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BA57" w14:textId="77777777" w:rsidR="00BE7FBF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14:paraId="6B707DFC" w14:textId="77777777" w:rsidR="00BE7FBF" w:rsidRPr="00A12B77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Горняцкого сельского поселения</w:t>
      </w:r>
    </w:p>
    <w:p w14:paraId="559E196B" w14:textId="77777777" w:rsidR="00BE7FBF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D41F4DD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BE7FBF" w:rsidRPr="00D1299B" w14:paraId="03B9CC44" w14:textId="77777777" w:rsidTr="005972D0">
        <w:trPr>
          <w:trHeight w:val="269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65B97B4" w14:textId="77777777" w:rsidR="00BE7FBF" w:rsidRPr="00D1299B" w:rsidRDefault="00BE7FBF" w:rsidP="005972D0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2D7B0EE" w14:textId="77777777" w:rsidR="00BE7FBF" w:rsidRPr="00D1299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AB5A72" w14:textId="77777777" w:rsidR="00BE7FBF" w:rsidRPr="00D1299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E7FBF" w:rsidRPr="00E2512B" w14:paraId="1B5151C6" w14:textId="77777777" w:rsidTr="005972D0">
        <w:trPr>
          <w:trHeight w:val="20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E0221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47306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D6826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14:paraId="19BAD5D9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FAAB329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- глава </w:t>
      </w:r>
      <w:r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</w:t>
      </w:r>
      <w:r>
        <w:rPr>
          <w:kern w:val="0"/>
          <w:sz w:val="28"/>
          <w:szCs w:val="28"/>
          <w:lang w:eastAsia="ru-RU"/>
        </w:rPr>
        <w:t>______________________</w:t>
      </w:r>
      <w:r w:rsidRPr="00D1299B">
        <w:rPr>
          <w:kern w:val="0"/>
          <w:sz w:val="28"/>
          <w:szCs w:val="28"/>
          <w:lang w:eastAsia="ru-RU"/>
        </w:rPr>
        <w:t>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14:paraId="42A7F0C1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3FCBF32E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Pr="00D535DB">
        <w:rPr>
          <w:sz w:val="28"/>
          <w:szCs w:val="28"/>
        </w:rPr>
        <w:t>Г</w:t>
      </w:r>
      <w:r>
        <w:rPr>
          <w:sz w:val="28"/>
          <w:szCs w:val="28"/>
        </w:rPr>
        <w:t>орняцкое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</w:t>
      </w:r>
      <w:r>
        <w:rPr>
          <w:kern w:val="0"/>
          <w:sz w:val="28"/>
          <w:szCs w:val="28"/>
          <w:lang w:eastAsia="ru-RU"/>
        </w:rPr>
        <w:t>Федерации ___________________</w:t>
      </w:r>
      <w:r w:rsidRPr="00D1299B">
        <w:rPr>
          <w:kern w:val="0"/>
          <w:sz w:val="28"/>
          <w:szCs w:val="28"/>
          <w:lang w:eastAsia="ru-RU"/>
        </w:rPr>
        <w:t>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0E3D081A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566C7F7F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«________________________</w:t>
      </w:r>
      <w:r w:rsidRPr="00D1299B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»</w:t>
      </w:r>
    </w:p>
    <w:p w14:paraId="1B6411DE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690E263F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5EDE2C5B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C58875D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3B4DA844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D3D1C5C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по должности муниципальной службы главы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</w:rPr>
        <w:t>Горняцкого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полномочий и деятельности Администрации </w:t>
      </w:r>
      <w:r w:rsidRPr="00E2512B">
        <w:rPr>
          <w:rFonts w:ascii="Times New Roman" w:hAnsi="Times New Roman"/>
          <w:sz w:val="28"/>
          <w:szCs w:val="28"/>
        </w:rPr>
        <w:t>Горняцкого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местная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администрация), в соответствии с прилагаемой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распорядка местной администрации.</w:t>
      </w:r>
    </w:p>
    <w:p w14:paraId="1C75BF3B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Реестре должностей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службы в Ростовской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должность главы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по контракту, замещаемая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главой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отнесена к высшей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6C35EAAF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Местом работы главы администрации является местная администрация.</w:t>
      </w:r>
    </w:p>
    <w:p w14:paraId="6B793AE0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Дата начала исполнения должностных обязанностей ________________</w:t>
      </w:r>
    </w:p>
    <w:p w14:paraId="24D49498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0A555062" w14:textId="77777777" w:rsidR="00BE7FBF" w:rsidRPr="00BC6876" w:rsidRDefault="00BE7FBF" w:rsidP="00BE7FBF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05F965D2" w14:textId="77777777" w:rsidR="00BE7FBF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14:paraId="4BC3CED4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31E274EE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7ACA71A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закон), Областным </w:t>
      </w:r>
      <w:r w:rsidRPr="00E2512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законом от 09.10.2007 № 786-ЗС «О муниципальной службе в Ростовской области» (далее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Областной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159365B7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52B1EC14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14:paraId="0EBAA9DD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A133AA9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3EBE21CA" w14:textId="77777777" w:rsidR="00BE7FBF" w:rsidRPr="00D1299B" w:rsidRDefault="00BE7FBF" w:rsidP="00BE7FBF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1F23054C" w14:textId="77777777" w:rsidR="00BE7FBF" w:rsidRDefault="00BE7FBF" w:rsidP="00BE7FBF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1D8EEFF4" w14:textId="77777777" w:rsidR="00BE7FBF" w:rsidRPr="00E2512B" w:rsidRDefault="00BE7FBF" w:rsidP="00BE7FB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>При осуществлении полномочий по решению вопросов местного значения глава администрации имеет право:</w:t>
      </w:r>
    </w:p>
    <w:p w14:paraId="0F983817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8"/>
          <w:szCs w:val="28"/>
        </w:rPr>
        <w:t>Горняцкое</w:t>
      </w:r>
      <w:r w:rsidRPr="00E2512B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14:paraId="5DAC72AA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3BB7D952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1718F868" w14:textId="77777777" w:rsidR="00BE7FBF" w:rsidRPr="00E2512B" w:rsidRDefault="00BE7FBF" w:rsidP="00BE7FB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>При осуществлении полномочий по решению вопросов местного значения глава администрации обязан:</w:t>
      </w:r>
    </w:p>
    <w:p w14:paraId="33FE6A8D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sz w:val="28"/>
          <w:szCs w:val="28"/>
        </w:rPr>
        <w:t>Горняцкое</w:t>
      </w:r>
      <w:r w:rsidRPr="00E2512B">
        <w:rPr>
          <w:sz w:val="28"/>
          <w:szCs w:val="28"/>
        </w:rPr>
        <w:t xml:space="preserve"> сельское поселение», иные нормативные правовые акты;</w:t>
      </w:r>
    </w:p>
    <w:p w14:paraId="424A629D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14:paraId="3AB5EE23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707D8B08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>
        <w:rPr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поселения;</w:t>
      </w:r>
    </w:p>
    <w:p w14:paraId="1B4B9557" w14:textId="77777777" w:rsidR="00BE7FBF" w:rsidRPr="00E2512B" w:rsidRDefault="00BE7FBF" w:rsidP="00BE7F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д) соблюдать ограничения, выполнять обязательства, не нарушать запреты, </w:t>
      </w:r>
      <w:r w:rsidRPr="00E2512B">
        <w:rPr>
          <w:sz w:val="28"/>
          <w:szCs w:val="28"/>
        </w:rPr>
        <w:lastRenderedPageBreak/>
        <w:t>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3DACDF95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</w:rPr>
        <w:t>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Горняцкое</w:t>
      </w:r>
      <w:r w:rsidRPr="00E2512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14:paraId="2C0A1AB7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AAFB22E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Pr="00E2512B">
        <w:rPr>
          <w:kern w:val="0"/>
          <w:sz w:val="28"/>
          <w:szCs w:val="28"/>
          <w:lang w:eastAsia="ru-RU"/>
        </w:rPr>
        <w:t>V. Оплата труда и гарантии</w:t>
      </w:r>
    </w:p>
    <w:p w14:paraId="61533E10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180E439" w14:textId="77777777" w:rsidR="00BE7FBF" w:rsidRPr="00E2512B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качестве оплаты труда главе администрации устанавливается денежное содержание, которое состоит из:</w:t>
      </w:r>
    </w:p>
    <w:p w14:paraId="58C03493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60ADCB62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06606298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3AB31B97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04363671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2ED34493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79FA85BA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1AE937F8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0014E144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3C129BB6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30EC5CD4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76B1EB9B" w14:textId="77777777" w:rsidR="00BE7FBF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основные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гарантии,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службе,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Горняцкое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</w:t>
      </w:r>
    </w:p>
    <w:p w14:paraId="22A89B29" w14:textId="77777777" w:rsidR="00BE7FBF" w:rsidRPr="00BC6876" w:rsidRDefault="00BE7FBF" w:rsidP="00BE7FB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55457E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V. Рабочее время и время отдыха</w:t>
      </w:r>
    </w:p>
    <w:p w14:paraId="1757C533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D34E183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устанавливается ненормированный рабочий день.</w:t>
      </w:r>
    </w:p>
    <w:p w14:paraId="10BC29F9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предоставляются:</w:t>
      </w:r>
    </w:p>
    <w:p w14:paraId="1DA2DE98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0C423C59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выслугу лет продолжительностью _____ календарных дней;</w:t>
      </w:r>
    </w:p>
    <w:p w14:paraId="6411CE9D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14:paraId="1A30444A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8B889E6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VI. Срок действия контракта</w:t>
      </w:r>
    </w:p>
    <w:p w14:paraId="6A8F0D2D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CF96246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Контракт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заключается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частью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37Федерального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от 06.10.2003 № 131-ФЗ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«Об общих принципах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Федерации» и 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</w:p>
    <w:p w14:paraId="563BD29F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hanging="142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500C0AA2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 xml:space="preserve"> «</w:t>
      </w:r>
      <w:r>
        <w:rPr>
          <w:kern w:val="0"/>
          <w:sz w:val="28"/>
          <w:szCs w:val="28"/>
          <w:lang w:eastAsia="ru-RU"/>
        </w:rPr>
        <w:t>Горняцкое</w:t>
      </w:r>
      <w:r w:rsidRPr="00E2512B">
        <w:rPr>
          <w:kern w:val="0"/>
          <w:sz w:val="28"/>
          <w:szCs w:val="28"/>
          <w:lang w:eastAsia="ru-RU"/>
        </w:rPr>
        <w:t xml:space="preserve"> сельское поселение» сроком на </w:t>
      </w:r>
      <w:r>
        <w:rPr>
          <w:kern w:val="0"/>
          <w:sz w:val="28"/>
          <w:szCs w:val="28"/>
          <w:lang w:eastAsia="ru-RU"/>
        </w:rPr>
        <w:t>5 лет</w:t>
      </w:r>
      <w:r w:rsidRPr="00E2512B">
        <w:rPr>
          <w:kern w:val="0"/>
          <w:sz w:val="28"/>
          <w:szCs w:val="28"/>
          <w:lang w:eastAsia="ru-RU"/>
        </w:rPr>
        <w:t>.</w:t>
      </w:r>
    </w:p>
    <w:p w14:paraId="7900BFC4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CC9B705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517EF52F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E90F906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6AAE12B3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3104DB8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VIII</w:t>
      </w:r>
      <w:r w:rsidRPr="00E2512B">
        <w:rPr>
          <w:kern w:val="0"/>
          <w:sz w:val="28"/>
          <w:szCs w:val="28"/>
          <w:lang w:eastAsia="ru-RU"/>
        </w:rPr>
        <w:t>. Иные условия контракта</w:t>
      </w:r>
    </w:p>
    <w:p w14:paraId="13826CE1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D97AFD6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14:paraId="0F414BC8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Иные условия контракта: 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14:paraId="5705037C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76637EFD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620BB308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Pr="00E2512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75E0354F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Расторжение контракта</w:t>
      </w:r>
    </w:p>
    <w:p w14:paraId="356A1E1F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3126001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32F9F0EA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Изменения могут быть внесены в настоящий контракт по соглашению сторон в следующих случаях:</w:t>
      </w:r>
    </w:p>
    <w:p w14:paraId="399BFFB9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30AE3752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268D19D6" w14:textId="77777777" w:rsidR="00BE7FBF" w:rsidRPr="0044630D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Федерации, допускается на основании решения Собрания депутатов </w:t>
      </w:r>
      <w:r w:rsidRPr="0044630D">
        <w:rPr>
          <w:rFonts w:ascii="Times New Roman" w:hAnsi="Times New Roman"/>
          <w:sz w:val="28"/>
          <w:szCs w:val="28"/>
        </w:rPr>
        <w:t>Горняцкого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14:paraId="0E24E071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37C2FD48" w14:textId="77777777" w:rsidR="00BE7FBF" w:rsidRPr="00080BAF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4E7B8FC4" w14:textId="77777777" w:rsidR="00BE7FBF" w:rsidRPr="00080BAF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14:paraId="75473F85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95CD20B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08F2CC3D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91E446" w14:textId="77777777" w:rsidR="00BE7FBF" w:rsidRPr="00080BAF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Споры и разногласия по настоящему контракту разрешаются по соглашению сторон, а в случае если согласие не достигнуто, </w:t>
      </w:r>
      <w:r w:rsidRPr="00080BAF">
        <w:rPr>
          <w:rFonts w:ascii="Times New Roman" w:hAnsi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14:paraId="28EF4066" w14:textId="77777777" w:rsidR="00BE7FBF" w:rsidRPr="00080BAF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Настоящий контракт составлен в двух экземплярах. Один экземпляр хранится в личном деле главы администрации, второй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0BAF">
        <w:rPr>
          <w:rFonts w:ascii="Times New Roman" w:hAnsi="Times New Roman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7D866344" w14:textId="77777777" w:rsidR="00BE7FBF" w:rsidRPr="00080BAF" w:rsidRDefault="00BE7FBF" w:rsidP="00BE7FB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Настоящий контракт вступает в силу со дня его подписания сторонами.</w:t>
      </w:r>
    </w:p>
    <w:p w14:paraId="279B1C38" w14:textId="77777777" w:rsidR="00BE7FBF" w:rsidRDefault="00BE7FBF" w:rsidP="00BE7FB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14:paraId="04965535" w14:textId="77777777" w:rsidR="00BE7FBF" w:rsidRPr="00E2512B" w:rsidRDefault="00BE7FBF" w:rsidP="00BE7FBF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"/>
        <w:gridCol w:w="5103"/>
      </w:tblGrid>
      <w:tr w:rsidR="00BE7FBF" w:rsidRPr="00E2512B" w14:paraId="3316408C" w14:textId="77777777" w:rsidTr="005972D0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F82F6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kern w:val="0"/>
                <w:sz w:val="28"/>
                <w:szCs w:val="28"/>
                <w:lang w:eastAsia="ru-RU"/>
              </w:rPr>
              <w:t>-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глава </w:t>
            </w:r>
            <w:r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035FCD65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D574DBF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94E58BF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7DAF98B6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4826B96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2A6641DE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FF9BC76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1ABFDA67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A6B99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E9FAD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01F09A8D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665B984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078AA977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6D9400A7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14:paraId="61E9EDB9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6651AA19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65F75D64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5DC6BD23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2C52D290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0064B8E8" w14:textId="77777777" w:rsidR="00BE7FBF" w:rsidRPr="00E2512B" w:rsidRDefault="00BE7FBF" w:rsidP="005972D0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BD64F2E" w14:textId="77777777" w:rsidR="00356927" w:rsidRDefault="00356927"/>
    <w:sectPr w:rsidR="00356927" w:rsidSect="00F908C7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E3C"/>
    <w:multiLevelType w:val="hybridMultilevel"/>
    <w:tmpl w:val="32FA2B72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08433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F0"/>
    <w:rsid w:val="00356927"/>
    <w:rsid w:val="00A724F0"/>
    <w:rsid w:val="00BE7FBF"/>
    <w:rsid w:val="00F9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CE1EA-2C49-4E20-9079-5D83FC58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2022-05-30T05:10:00Z</dcterms:created>
  <dcterms:modified xsi:type="dcterms:W3CDTF">2022-05-30T05:11:00Z</dcterms:modified>
</cp:coreProperties>
</file>