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6678" w14:textId="77777777" w:rsidR="00F47FF3" w:rsidRDefault="00F47FF3" w:rsidP="00F47FF3">
      <w:pPr>
        <w:pStyle w:val="a4"/>
        <w:ind w:left="1287"/>
        <w:rPr>
          <w:rFonts w:ascii="Times New Roman" w:hAnsi="Times New Roman" w:cs="Times New Roman"/>
          <w:sz w:val="28"/>
          <w:szCs w:val="28"/>
        </w:rPr>
      </w:pPr>
    </w:p>
    <w:p w14:paraId="2A71C40A" w14:textId="77777777" w:rsidR="00F47FF3" w:rsidRDefault="00F47FF3" w:rsidP="00F47FF3">
      <w:pPr>
        <w:shd w:val="clear" w:color="auto" w:fill="FFFFFF"/>
        <w:spacing w:after="100" w:afterAutospacing="1" w:line="240" w:lineRule="auto"/>
        <w:outlineLvl w:val="0"/>
        <w:rPr>
          <w:rFonts w:ascii="pfbeausanspro" w:eastAsia="Times New Roman" w:hAnsi="pfbeausanspro" w:cs="Times New Roman"/>
          <w:color w:val="2B2B2B"/>
          <w:kern w:val="36"/>
          <w:sz w:val="48"/>
          <w:szCs w:val="48"/>
          <w:lang w:eastAsia="ru-RU"/>
          <w14:ligatures w14:val="none"/>
        </w:rPr>
      </w:pPr>
      <w:r w:rsidRPr="000B39EF">
        <w:rPr>
          <w:rFonts w:ascii="pfbeausanspro" w:eastAsia="Times New Roman" w:hAnsi="pfbeausanspro" w:cs="Times New Roman"/>
          <w:color w:val="2B2B2B"/>
          <w:kern w:val="36"/>
          <w:sz w:val="48"/>
          <w:szCs w:val="48"/>
          <w:lang w:eastAsia="ru-RU"/>
          <w14:ligatures w14:val="none"/>
        </w:rPr>
        <w:t xml:space="preserve">Администрация </w:t>
      </w:r>
      <w:r>
        <w:rPr>
          <w:rFonts w:ascii="pfbeausanspro" w:eastAsia="Times New Roman" w:hAnsi="pfbeausanspro" w:cs="Times New Roman"/>
          <w:color w:val="2B2B2B"/>
          <w:kern w:val="36"/>
          <w:sz w:val="48"/>
          <w:szCs w:val="48"/>
          <w:lang w:eastAsia="ru-RU"/>
          <w14:ligatures w14:val="none"/>
        </w:rPr>
        <w:t>Горняцкого сельского поселения</w:t>
      </w:r>
      <w:r w:rsidRPr="000B39EF">
        <w:rPr>
          <w:rFonts w:ascii="pfbeausanspro" w:eastAsia="Times New Roman" w:hAnsi="pfbeausanspro" w:cs="Times New Roman"/>
          <w:color w:val="2B2B2B"/>
          <w:kern w:val="36"/>
          <w:sz w:val="48"/>
          <w:szCs w:val="48"/>
          <w:lang w:eastAsia="ru-RU"/>
          <w14:ligatures w14:val="none"/>
        </w:rPr>
        <w:t xml:space="preserve"> и военный комиссариат Белокалитвинского и Тацинского районов Ростовской области информируют о возможности поступления на военную службу по контракту</w:t>
      </w:r>
    </w:p>
    <w:p w14:paraId="697A812E" w14:textId="77777777" w:rsidR="00F47FF3" w:rsidRDefault="00F47FF3" w:rsidP="00F47FF3">
      <w:pPr>
        <w:pStyle w:val="a3"/>
      </w:pPr>
      <w:r>
        <w:rPr>
          <w:noProof/>
        </w:rPr>
        <w:drawing>
          <wp:inline distT="0" distB="0" distL="0" distR="0" wp14:anchorId="66AB1FCF" wp14:editId="4DF025B6">
            <wp:extent cx="6299835" cy="3150235"/>
            <wp:effectExtent l="0" t="0" r="5715" b="0"/>
            <wp:docPr id="1788320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C1D7" w14:textId="56242775" w:rsidR="00F47FF3" w:rsidRPr="000B39EF" w:rsidRDefault="00F47FF3" w:rsidP="00F47FF3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B39EF">
        <w:rPr>
          <w:rStyle w:val="news-date-time"/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05.02.2024</w:t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 Для этого гражданам необходимо обратиться с заявлением (подать заявку):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лично, почтовым отправлением, по телефону в пункт отбора или военный комиссариат;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в личном кабинете гражданина на сайте Минобороны России </w:t>
      </w:r>
      <w:proofErr w:type="spellStart"/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службапоконтрактурф</w:t>
      </w:r>
      <w:proofErr w:type="spellEnd"/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- через электронный сервис «Стать добровольцем или контрактником» на едином портале государственных услуг </w:t>
      </w:r>
      <w:proofErr w:type="spellStart"/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госуслугирф</w:t>
      </w:r>
      <w:proofErr w:type="spellEnd"/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Минимальные требования к кандидатам: годность по состоянию здоровья, возраст от 18 лет.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Перечень необходимых документов для поступления: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автобиография и анкета (форма на сайте </w:t>
      </w:r>
      <w:proofErr w:type="spellStart"/>
      <w:r w:rsidRPr="000B39EF">
        <w:rPr>
          <w:rFonts w:ascii="Times New Roman" w:hAnsi="Times New Roman" w:cs="Times New Roman"/>
          <w:sz w:val="28"/>
          <w:szCs w:val="28"/>
        </w:rPr>
        <w:fldChar w:fldCharType="begin"/>
      </w:r>
      <w:r w:rsidRPr="000B39EF">
        <w:rPr>
          <w:rFonts w:ascii="Times New Roman" w:hAnsi="Times New Roman" w:cs="Times New Roman"/>
          <w:sz w:val="28"/>
          <w:szCs w:val="28"/>
        </w:rPr>
        <w:instrText>HYPERLINK "https://xn--80aabtwbbuhbiqdxddn.xn--p1ai/"</w:instrText>
      </w:r>
      <w:r w:rsidRPr="000B39EF">
        <w:rPr>
          <w:rFonts w:ascii="Times New Roman" w:hAnsi="Times New Roman" w:cs="Times New Roman"/>
          <w:sz w:val="28"/>
          <w:szCs w:val="28"/>
        </w:rPr>
      </w:r>
      <w:r w:rsidRPr="000B39EF">
        <w:rPr>
          <w:rFonts w:ascii="Times New Roman" w:hAnsi="Times New Roman" w:cs="Times New Roman"/>
          <w:sz w:val="28"/>
          <w:szCs w:val="28"/>
        </w:rPr>
        <w:fldChar w:fldCharType="separate"/>
      </w:r>
      <w:r w:rsidRPr="000B39EF">
        <w:rPr>
          <w:rStyle w:val="a5"/>
          <w:rFonts w:ascii="Times New Roman" w:hAnsi="Times New Roman" w:cs="Times New Roman"/>
          <w:color w:val="5E87B6"/>
          <w:sz w:val="28"/>
          <w:szCs w:val="28"/>
          <w:shd w:val="clear" w:color="auto" w:fill="FFFFFF"/>
        </w:rPr>
        <w:t>службапоконтрактурф</w:t>
      </w:r>
      <w:proofErr w:type="spellEnd"/>
      <w:r w:rsidRPr="000B39EF">
        <w:rPr>
          <w:rFonts w:ascii="Times New Roman" w:hAnsi="Times New Roman" w:cs="Times New Roman"/>
          <w:sz w:val="28"/>
          <w:szCs w:val="28"/>
        </w:rPr>
        <w:fldChar w:fldCharType="end"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);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паспорт;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военный билет (при наличии);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свидетельство о браке и рождении детей (при наличии);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lastRenderedPageBreak/>
        <w:t>- документы об образовании.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Контракт заключается на 1 год, 3 года и 5 лет.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Денежное довольствие – 195 тыс. рублей единовременно (при заключении контракта на срок от одного года и более).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Денежное довольствие в зоне специальной военной операции – от 204 тысяч рублей в месяц (в зависимости от воинского звания, должности и выслуги лет).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Дополнительная региональная единовременная выплата – 200 тысяч рублей для добровольно заключивших контракт о прохождении военной службы в ВС РФ или контракт о пребывании в добровольческом формировании в соответствии с постановлением Правительства Ростовской области от 25.09.2023 № 675 (не предоставляется гражданам, получившим выплату в соответствии с постановлениями Правительства Ростовской области от 28.09.2022 № 802, от 10.05.2023 № 338, от 26.06.2023 № 460).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Дополнительная региональная единовременная выплата –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200</w:t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тысяч рублей для заключивших контракт о прохождении военной службы в именных подразделениях (постановление Правительства Ростовской области от 17.05.2023 № 343).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Социальные гарантии: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собственное жилье за счёт Министерства обороны Российской Федерации (МО РФ) через накопительно-ипотечную систему (НИС);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служебное жилье или денежная компенсация за найм жилья;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бесплатное обследование, лечение и реабилитация в медицинских учреждениях МО РФ;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бесплатное обеспечение лекарствами;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обеспечение вещевым имуществом;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бесплатное питание;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двухнедельный оплачиваемый отпуск не реже 1 раза в 6 месяцев;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страхование жизни и здоровья;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право на пенсию после 20 лет службы.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статус ветерана боевых действий и соответствующие льготы;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кредитные и налоговые каникулы;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бюджетные места для обучения детей в ВУЗах;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бесплатный отдых детей в летних оздоровительных лагерях;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страховые выплаты при ранении (травме) и гибели;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социальная программа реабилитации и адаптации (трудоустройство и предоставления жилья);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- дополнительные льготы и гарантии субъекта РФ.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Согласно Указу Президента Российской Федерации от 30.09.2022 № 690 иностранные граждане и лица без гражданства, заключившие контракты о прохождении военной службы в ВС РФ на 1 год и более, могут получить гражданство Российской Федерации в упрощенном порядке.</w:t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</w:rPr>
        <w:lastRenderedPageBreak/>
        <w:br/>
      </w:r>
      <w:r w:rsidRPr="000B39EF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Подробнее об условиях поступления на военную службу по контракту можно узнать в военном комиссариате Белокалитвинского и Тацинского районов Ростовской области, телефон 8(86383) 2-51-52</w:t>
      </w:r>
    </w:p>
    <w:p w14:paraId="06AA2833" w14:textId="77777777" w:rsidR="00356927" w:rsidRDefault="00356927"/>
    <w:sectPr w:rsidR="00356927" w:rsidSect="00F278EF">
      <w:pgSz w:w="11906" w:h="16838" w:code="9"/>
      <w:pgMar w:top="1134" w:right="85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beau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09"/>
    <w:rsid w:val="00356927"/>
    <w:rsid w:val="00D42C09"/>
    <w:rsid w:val="00F278EF"/>
    <w:rsid w:val="00F47FF3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0FBC"/>
  <w15:chartTrackingRefBased/>
  <w15:docId w15:val="{46B633DE-9380-4E32-AF18-98179CF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47FF3"/>
    <w:pPr>
      <w:ind w:left="720"/>
      <w:contextualSpacing/>
    </w:pPr>
  </w:style>
  <w:style w:type="character" w:customStyle="1" w:styleId="news-date-time">
    <w:name w:val="news-date-time"/>
    <w:basedOn w:val="a0"/>
    <w:rsid w:val="00F47FF3"/>
  </w:style>
  <w:style w:type="character" w:styleId="a5">
    <w:name w:val="Hyperlink"/>
    <w:basedOn w:val="a0"/>
    <w:uiPriority w:val="99"/>
    <w:semiHidden/>
    <w:unhideWhenUsed/>
    <w:rsid w:val="00F47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2024-02-20T07:25:00Z</dcterms:created>
  <dcterms:modified xsi:type="dcterms:W3CDTF">2024-02-20T07:25:00Z</dcterms:modified>
</cp:coreProperties>
</file>