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C771" w14:textId="77777777" w:rsidR="00271331" w:rsidRPr="002D1EB2" w:rsidRDefault="00271331" w:rsidP="00271331">
      <w:pPr>
        <w:jc w:val="center"/>
        <w:rPr>
          <w:szCs w:val="34"/>
        </w:rPr>
      </w:pPr>
      <w:bookmarkStart w:id="0" w:name="Наименование"/>
      <w:bookmarkEnd w:id="0"/>
      <w:r>
        <w:rPr>
          <w:noProof/>
          <w:szCs w:val="34"/>
        </w:rPr>
        <w:drawing>
          <wp:inline distT="0" distB="0" distL="0" distR="0" wp14:anchorId="67490455" wp14:editId="77381F78">
            <wp:extent cx="581025" cy="723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10AC" w14:textId="77777777" w:rsidR="00271331" w:rsidRPr="00D353FE" w:rsidRDefault="00271331" w:rsidP="00271331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D353FE">
        <w:rPr>
          <w:bCs/>
          <w:sz w:val="24"/>
          <w:szCs w:val="24"/>
        </w:rPr>
        <w:t>РОССИЙСКАЯ  ФЕДЕРАЦИЯ</w:t>
      </w:r>
      <w:proofErr w:type="gramEnd"/>
      <w:r w:rsidRPr="00D353FE">
        <w:rPr>
          <w:bCs/>
          <w:sz w:val="24"/>
          <w:szCs w:val="24"/>
        </w:rPr>
        <w:t xml:space="preserve"> </w:t>
      </w:r>
    </w:p>
    <w:p w14:paraId="6CE7490F" w14:textId="77777777" w:rsidR="00271331" w:rsidRPr="00D353FE" w:rsidRDefault="00271331" w:rsidP="00271331">
      <w:pPr>
        <w:tabs>
          <w:tab w:val="left" w:pos="5670"/>
        </w:tabs>
        <w:jc w:val="center"/>
        <w:rPr>
          <w:bCs/>
          <w:sz w:val="24"/>
          <w:szCs w:val="24"/>
        </w:rPr>
      </w:pPr>
      <w:r w:rsidRPr="00D353FE">
        <w:rPr>
          <w:bCs/>
          <w:sz w:val="24"/>
          <w:szCs w:val="24"/>
        </w:rPr>
        <w:t>РОСТОВСКАЯ ОБЛАСТЬ</w:t>
      </w:r>
    </w:p>
    <w:p w14:paraId="7FEAB597" w14:textId="77777777" w:rsidR="00271331" w:rsidRPr="00D353FE" w:rsidRDefault="00271331" w:rsidP="00271331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D353FE">
        <w:rPr>
          <w:bCs/>
          <w:sz w:val="24"/>
          <w:szCs w:val="24"/>
        </w:rPr>
        <w:t>МУНИЦИПАЛЬНОЕ  ОБРАЗОВАНИЕ</w:t>
      </w:r>
      <w:proofErr w:type="gramEnd"/>
      <w:r w:rsidRPr="00D353FE">
        <w:rPr>
          <w:bCs/>
          <w:sz w:val="24"/>
          <w:szCs w:val="24"/>
        </w:rPr>
        <w:t xml:space="preserve">  «ГОРНЯЦКОЕ СЕЛЬСКОЕ  ПОСЕЛЕНИЕ»</w:t>
      </w:r>
    </w:p>
    <w:p w14:paraId="6A4551DF" w14:textId="77777777" w:rsidR="00271331" w:rsidRPr="00D353FE" w:rsidRDefault="00271331" w:rsidP="00271331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D353FE">
        <w:rPr>
          <w:bCs/>
          <w:sz w:val="24"/>
          <w:szCs w:val="24"/>
        </w:rPr>
        <w:t>АДМИНИСТРАЦИЯ  ГОРНЯЦКОГО</w:t>
      </w:r>
      <w:proofErr w:type="gramEnd"/>
      <w:r w:rsidRPr="00D353FE">
        <w:rPr>
          <w:bCs/>
          <w:sz w:val="24"/>
          <w:szCs w:val="24"/>
        </w:rPr>
        <w:t xml:space="preserve">  СЕЛЬСКОГО ПОСЕЛЕНИЯ </w:t>
      </w:r>
    </w:p>
    <w:p w14:paraId="0062C722" w14:textId="77777777" w:rsidR="00271331" w:rsidRPr="002D1EB2" w:rsidRDefault="00271331" w:rsidP="00271331">
      <w:pPr>
        <w:jc w:val="center"/>
        <w:rPr>
          <w:b/>
          <w:bCs/>
          <w:sz w:val="28"/>
          <w:szCs w:val="28"/>
        </w:rPr>
      </w:pPr>
    </w:p>
    <w:p w14:paraId="687E2523" w14:textId="77777777" w:rsidR="00271331" w:rsidRPr="002D1EB2" w:rsidRDefault="00271331" w:rsidP="00271331">
      <w:pPr>
        <w:jc w:val="center"/>
        <w:rPr>
          <w:b/>
          <w:bCs/>
          <w:sz w:val="28"/>
          <w:szCs w:val="28"/>
        </w:rPr>
      </w:pPr>
      <w:r w:rsidRPr="002D1EB2">
        <w:rPr>
          <w:b/>
          <w:bCs/>
          <w:sz w:val="28"/>
          <w:szCs w:val="28"/>
        </w:rPr>
        <w:t>ПОСТАНОВЛЕНИЕ</w:t>
      </w:r>
    </w:p>
    <w:p w14:paraId="4A639BFD" w14:textId="18A76FAC" w:rsidR="00271331" w:rsidRPr="002D1EB2" w:rsidRDefault="00271331" w:rsidP="00271331">
      <w:pPr>
        <w:jc w:val="center"/>
        <w:rPr>
          <w:sz w:val="28"/>
          <w:szCs w:val="28"/>
        </w:rPr>
      </w:pPr>
      <w:r w:rsidRPr="002D1EB2">
        <w:rPr>
          <w:sz w:val="28"/>
          <w:szCs w:val="28"/>
        </w:rPr>
        <w:t xml:space="preserve">от </w:t>
      </w:r>
      <w:r w:rsidR="00F25B52">
        <w:rPr>
          <w:sz w:val="28"/>
          <w:szCs w:val="28"/>
        </w:rPr>
        <w:t>31</w:t>
      </w:r>
      <w:r>
        <w:rPr>
          <w:sz w:val="28"/>
          <w:szCs w:val="28"/>
        </w:rPr>
        <w:t>.10</w:t>
      </w:r>
      <w:r w:rsidRPr="002D1EB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D1EB2">
        <w:rPr>
          <w:sz w:val="28"/>
          <w:szCs w:val="28"/>
        </w:rPr>
        <w:t xml:space="preserve"> №</w:t>
      </w:r>
      <w:r w:rsidR="00F25B52">
        <w:rPr>
          <w:sz w:val="28"/>
          <w:szCs w:val="28"/>
        </w:rPr>
        <w:t>284</w:t>
      </w:r>
    </w:p>
    <w:p w14:paraId="6A640CD4" w14:textId="77777777" w:rsidR="00271331" w:rsidRDefault="00271331" w:rsidP="00271331">
      <w:pPr>
        <w:jc w:val="center"/>
        <w:rPr>
          <w:sz w:val="28"/>
          <w:szCs w:val="28"/>
        </w:rPr>
      </w:pPr>
      <w:r w:rsidRPr="002D1EB2">
        <w:rPr>
          <w:sz w:val="28"/>
          <w:szCs w:val="28"/>
        </w:rPr>
        <w:t>пос. Горняцкий</w:t>
      </w:r>
    </w:p>
    <w:p w14:paraId="1B4D0BA4" w14:textId="77777777" w:rsidR="00271331" w:rsidRPr="002D1EB2" w:rsidRDefault="00271331" w:rsidP="00271331">
      <w:pPr>
        <w:jc w:val="center"/>
        <w:rPr>
          <w:sz w:val="28"/>
          <w:szCs w:val="28"/>
        </w:rPr>
      </w:pPr>
    </w:p>
    <w:p w14:paraId="75C45842" w14:textId="77777777" w:rsidR="00271331" w:rsidRPr="00271331" w:rsidRDefault="00271331" w:rsidP="00271331">
      <w:pPr>
        <w:jc w:val="center"/>
        <w:rPr>
          <w:b/>
          <w:bCs/>
          <w:sz w:val="28"/>
          <w:szCs w:val="28"/>
        </w:rPr>
      </w:pPr>
      <w:r w:rsidRPr="00792B67">
        <w:rPr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249</w:t>
      </w:r>
      <w:r w:rsidRPr="00271331">
        <w:rPr>
          <w:b/>
          <w:sz w:val="28"/>
          <w:szCs w:val="28"/>
        </w:rPr>
        <w:t>«</w:t>
      </w:r>
      <w:r w:rsidRPr="00271331">
        <w:rPr>
          <w:b/>
          <w:spacing w:val="-4"/>
          <w:sz w:val="28"/>
          <w:szCs w:val="28"/>
        </w:rPr>
        <w:t>Об утверждении муниципальной программы Горняцкого сельского поселения «</w:t>
      </w:r>
      <w:r w:rsidRPr="00271331">
        <w:rPr>
          <w:b/>
          <w:spacing w:val="-4"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71331">
        <w:rPr>
          <w:b/>
          <w:spacing w:val="-4"/>
          <w:sz w:val="28"/>
          <w:szCs w:val="28"/>
        </w:rPr>
        <w:t>»</w:t>
      </w:r>
    </w:p>
    <w:p w14:paraId="087AD956" w14:textId="77777777" w:rsidR="00A03B1B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14:paraId="66F79549" w14:textId="52A2E116" w:rsidR="000C535A" w:rsidRPr="000C535A" w:rsidRDefault="000C535A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b/>
          <w:bCs/>
          <w:spacing w:val="20"/>
          <w:kern w:val="28"/>
          <w:sz w:val="28"/>
          <w:szCs w:val="28"/>
          <w:lang w:eastAsia="zh-CN" w:bidi="hi-IN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В целях обеспечения реализации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объектах», Администрация Горняцкого сельского поселения </w:t>
      </w:r>
      <w:r w:rsidRPr="000C535A">
        <w:rPr>
          <w:rFonts w:eastAsia="Droid Sans Fallback" w:cs="FreeSans"/>
          <w:b/>
          <w:bCs/>
          <w:spacing w:val="20"/>
          <w:kern w:val="28"/>
          <w:sz w:val="28"/>
          <w:szCs w:val="28"/>
          <w:lang w:eastAsia="zh-CN" w:bidi="hi-IN"/>
        </w:rPr>
        <w:t>постановляет:</w:t>
      </w:r>
    </w:p>
    <w:p w14:paraId="5961F633" w14:textId="77777777" w:rsidR="000C535A" w:rsidRPr="00960AA4" w:rsidRDefault="000C535A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14:paraId="6BF0675F" w14:textId="01C755F1" w:rsidR="00271331" w:rsidRDefault="00A03B1B" w:rsidP="0027133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</w:r>
      <w:r w:rsidR="00271331">
        <w:rPr>
          <w:sz w:val="28"/>
          <w:szCs w:val="28"/>
        </w:rPr>
        <w:t xml:space="preserve">Внести изменения в постановление Администрации Горняцкого сельского поселения </w:t>
      </w:r>
      <w:r w:rsidR="00271331" w:rsidRPr="00271331">
        <w:rPr>
          <w:bCs/>
          <w:sz w:val="28"/>
          <w:szCs w:val="28"/>
        </w:rPr>
        <w:t xml:space="preserve">от 30.11.2018 № 249 </w:t>
      </w:r>
      <w:r w:rsidR="00271331" w:rsidRPr="00271331">
        <w:rPr>
          <w:sz w:val="28"/>
          <w:szCs w:val="28"/>
        </w:rPr>
        <w:t>«</w:t>
      </w:r>
      <w:r w:rsidR="00271331" w:rsidRPr="00271331">
        <w:rPr>
          <w:spacing w:val="-4"/>
          <w:sz w:val="28"/>
          <w:szCs w:val="28"/>
        </w:rPr>
        <w:t>Об утверждении муниципальной программы Горняцкого сельского поселения «</w:t>
      </w:r>
      <w:r w:rsidR="00271331" w:rsidRPr="00271331">
        <w:rPr>
          <w:spacing w:val="-4"/>
          <w:kern w:val="2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r w:rsidR="002A6C4A" w:rsidRPr="00271331">
        <w:rPr>
          <w:spacing w:val="-4"/>
          <w:kern w:val="2"/>
          <w:sz w:val="28"/>
          <w:szCs w:val="28"/>
        </w:rPr>
        <w:t>объектах</w:t>
      </w:r>
      <w:r w:rsidR="002A6C4A" w:rsidRPr="00271331">
        <w:rPr>
          <w:spacing w:val="-4"/>
          <w:sz w:val="28"/>
          <w:szCs w:val="28"/>
        </w:rPr>
        <w:t xml:space="preserve"> </w:t>
      </w:r>
      <w:r w:rsidR="002A6C4A">
        <w:rPr>
          <w:sz w:val="28"/>
          <w:szCs w:val="28"/>
        </w:rPr>
        <w:t>согласно</w:t>
      </w:r>
      <w:r w:rsidR="00271331">
        <w:rPr>
          <w:sz w:val="28"/>
          <w:szCs w:val="28"/>
        </w:rPr>
        <w:t xml:space="preserve"> приложению к настоящему постановлению.</w:t>
      </w:r>
    </w:p>
    <w:p w14:paraId="00BA8B05" w14:textId="1126DA6B" w:rsidR="00271331" w:rsidRDefault="00271331" w:rsidP="0027133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с 01.01.2025, после его официального опубликования и </w:t>
      </w:r>
      <w:r w:rsidR="002A6C4A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правоотношения, возникшие начиная с составления проекта бюджета Горняцкого сельского поселения Белокалитвинского района на 2025 год и плановый период 2026 и 2027 годов.</w:t>
      </w:r>
    </w:p>
    <w:p w14:paraId="0F73FAB0" w14:textId="77777777" w:rsidR="00271331" w:rsidRPr="000C247B" w:rsidRDefault="00271331" w:rsidP="0027133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Контроль за выполнением постановления возложить на заведующего сектором муниципального хозяйства</w:t>
      </w:r>
      <w:r>
        <w:rPr>
          <w:sz w:val="28"/>
          <w:szCs w:val="28"/>
        </w:rPr>
        <w:t xml:space="preserve"> Администрации Горняцкого сельского поселения Т.В. Дудникову.</w:t>
      </w:r>
    </w:p>
    <w:p w14:paraId="6F64EA6F" w14:textId="77777777" w:rsidR="00271331" w:rsidRDefault="00271331" w:rsidP="00271331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spacing w:val="-2"/>
          <w:sz w:val="26"/>
          <w:szCs w:val="26"/>
        </w:rPr>
      </w:pPr>
    </w:p>
    <w:p w14:paraId="0D828805" w14:textId="77777777" w:rsidR="00271331" w:rsidRDefault="00271331" w:rsidP="00271331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spacing w:val="-2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25B52" w:rsidRPr="00743A4E" w14:paraId="3950BFFE" w14:textId="77777777" w:rsidTr="00FF0FB9">
        <w:tc>
          <w:tcPr>
            <w:tcW w:w="5495" w:type="dxa"/>
            <w:hideMark/>
          </w:tcPr>
          <w:p w14:paraId="492AF4CE" w14:textId="77777777" w:rsidR="00F25B52" w:rsidRPr="00743A4E" w:rsidRDefault="00F25B52" w:rsidP="00FF0FB9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bookmarkStart w:id="1" w:name="_Hlk180396820"/>
            <w:r w:rsidRPr="00743A4E">
              <w:rPr>
                <w:sz w:val="28"/>
                <w:szCs w:val="28"/>
              </w:rPr>
              <w:t>Глава Администрации</w:t>
            </w:r>
          </w:p>
          <w:p w14:paraId="0FFE6D50" w14:textId="77777777" w:rsidR="00F25B52" w:rsidRPr="00743A4E" w:rsidRDefault="00F25B52" w:rsidP="00FF0FB9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2EB44DCF" w14:textId="77777777" w:rsidR="00F25B52" w:rsidRPr="00743A4E" w:rsidRDefault="00F25B52" w:rsidP="00FF0FB9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5619DD6F" w14:textId="77777777" w:rsidR="00F25B52" w:rsidRPr="00743A4E" w:rsidRDefault="00F25B52" w:rsidP="00FF0FB9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743A4E">
              <w:rPr>
                <w:sz w:val="28"/>
                <w:szCs w:val="28"/>
              </w:rPr>
              <w:t>А.В. Балденков</w:t>
            </w:r>
          </w:p>
        </w:tc>
      </w:tr>
      <w:tr w:rsidR="00F25B52" w:rsidRPr="00743A4E" w14:paraId="30C243CA" w14:textId="77777777" w:rsidTr="00FF0FB9">
        <w:tc>
          <w:tcPr>
            <w:tcW w:w="5495" w:type="dxa"/>
          </w:tcPr>
          <w:p w14:paraId="69E256DA" w14:textId="77777777" w:rsidR="00F25B52" w:rsidRPr="003D566A" w:rsidRDefault="00F25B52" w:rsidP="00FF0FB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2B2AD265" w14:textId="77777777" w:rsidR="00F25B52" w:rsidRPr="003D566A" w:rsidRDefault="00F25B52" w:rsidP="00FF0FB9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3D566A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4D6476E" w14:textId="77777777" w:rsidR="00F25B52" w:rsidRPr="003D566A" w:rsidRDefault="00F25B52" w:rsidP="00FF0FB9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3D566A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B7F1F87" w14:textId="77777777" w:rsidR="00F25B52" w:rsidRPr="003D566A" w:rsidRDefault="00F25B52" w:rsidP="00FF0FB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6E94C57" w14:textId="77777777" w:rsidR="00F25B52" w:rsidRPr="003D566A" w:rsidRDefault="00F25B52" w:rsidP="00FF0FB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1F229EB1" w14:textId="77777777" w:rsidR="00F25B52" w:rsidRPr="003D566A" w:rsidRDefault="00F25B52" w:rsidP="00FF0FB9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E2EB429" w14:textId="77777777" w:rsidR="00F25B52" w:rsidRPr="003D566A" w:rsidRDefault="00F25B52" w:rsidP="00FF0FB9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3D566A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  <w:bookmarkEnd w:id="1"/>
    </w:tbl>
    <w:p w14:paraId="63A8E209" w14:textId="77777777" w:rsidR="00271331" w:rsidRPr="006A6534" w:rsidRDefault="00271331" w:rsidP="00271331">
      <w:pPr>
        <w:tabs>
          <w:tab w:val="left" w:pos="851"/>
        </w:tabs>
        <w:autoSpaceDE w:val="0"/>
        <w:autoSpaceDN w:val="0"/>
        <w:adjustRightInd w:val="0"/>
        <w:ind w:left="567"/>
        <w:jc w:val="both"/>
        <w:outlineLvl w:val="0"/>
        <w:rPr>
          <w:spacing w:val="-2"/>
          <w:sz w:val="26"/>
          <w:szCs w:val="26"/>
        </w:rPr>
      </w:pPr>
    </w:p>
    <w:p w14:paraId="116EC763" w14:textId="77777777" w:rsidR="006467FE" w:rsidRDefault="006467FE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7C1A8790" w14:textId="7174748A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lastRenderedPageBreak/>
        <w:t>Приложение № 1 к</w:t>
      </w:r>
    </w:p>
    <w:p w14:paraId="20CFAD01" w14:textId="77777777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5A2CC56C" w14:textId="77777777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029E93B5" w14:textId="77777777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18954792" w14:textId="77777777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31E76417" w14:textId="396AD67A" w:rsidR="00271331" w:rsidRDefault="00271331" w:rsidP="00271331">
      <w:pPr>
        <w:widowControl w:val="0"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от </w:t>
      </w:r>
      <w:r w:rsidR="00F25B52">
        <w:rPr>
          <w:rFonts w:eastAsia="Andale Sans UI"/>
          <w:kern w:val="1"/>
          <w:sz w:val="28"/>
          <w:szCs w:val="28"/>
          <w:lang w:eastAsia="fa-IR" w:bidi="fa-IR"/>
        </w:rPr>
        <w:t>31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.10.2024 № </w:t>
      </w:r>
      <w:r w:rsidR="00F25B52">
        <w:rPr>
          <w:rFonts w:eastAsia="Andale Sans UI"/>
          <w:kern w:val="1"/>
          <w:sz w:val="28"/>
          <w:szCs w:val="28"/>
          <w:lang w:eastAsia="fa-IR" w:bidi="fa-IR"/>
        </w:rPr>
        <w:t>284</w:t>
      </w:r>
    </w:p>
    <w:p w14:paraId="14F78BBE" w14:textId="77777777" w:rsidR="0022684C" w:rsidRDefault="0022684C" w:rsidP="00383DFB">
      <w:pPr>
        <w:widowControl w:val="0"/>
        <w:jc w:val="center"/>
        <w:rPr>
          <w:sz w:val="28"/>
        </w:rPr>
      </w:pPr>
    </w:p>
    <w:p w14:paraId="77B8B324" w14:textId="77777777" w:rsidR="00271331" w:rsidRDefault="00271331" w:rsidP="00383DFB">
      <w:pPr>
        <w:widowControl w:val="0"/>
        <w:jc w:val="center"/>
        <w:rPr>
          <w:sz w:val="28"/>
        </w:rPr>
      </w:pPr>
    </w:p>
    <w:p w14:paraId="03BD51FC" w14:textId="31421382" w:rsidR="00271331" w:rsidRDefault="00271331" w:rsidP="00271331">
      <w:pPr>
        <w:ind w:left="567" w:right="424"/>
        <w:jc w:val="center"/>
        <w:rPr>
          <w:spacing w:val="-4"/>
          <w:sz w:val="28"/>
          <w:szCs w:val="28"/>
        </w:rPr>
      </w:pPr>
      <w:r w:rsidRPr="00C8601F">
        <w:rPr>
          <w:sz w:val="28"/>
          <w:szCs w:val="28"/>
        </w:rPr>
        <w:t xml:space="preserve">Изменения, вносимые в </w:t>
      </w:r>
      <w:r w:rsidRPr="009625B3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</w:t>
      </w:r>
      <w:r w:rsidR="00943474" w:rsidRPr="00271331">
        <w:rPr>
          <w:spacing w:val="-4"/>
          <w:sz w:val="28"/>
          <w:szCs w:val="28"/>
        </w:rPr>
        <w:t xml:space="preserve">Горняцкого сельского </w:t>
      </w:r>
      <w:r w:rsidR="00F25B52" w:rsidRPr="00271331">
        <w:rPr>
          <w:spacing w:val="-4"/>
          <w:sz w:val="28"/>
          <w:szCs w:val="28"/>
        </w:rPr>
        <w:t>поселения</w:t>
      </w:r>
      <w:r w:rsidR="00F25B52" w:rsidRPr="00271331">
        <w:rPr>
          <w:bCs/>
          <w:sz w:val="28"/>
          <w:szCs w:val="28"/>
        </w:rPr>
        <w:t xml:space="preserve"> от</w:t>
      </w:r>
      <w:r w:rsidR="00943474" w:rsidRPr="00271331">
        <w:rPr>
          <w:bCs/>
          <w:sz w:val="28"/>
          <w:szCs w:val="28"/>
        </w:rPr>
        <w:t xml:space="preserve"> 30.11.2018 № 249 </w:t>
      </w:r>
      <w:r w:rsidR="00943474" w:rsidRPr="00271331">
        <w:rPr>
          <w:sz w:val="28"/>
          <w:szCs w:val="28"/>
        </w:rPr>
        <w:t>«</w:t>
      </w:r>
      <w:r w:rsidR="00943474" w:rsidRPr="00271331">
        <w:rPr>
          <w:spacing w:val="-4"/>
          <w:sz w:val="28"/>
          <w:szCs w:val="28"/>
        </w:rPr>
        <w:t>Об утверждении муниципальной программы Горняцкого сельского поселения «</w:t>
      </w:r>
      <w:r w:rsidR="00943474" w:rsidRPr="00271331">
        <w:rPr>
          <w:spacing w:val="-4"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43474" w:rsidRPr="00271331">
        <w:rPr>
          <w:spacing w:val="-4"/>
          <w:sz w:val="28"/>
          <w:szCs w:val="28"/>
        </w:rPr>
        <w:t>»</w:t>
      </w:r>
    </w:p>
    <w:p w14:paraId="10FEE53A" w14:textId="77777777" w:rsidR="00943474" w:rsidRDefault="00943474" w:rsidP="00271331">
      <w:pPr>
        <w:ind w:left="567" w:right="424"/>
        <w:jc w:val="center"/>
        <w:rPr>
          <w:sz w:val="28"/>
          <w:szCs w:val="28"/>
        </w:rPr>
      </w:pPr>
    </w:p>
    <w:p w14:paraId="1DAC89C9" w14:textId="77777777" w:rsidR="00271331" w:rsidRDefault="00271331" w:rsidP="00271331">
      <w:pPr>
        <w:pStyle w:val="a9"/>
        <w:numPr>
          <w:ilvl w:val="0"/>
          <w:numId w:val="4"/>
        </w:numPr>
        <w:spacing w:after="200" w:line="276" w:lineRule="auto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«13.03.2018 № 63» заменить словами «15.07.2024 № 135».</w:t>
      </w:r>
    </w:p>
    <w:p w14:paraId="7F2EA1D5" w14:textId="77777777" w:rsidR="00271331" w:rsidRDefault="00271331" w:rsidP="00271331">
      <w:pPr>
        <w:pStyle w:val="a9"/>
        <w:numPr>
          <w:ilvl w:val="0"/>
          <w:numId w:val="4"/>
        </w:numPr>
        <w:spacing w:after="200" w:line="276" w:lineRule="auto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редакции:</w:t>
      </w:r>
    </w:p>
    <w:p w14:paraId="3B0362F6" w14:textId="77777777" w:rsidR="00271331" w:rsidRDefault="00271331" w:rsidP="00271331">
      <w:pPr>
        <w:ind w:left="567" w:right="424"/>
        <w:jc w:val="both"/>
        <w:rPr>
          <w:sz w:val="28"/>
          <w:szCs w:val="28"/>
        </w:rPr>
      </w:pPr>
    </w:p>
    <w:p w14:paraId="0BF85781" w14:textId="77777777" w:rsidR="00271331" w:rsidRDefault="00271331" w:rsidP="00271331">
      <w:pPr>
        <w:ind w:left="567" w:right="424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</w:t>
      </w:r>
    </w:p>
    <w:p w14:paraId="5141A510" w14:textId="77777777" w:rsidR="00271331" w:rsidRDefault="00271331" w:rsidP="00271331">
      <w:pPr>
        <w:ind w:left="567" w:right="42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</w:p>
    <w:p w14:paraId="5E662F4D" w14:textId="77777777" w:rsidR="00271331" w:rsidRDefault="00271331" w:rsidP="00271331">
      <w:pPr>
        <w:ind w:left="567"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11318AAC" w14:textId="77777777" w:rsidR="00271331" w:rsidRDefault="00271331" w:rsidP="00271331">
      <w:pPr>
        <w:ind w:left="567" w:right="424"/>
        <w:jc w:val="right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34A198F7" w14:textId="77777777" w:rsidR="00271331" w:rsidRDefault="00271331" w:rsidP="00271331">
      <w:pPr>
        <w:ind w:left="567"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14:paraId="36760337" w14:textId="0AD3A544" w:rsidR="00271331" w:rsidRPr="00290342" w:rsidRDefault="00271331" w:rsidP="00271331">
      <w:pPr>
        <w:tabs>
          <w:tab w:val="left" w:pos="6663"/>
        </w:tabs>
        <w:ind w:right="42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5A">
        <w:rPr>
          <w:sz w:val="28"/>
          <w:szCs w:val="28"/>
        </w:rPr>
        <w:t>30.11.2018 №</w:t>
      </w:r>
      <w:r>
        <w:rPr>
          <w:sz w:val="28"/>
          <w:szCs w:val="28"/>
        </w:rPr>
        <w:t xml:space="preserve"> 249</w:t>
      </w:r>
    </w:p>
    <w:p w14:paraId="68661365" w14:textId="77777777" w:rsidR="00271331" w:rsidRPr="009B307A" w:rsidRDefault="00271331" w:rsidP="00383DFB">
      <w:pPr>
        <w:widowControl w:val="0"/>
        <w:jc w:val="center"/>
        <w:rPr>
          <w:sz w:val="28"/>
        </w:rPr>
      </w:pPr>
    </w:p>
    <w:p w14:paraId="2F02EF4C" w14:textId="7C2EE646" w:rsidR="0022684C" w:rsidRPr="009B307A" w:rsidRDefault="000C535A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Pr="009B307A">
        <w:rPr>
          <w:sz w:val="28"/>
        </w:rPr>
        <w:t>ПРОГРАММА</w:t>
      </w:r>
    </w:p>
    <w:p w14:paraId="1EA2F5C7" w14:textId="14DA2F2E" w:rsidR="00383DFB" w:rsidRPr="009B307A" w:rsidRDefault="000C535A" w:rsidP="00383DFB">
      <w:pPr>
        <w:widowControl w:val="0"/>
        <w:jc w:val="center"/>
        <w:rPr>
          <w:sz w:val="28"/>
        </w:rPr>
      </w:pPr>
      <w:r>
        <w:rPr>
          <w:sz w:val="28"/>
        </w:rPr>
        <w:t>Горняцкого сельского</w:t>
      </w:r>
      <w:r w:rsidR="0011471B">
        <w:rPr>
          <w:sz w:val="28"/>
        </w:rPr>
        <w:t xml:space="preserve"> поселения </w:t>
      </w:r>
      <w:r w:rsidR="00BE2534" w:rsidRPr="009B307A">
        <w:rPr>
          <w:sz w:val="28"/>
        </w:rPr>
        <w:t>«Защита населения и территории</w:t>
      </w:r>
    </w:p>
    <w:p w14:paraId="6CBB8B7D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</w:t>
      </w:r>
    </w:p>
    <w:p w14:paraId="71E31D1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30DFDDBD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74A622C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1BA4E28A" w14:textId="75720373"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0C535A">
        <w:rPr>
          <w:sz w:val="28"/>
        </w:rPr>
        <w:t>программы Горняцкого сельского</w:t>
      </w:r>
      <w:r>
        <w:rPr>
          <w:sz w:val="28"/>
        </w:rPr>
        <w:t xml:space="preserve"> поселения</w:t>
      </w:r>
      <w:r w:rsidR="00BE2534" w:rsidRPr="009B307A">
        <w:rPr>
          <w:sz w:val="28"/>
        </w:rPr>
        <w:t xml:space="preserve"> «Защита</w:t>
      </w:r>
    </w:p>
    <w:p w14:paraId="1F939696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7C04B2C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5B4BAEF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1854EB9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7229B9C3" w14:textId="25410A24"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 w:rsidR="000C535A">
        <w:rPr>
          <w:sz w:val="28"/>
        </w:rPr>
        <w:t>Горняцкого сельского</w:t>
      </w:r>
      <w:r>
        <w:rPr>
          <w:sz w:val="28"/>
        </w:rPr>
        <w:t xml:space="preserve"> поселения</w:t>
      </w:r>
    </w:p>
    <w:p w14:paraId="45C874A3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362F6DE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549804D8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66FEA8B6" w14:textId="3BC27AD6"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580DDF">
        <w:rPr>
          <w:sz w:val="28"/>
        </w:rPr>
        <w:t xml:space="preserve"> программа </w:t>
      </w:r>
      <w:r w:rsidR="000C535A">
        <w:rPr>
          <w:sz w:val="28"/>
        </w:rPr>
        <w:t>Горняцкого сельского</w:t>
      </w:r>
      <w:r w:rsidR="00580DDF">
        <w:rPr>
          <w:sz w:val="28"/>
        </w:rPr>
        <w:t xml:space="preserve">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</w:t>
      </w:r>
      <w:r w:rsidR="00BE2534" w:rsidRPr="009B307A">
        <w:rPr>
          <w:sz w:val="28"/>
        </w:rPr>
        <w:lastRenderedPageBreak/>
        <w:t>защиты населения и территории от чрезвычайных ситуаций, пожарной безопасности и безопасности людей на водных объектах.</w:t>
      </w:r>
    </w:p>
    <w:p w14:paraId="529B2A94" w14:textId="77777777" w:rsidR="0022684C" w:rsidRPr="009B307A" w:rsidRDefault="00271331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Горняцкое</w:t>
      </w:r>
      <w:r w:rsidR="0011471B">
        <w:rPr>
          <w:sz w:val="28"/>
        </w:rPr>
        <w:t xml:space="preserve"> сельское поселение подвержено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14:paraId="25BD4F27" w14:textId="13507BB3" w:rsidR="0022684C" w:rsidRPr="009B307A" w:rsidRDefault="0011471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0C535A">
        <w:rPr>
          <w:sz w:val="28"/>
        </w:rPr>
        <w:t>Горняцкого сельского</w:t>
      </w:r>
      <w:r>
        <w:rPr>
          <w:sz w:val="28"/>
        </w:rPr>
        <w:t xml:space="preserve">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 xml:space="preserve">на территории </w:t>
      </w:r>
      <w:r w:rsidR="000C535A">
        <w:rPr>
          <w:sz w:val="28"/>
        </w:rPr>
        <w:t>Горняцкого сельского</w:t>
      </w:r>
      <w:r>
        <w:rPr>
          <w:sz w:val="28"/>
        </w:rPr>
        <w:t xml:space="preserve"> поселения.</w:t>
      </w:r>
    </w:p>
    <w:p w14:paraId="6A924768" w14:textId="37302DDB"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063212">
        <w:rPr>
          <w:sz w:val="28"/>
        </w:rPr>
        <w:t xml:space="preserve">ния населения </w:t>
      </w:r>
      <w:r w:rsidR="000C535A">
        <w:rPr>
          <w:sz w:val="28"/>
        </w:rPr>
        <w:t>Горняцкого сельского</w:t>
      </w:r>
      <w:r w:rsidR="00063212">
        <w:rPr>
          <w:sz w:val="28"/>
        </w:rPr>
        <w:t xml:space="preserve"> поселения</w:t>
      </w:r>
      <w:r w:rsidRPr="009B307A">
        <w:rPr>
          <w:sz w:val="28"/>
        </w:rPr>
        <w:t xml:space="preserve">. </w:t>
      </w:r>
    </w:p>
    <w:p w14:paraId="08CA627C" w14:textId="77777777" w:rsidR="0011471B" w:rsidRDefault="0011471B" w:rsidP="0011471B">
      <w:pPr>
        <w:widowControl w:val="0"/>
        <w:ind w:firstLine="709"/>
        <w:jc w:val="both"/>
        <w:rPr>
          <w:sz w:val="28"/>
        </w:rPr>
      </w:pPr>
    </w:p>
    <w:p w14:paraId="5730F2A2" w14:textId="77777777" w:rsidR="009B307A" w:rsidRPr="0046321A" w:rsidRDefault="0046321A" w:rsidP="0011471B">
      <w:pPr>
        <w:widowControl w:val="0"/>
        <w:ind w:firstLine="709"/>
        <w:jc w:val="both"/>
        <w:rPr>
          <w:sz w:val="28"/>
        </w:rPr>
      </w:pPr>
      <w:r w:rsidRPr="0046321A">
        <w:rPr>
          <w:sz w:val="28"/>
        </w:rPr>
        <w:t>2</w:t>
      </w:r>
      <w:r w:rsidR="00BE2534" w:rsidRPr="0046321A">
        <w:rPr>
          <w:sz w:val="28"/>
        </w:rPr>
        <w:t xml:space="preserve">. Сведения о взаимосвязи со стратегическими приоритетами, </w:t>
      </w:r>
    </w:p>
    <w:p w14:paraId="0BD9048D" w14:textId="77777777" w:rsidR="0022684C" w:rsidRPr="0046321A" w:rsidRDefault="00BE2534" w:rsidP="00EA695C">
      <w:pPr>
        <w:keepNext/>
        <w:keepLines/>
        <w:jc w:val="center"/>
        <w:rPr>
          <w:sz w:val="28"/>
        </w:rPr>
      </w:pPr>
      <w:r w:rsidRPr="0046321A">
        <w:rPr>
          <w:sz w:val="28"/>
        </w:rPr>
        <w:t>целями и показателями государственных программ Российской Федерации</w:t>
      </w:r>
    </w:p>
    <w:p w14:paraId="1F904494" w14:textId="77777777" w:rsidR="0022684C" w:rsidRPr="0046321A" w:rsidRDefault="0022684C" w:rsidP="00EA695C">
      <w:pPr>
        <w:keepNext/>
        <w:keepLines/>
        <w:ind w:firstLine="709"/>
        <w:jc w:val="both"/>
        <w:rPr>
          <w:sz w:val="28"/>
        </w:rPr>
      </w:pPr>
    </w:p>
    <w:p w14:paraId="7CA3B3CF" w14:textId="77777777" w:rsidR="0022684C" w:rsidRPr="009B307A" w:rsidRDefault="00BE2534" w:rsidP="00EA695C">
      <w:pPr>
        <w:keepNext/>
        <w:keepLines/>
        <w:ind w:firstLine="709"/>
        <w:jc w:val="both"/>
        <w:rPr>
          <w:sz w:val="28"/>
        </w:rPr>
      </w:pPr>
      <w:r w:rsidRPr="0046321A">
        <w:rPr>
          <w:sz w:val="28"/>
        </w:rPr>
        <w:t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обеспечивается путем формирования государственной программы с учетом параметров государственной программы Российской Федерации.</w:t>
      </w:r>
    </w:p>
    <w:p w14:paraId="2F36086F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46EE4418" w14:textId="77777777" w:rsidR="009B307A" w:rsidRPr="009B307A" w:rsidRDefault="0046321A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 xml:space="preserve">. Задачи государственного управления, способы </w:t>
      </w:r>
    </w:p>
    <w:p w14:paraId="3DB7284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14:paraId="36912AA6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A1DE9A2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14:paraId="6898E90E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4D31AC01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05A08E1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7B78A9A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14:paraId="5F115192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14:paraId="3673291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7AFBB25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14:paraId="24F597C9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14:paraId="7CCCCE4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14:paraId="5813BA2A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14:paraId="07D9B4B4" w14:textId="77777777"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на 87,4 процента к 2021 году;</w:t>
      </w:r>
    </w:p>
    <w:p w14:paraId="45F60FE4" w14:textId="357CFDA6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</w:t>
      </w:r>
      <w:r w:rsidR="005D0DE4">
        <w:rPr>
          <w:sz w:val="28"/>
        </w:rPr>
        <w:t xml:space="preserve">тва населения </w:t>
      </w:r>
      <w:r w:rsidR="000C535A">
        <w:rPr>
          <w:sz w:val="28"/>
        </w:rPr>
        <w:t>Горняцкого сельского</w:t>
      </w:r>
      <w:r w:rsidR="005D0DE4">
        <w:rPr>
          <w:sz w:val="28"/>
        </w:rPr>
        <w:t xml:space="preserve"> поселения</w:t>
      </w:r>
      <w:r w:rsidRPr="009B307A">
        <w:rPr>
          <w:sz w:val="28"/>
        </w:rPr>
        <w:t>;</w:t>
      </w:r>
    </w:p>
    <w:p w14:paraId="0BCC8801" w14:textId="50796580"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</w:t>
      </w:r>
      <w:r w:rsidR="000C535A" w:rsidRPr="009B307A">
        <w:rPr>
          <w:sz w:val="28"/>
        </w:rPr>
        <w:t>населения</w:t>
      </w:r>
      <w:r w:rsidR="000C535A">
        <w:rPr>
          <w:sz w:val="28"/>
        </w:rPr>
        <w:t xml:space="preserve"> Горняцкого сельского</w:t>
      </w:r>
      <w:r>
        <w:rPr>
          <w:sz w:val="28"/>
        </w:rPr>
        <w:t xml:space="preserve">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063212">
        <w:rPr>
          <w:sz w:val="28"/>
        </w:rPr>
        <w:t xml:space="preserve">центов от количества населения </w:t>
      </w:r>
      <w:r w:rsidR="000C535A">
        <w:rPr>
          <w:sz w:val="28"/>
        </w:rPr>
        <w:t>Горняцкого сельского</w:t>
      </w:r>
      <w:r w:rsidR="00063212">
        <w:rPr>
          <w:sz w:val="28"/>
        </w:rPr>
        <w:t xml:space="preserve"> поселения</w:t>
      </w:r>
      <w:r w:rsidR="00BE2534" w:rsidRPr="009B307A">
        <w:rPr>
          <w:sz w:val="28"/>
        </w:rPr>
        <w:t>.</w:t>
      </w:r>
    </w:p>
    <w:p w14:paraId="408A509A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1542ED4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14:paraId="43967625" w14:textId="35608860"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063212">
        <w:rPr>
          <w:sz w:val="28"/>
        </w:rPr>
        <w:t xml:space="preserve"> программы </w:t>
      </w:r>
      <w:r w:rsidR="000C535A">
        <w:rPr>
          <w:sz w:val="28"/>
        </w:rPr>
        <w:t>Горняцкого сельского</w:t>
      </w:r>
      <w:r w:rsidR="00063212">
        <w:rPr>
          <w:sz w:val="28"/>
        </w:rPr>
        <w:t xml:space="preserve">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14:paraId="7E3F34B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59D74BE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388499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0E7D04A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161" w:type="pct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313"/>
        <w:gridCol w:w="559"/>
        <w:gridCol w:w="5227"/>
      </w:tblGrid>
      <w:tr w:rsidR="0022684C" w:rsidRPr="009B307A" w14:paraId="5A3AB013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D28FEE4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8C76ACF" w14:textId="77777777"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97C4F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502DF3C" w14:textId="0EFD99EA" w:rsidR="0022684C" w:rsidRPr="009B307A" w:rsidRDefault="0046321A" w:rsidP="004632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1B6BA4">
              <w:rPr>
                <w:sz w:val="28"/>
              </w:rPr>
              <w:t xml:space="preserve">лава Администрации </w:t>
            </w:r>
            <w:r w:rsidR="000C535A">
              <w:rPr>
                <w:sz w:val="28"/>
              </w:rPr>
              <w:t>Горняцкого сельского</w:t>
            </w:r>
            <w:r w:rsidR="001B6BA4">
              <w:rPr>
                <w:sz w:val="28"/>
              </w:rPr>
              <w:t xml:space="preserve"> поселения</w:t>
            </w:r>
          </w:p>
        </w:tc>
      </w:tr>
      <w:tr w:rsidR="0022684C" w:rsidRPr="009B307A" w14:paraId="794D9F0C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81BA59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3D69BF5" w14:textId="7777777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 w:rsidR="001B6BA4"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9E59D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15A892F" w14:textId="77777777" w:rsidR="0022684C" w:rsidRPr="009B307A" w:rsidRDefault="0046321A" w:rsidP="001B6BA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Заведующий сектором муниципального хозяйства</w:t>
            </w:r>
          </w:p>
        </w:tc>
      </w:tr>
      <w:tr w:rsidR="0022684C" w:rsidRPr="009B307A" w14:paraId="2CE8C112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1DB7A6F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BF4BD87" w14:textId="77777777"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7CFA5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7859A20" w14:textId="77777777"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46321A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14:paraId="1B768569" w14:textId="77777777" w:rsidR="0022684C" w:rsidRPr="009B307A" w:rsidRDefault="0046321A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BE2534" w:rsidRPr="009B307A">
              <w:rPr>
                <w:sz w:val="28"/>
              </w:rPr>
              <w:t xml:space="preserve"> – 2030 годы</w:t>
            </w:r>
          </w:p>
        </w:tc>
      </w:tr>
      <w:tr w:rsidR="00211329" w:rsidRPr="009B307A" w14:paraId="6BF7F05B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843A4A8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1.4.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610A80E" w14:textId="77777777" w:rsidR="00211329" w:rsidRPr="009B307A" w:rsidRDefault="001B6BA4" w:rsidP="00211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="00211329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C17FF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63017597" w14:textId="3B753B42"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снижение численности населения, пострадавшего </w:t>
            </w:r>
            <w:r w:rsidR="000C535A" w:rsidRPr="00D37558">
              <w:rPr>
                <w:sz w:val="28"/>
              </w:rPr>
              <w:t>в чрезвычайных</w:t>
            </w:r>
            <w:r w:rsidRPr="00D37558">
              <w:rPr>
                <w:sz w:val="28"/>
              </w:rPr>
              <w:t xml:space="preserve"> ситуациях в 2030 году на 87,4 процента к 2021 году;</w:t>
            </w:r>
          </w:p>
          <w:p w14:paraId="4A090788" w14:textId="12B76A8E"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r w:rsidR="000C535A">
              <w:rPr>
                <w:sz w:val="28"/>
              </w:rPr>
              <w:t>Горняцкого сельского</w:t>
            </w:r>
            <w:r w:rsidR="001B6BA4">
              <w:rPr>
                <w:sz w:val="28"/>
              </w:rPr>
              <w:t xml:space="preserve"> поселения</w:t>
            </w:r>
            <w:r w:rsidRPr="00D37558">
              <w:rPr>
                <w:sz w:val="28"/>
              </w:rPr>
              <w:t>;</w:t>
            </w:r>
          </w:p>
          <w:p w14:paraId="5772D8E7" w14:textId="1D26F73D" w:rsidR="00211329" w:rsidRPr="00D37558" w:rsidRDefault="00211329" w:rsidP="0046321A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 w:rsidR="001B6BA4">
              <w:rPr>
                <w:sz w:val="28"/>
              </w:rPr>
              <w:t xml:space="preserve">ния населения </w:t>
            </w:r>
            <w:r w:rsidR="000C535A">
              <w:rPr>
                <w:sz w:val="28"/>
              </w:rPr>
              <w:t>Горняцкого сельского</w:t>
            </w:r>
            <w:r w:rsidR="001B6BA4">
              <w:rPr>
                <w:sz w:val="28"/>
              </w:rPr>
              <w:t xml:space="preserve">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r w:rsidR="000C535A">
              <w:rPr>
                <w:sz w:val="28"/>
              </w:rPr>
              <w:t>Горняцкого сельского</w:t>
            </w:r>
            <w:r w:rsidR="001B6BA4">
              <w:rPr>
                <w:sz w:val="28"/>
              </w:rPr>
              <w:t xml:space="preserve">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14:paraId="02D40D6A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1CCB61E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5735578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 w:rsidR="001B6BA4"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A2BBC0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2209A8D1" w14:textId="77777777" w:rsidR="00211329" w:rsidRPr="006467FE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6467FE">
              <w:rPr>
                <w:color w:val="auto"/>
                <w:sz w:val="28"/>
              </w:rPr>
              <w:t>общий объе</w:t>
            </w:r>
            <w:r w:rsidR="00E92AB0" w:rsidRPr="006467FE">
              <w:rPr>
                <w:color w:val="auto"/>
                <w:sz w:val="28"/>
              </w:rPr>
              <w:t>м финансирования муниципальной</w:t>
            </w:r>
            <w:r w:rsidRPr="006467FE">
              <w:rPr>
                <w:color w:val="auto"/>
                <w:sz w:val="28"/>
              </w:rPr>
              <w:t xml:space="preserve"> программы </w:t>
            </w:r>
            <w:r w:rsidR="006467FE" w:rsidRPr="006467FE">
              <w:rPr>
                <w:color w:val="auto"/>
                <w:sz w:val="28"/>
              </w:rPr>
              <w:t>2716,7</w:t>
            </w:r>
            <w:r w:rsidRPr="006467FE">
              <w:rPr>
                <w:color w:val="auto"/>
                <w:sz w:val="28"/>
              </w:rPr>
              <w:t> тыс. рублей, в том числе:</w:t>
            </w:r>
          </w:p>
          <w:p w14:paraId="679E1B56" w14:textId="77777777" w:rsidR="00211329" w:rsidRPr="006467FE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6467FE">
              <w:rPr>
                <w:color w:val="auto"/>
                <w:sz w:val="28"/>
              </w:rPr>
              <w:t>2019 – 202</w:t>
            </w:r>
            <w:r w:rsidR="00570F1C" w:rsidRPr="006467FE">
              <w:rPr>
                <w:color w:val="auto"/>
                <w:sz w:val="28"/>
              </w:rPr>
              <w:t>4</w:t>
            </w:r>
            <w:r w:rsidRPr="006467FE">
              <w:rPr>
                <w:color w:val="auto"/>
                <w:sz w:val="28"/>
              </w:rPr>
              <w:t xml:space="preserve"> годы – </w:t>
            </w:r>
            <w:r w:rsidR="005C03B7" w:rsidRPr="006467FE">
              <w:rPr>
                <w:color w:val="auto"/>
                <w:sz w:val="28"/>
              </w:rPr>
              <w:t>1 97</w:t>
            </w:r>
            <w:r w:rsidR="00570F1C" w:rsidRPr="006467FE">
              <w:rPr>
                <w:color w:val="auto"/>
                <w:sz w:val="28"/>
              </w:rPr>
              <w:t>7,7</w:t>
            </w:r>
            <w:r w:rsidRPr="006467FE">
              <w:rPr>
                <w:color w:val="auto"/>
                <w:sz w:val="28"/>
              </w:rPr>
              <w:t xml:space="preserve"> тыс. рублей;</w:t>
            </w:r>
          </w:p>
          <w:p w14:paraId="378BA209" w14:textId="77777777" w:rsidR="00211329" w:rsidRPr="006467FE" w:rsidRDefault="00211329" w:rsidP="006467FE">
            <w:pPr>
              <w:widowControl w:val="0"/>
              <w:jc w:val="both"/>
              <w:rPr>
                <w:color w:val="auto"/>
                <w:sz w:val="28"/>
              </w:rPr>
            </w:pPr>
            <w:r w:rsidRPr="006467FE">
              <w:rPr>
                <w:color w:val="auto"/>
                <w:sz w:val="28"/>
              </w:rPr>
              <w:t>202</w:t>
            </w:r>
            <w:r w:rsidR="00570F1C" w:rsidRPr="006467FE">
              <w:rPr>
                <w:color w:val="auto"/>
                <w:sz w:val="28"/>
              </w:rPr>
              <w:t>5</w:t>
            </w:r>
            <w:r w:rsidRPr="006467FE">
              <w:rPr>
                <w:color w:val="auto"/>
                <w:sz w:val="28"/>
              </w:rPr>
              <w:t xml:space="preserve"> – 2030 годы – </w:t>
            </w:r>
            <w:r w:rsidR="006467FE" w:rsidRPr="006467FE">
              <w:rPr>
                <w:color w:val="auto"/>
                <w:sz w:val="28"/>
              </w:rPr>
              <w:t>739</w:t>
            </w:r>
            <w:r w:rsidR="00570F1C" w:rsidRPr="006467FE">
              <w:rPr>
                <w:color w:val="auto"/>
                <w:sz w:val="28"/>
              </w:rPr>
              <w:t>,0</w:t>
            </w:r>
            <w:r w:rsidR="0046321A" w:rsidRPr="006467FE">
              <w:rPr>
                <w:color w:val="auto"/>
                <w:sz w:val="28"/>
              </w:rPr>
              <w:t>0</w:t>
            </w:r>
            <w:r w:rsidRPr="006467FE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211329" w:rsidRPr="009B307A" w14:paraId="3D923ED9" w14:textId="77777777" w:rsidTr="00943474">
        <w:trPr>
          <w:cantSplit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C133C54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1.6.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8FE2B6D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4B4F6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02F1C55" w14:textId="77777777"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14:paraId="1A5EAFFD" w14:textId="77777777"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14:paraId="2E81DEAE" w14:textId="77777777" w:rsidR="00943474" w:rsidRDefault="00943474" w:rsidP="00383DFB">
      <w:pPr>
        <w:widowControl w:val="0"/>
        <w:jc w:val="center"/>
        <w:sectPr w:rsidR="00943474" w:rsidSect="00383DFB">
          <w:footerReference w:type="even" r:id="rId8"/>
          <w:footerReference w:type="default" r:id="rId9"/>
          <w:pgSz w:w="11907" w:h="16840"/>
          <w:pgMar w:top="1134" w:right="567" w:bottom="1134" w:left="1701" w:header="720" w:footer="720" w:gutter="0"/>
          <w:cols w:space="720"/>
        </w:sectPr>
      </w:pPr>
    </w:p>
    <w:p w14:paraId="47487681" w14:textId="77777777"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14:paraId="41F6FCAB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14:paraId="29058A82" w14:textId="77777777" w:rsidTr="0011471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802BD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DE59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E0FB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E10B0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2F9AB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</w:p>
          <w:p w14:paraId="7D70E4C4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536A0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360D890B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F3AA5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9A901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555C4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Доку-мент</w:t>
            </w:r>
            <w:proofErr w:type="gramEnd"/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82835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</w:p>
          <w:p w14:paraId="160B313A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C4BD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43A68C23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</w:t>
            </w:r>
            <w:proofErr w:type="spellStart"/>
            <w:r w:rsidRPr="00435713">
              <w:rPr>
                <w:sz w:val="24"/>
              </w:rPr>
              <w:t>теляминацио</w:t>
            </w:r>
            <w:proofErr w:type="spellEnd"/>
            <w:r w:rsidRPr="00435713">
              <w:rPr>
                <w:sz w:val="24"/>
              </w:rPr>
              <w:t>-</w:t>
            </w:r>
            <w:proofErr w:type="spellStart"/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AFF6B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14:paraId="711F50E7" w14:textId="77777777" w:rsidTr="0011471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F6083" w14:textId="77777777" w:rsidR="00EA695C" w:rsidRPr="00435713" w:rsidRDefault="00EA695C" w:rsidP="0011471B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65FC7" w14:textId="77777777"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51523" w14:textId="77777777"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889E7" w14:textId="77777777"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F2C02" w14:textId="77777777"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80F0B" w14:textId="77777777"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6180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4FD3E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4038D" w14:textId="77777777" w:rsidR="00EA695C" w:rsidRPr="00435713" w:rsidRDefault="00EA580D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7368EB65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B8438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EA580D">
              <w:rPr>
                <w:sz w:val="24"/>
              </w:rPr>
              <w:t>6</w:t>
            </w:r>
          </w:p>
          <w:p w14:paraId="09AC1C02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B2D07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EA580D">
              <w:rPr>
                <w:sz w:val="24"/>
              </w:rPr>
              <w:t>7</w:t>
            </w:r>
          </w:p>
          <w:p w14:paraId="69BB3723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F3280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69812AD8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59236" w14:textId="77777777"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6F11E" w14:textId="77777777"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CDB06" w14:textId="77777777"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B47D3" w14:textId="77777777" w:rsidR="00EA695C" w:rsidRPr="00435713" w:rsidRDefault="00EA695C" w:rsidP="0011471B"/>
        </w:tc>
      </w:tr>
    </w:tbl>
    <w:p w14:paraId="596F934B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14:paraId="1AC9E02F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29B4F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CF13A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F1B82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F111D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03292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0C4E1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DF4A2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EBF4B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D954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4E0DE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38C32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5B69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DD815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79118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61C1D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14893" w14:textId="77777777"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14:paraId="2A162AB2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A2811" w14:textId="77777777"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14:paraId="13CFE879" w14:textId="77777777" w:rsidR="00EA695C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 на 87,4 процента к 2021 году»</w:t>
            </w:r>
          </w:p>
        </w:tc>
      </w:tr>
      <w:tr w:rsidR="00211329" w:rsidRPr="00435713" w14:paraId="507BBF1A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0C61B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CD2AD" w14:textId="77777777"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14:paraId="2DDAFAA9" w14:textId="77777777"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EE7A2" w14:textId="77777777"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14:paraId="5098FB35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9F36D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C67E8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AD174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gramStart"/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1FC06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E4474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4DA8D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126D7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BFB38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16983" w14:textId="77777777" w:rsidR="00211329" w:rsidRPr="00D37558" w:rsidRDefault="00EA580D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99C14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Стра-тегия</w:t>
            </w:r>
            <w:proofErr w:type="spellEnd"/>
            <w:r w:rsidRPr="00D37558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5B522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2BB95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321FD" w14:textId="77777777"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211329" w:rsidRPr="00435713" w14:paraId="797F8A07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F1A45" w14:textId="6AA521D4" w:rsidR="00211329" w:rsidRPr="00435713" w:rsidRDefault="00E92AB0" w:rsidP="00EA58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Цель муниципальной</w:t>
            </w:r>
            <w:r w:rsidR="00211329" w:rsidRPr="00435713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435713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435713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>
              <w:rPr>
                <w:sz w:val="24"/>
              </w:rPr>
              <w:t xml:space="preserve">тва населения </w:t>
            </w:r>
            <w:r w:rsidR="000C535A">
              <w:rPr>
                <w:sz w:val="24"/>
              </w:rPr>
              <w:t>Горняцкого сельского</w:t>
            </w:r>
            <w:r>
              <w:rPr>
                <w:sz w:val="24"/>
              </w:rPr>
              <w:t xml:space="preserve">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14:paraId="39845691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F1AE4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7697C" w14:textId="77777777"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 xml:space="preserve">оля населения </w:t>
            </w:r>
            <w:proofErr w:type="gramStart"/>
            <w:r w:rsidR="00271331">
              <w:rPr>
                <w:sz w:val="24"/>
              </w:rPr>
              <w:t xml:space="preserve">Горняцкого </w:t>
            </w:r>
            <w:r w:rsidR="00580DDF">
              <w:rPr>
                <w:sz w:val="24"/>
              </w:rPr>
              <w:t xml:space="preserve"> сельского</w:t>
            </w:r>
            <w:proofErr w:type="gramEnd"/>
            <w:r w:rsidR="00580DDF">
              <w:rPr>
                <w:sz w:val="24"/>
              </w:rPr>
              <w:t xml:space="preserve">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14:paraId="4B36668E" w14:textId="77777777"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14:paraId="01092B62" w14:textId="77777777"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</w:t>
            </w:r>
            <w:r w:rsidRPr="00435713">
              <w:rPr>
                <w:sz w:val="24"/>
              </w:rPr>
              <w:lastRenderedPageBreak/>
              <w:t xml:space="preserve">прибытия первого подразделения пожарной охраны </w:t>
            </w:r>
          </w:p>
          <w:p w14:paraId="57D20141" w14:textId="77777777"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6EC5D" w14:textId="77777777"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435713">
              <w:rPr>
                <w:sz w:val="24"/>
              </w:rPr>
              <w:t>П</w:t>
            </w:r>
          </w:p>
          <w:p w14:paraId="0926713F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33FFA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A153E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DA093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ведом-</w:t>
            </w:r>
            <w:proofErr w:type="spellStart"/>
            <w:r w:rsidRPr="00435713">
              <w:rPr>
                <w:sz w:val="24"/>
              </w:rPr>
              <w:t>ствен</w:t>
            </w:r>
            <w:proofErr w:type="spellEnd"/>
            <w:r w:rsidRPr="00435713">
              <w:rPr>
                <w:sz w:val="24"/>
              </w:rPr>
              <w:t>-</w:t>
            </w:r>
            <w:proofErr w:type="spellStart"/>
            <w:r w:rsidRPr="00435713"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5F1F6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01394" w14:textId="77777777" w:rsidR="00211329" w:rsidRPr="00435713" w:rsidRDefault="00EA580D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BEADD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DC873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FA50B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B697F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AE017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Стра-тегия</w:t>
            </w:r>
            <w:proofErr w:type="spellEnd"/>
            <w:r w:rsidRPr="00435713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3999E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8F760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6E177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211329" w:rsidRPr="00435713" w14:paraId="1D13FA64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9C554" w14:textId="6F80C02D" w:rsidR="00211329" w:rsidRPr="00435713" w:rsidRDefault="00E92AB0" w:rsidP="00EA58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Цель муниципальной </w:t>
            </w:r>
            <w:r w:rsidR="004579B6">
              <w:rPr>
                <w:sz w:val="24"/>
              </w:rPr>
              <w:t xml:space="preserve">программы </w:t>
            </w:r>
            <w:r w:rsidR="004579B6">
              <w:rPr>
                <w:sz w:val="24"/>
              </w:rPr>
              <w:br/>
              <w:t>«</w:t>
            </w:r>
            <w:r w:rsidR="000C535A">
              <w:rPr>
                <w:sz w:val="24"/>
              </w:rPr>
              <w:t>Установка муниципаль</w:t>
            </w:r>
            <w:r w:rsidR="000C535A" w:rsidRPr="00435713">
              <w:rPr>
                <w:sz w:val="24"/>
              </w:rPr>
              <w:t>ной</w:t>
            </w:r>
            <w:r w:rsidR="00211329" w:rsidRPr="00435713">
              <w:rPr>
                <w:sz w:val="24"/>
              </w:rPr>
              <w:t xml:space="preserve"> системы оповеще</w:t>
            </w:r>
            <w:r>
              <w:rPr>
                <w:sz w:val="24"/>
              </w:rPr>
              <w:t xml:space="preserve">ния населения </w:t>
            </w:r>
            <w:r w:rsidR="000C535A">
              <w:rPr>
                <w:sz w:val="24"/>
              </w:rPr>
              <w:t>Горняцкого сельского</w:t>
            </w:r>
            <w:r>
              <w:rPr>
                <w:sz w:val="24"/>
              </w:rPr>
              <w:t xml:space="preserve"> поселения</w:t>
            </w:r>
            <w:r w:rsidR="00211329" w:rsidRPr="00435713">
              <w:rPr>
                <w:sz w:val="24"/>
              </w:rPr>
              <w:t xml:space="preserve"> – 100 процентов от оповещаемого </w:t>
            </w:r>
            <w:r w:rsidR="00211329" w:rsidRPr="00435713">
              <w:rPr>
                <w:sz w:val="24"/>
              </w:rPr>
              <w:br/>
              <w:t>населения действующей региональной системой оповещения, 100 процентов от количес</w:t>
            </w:r>
            <w:r>
              <w:rPr>
                <w:sz w:val="24"/>
              </w:rPr>
              <w:t xml:space="preserve">тва населения </w:t>
            </w:r>
            <w:proofErr w:type="gramStart"/>
            <w:r w:rsidR="00271331">
              <w:rPr>
                <w:sz w:val="24"/>
              </w:rPr>
              <w:t xml:space="preserve">Горняцкого </w:t>
            </w:r>
            <w:r>
              <w:rPr>
                <w:sz w:val="24"/>
              </w:rPr>
              <w:t xml:space="preserve"> сельского</w:t>
            </w:r>
            <w:proofErr w:type="gramEnd"/>
            <w:r>
              <w:rPr>
                <w:sz w:val="24"/>
              </w:rPr>
              <w:t xml:space="preserve">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14:paraId="367F21A6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97DC3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A547E" w14:textId="77777777" w:rsidR="00211329" w:rsidRPr="00435713" w:rsidRDefault="00211329" w:rsidP="00EA580D">
            <w:pPr>
              <w:widowControl w:val="0"/>
              <w:rPr>
                <w:sz w:val="24"/>
              </w:rPr>
            </w:pPr>
            <w:r w:rsidRPr="00435713">
              <w:rPr>
                <w:sz w:val="24"/>
              </w:rPr>
              <w:t xml:space="preserve">Доля </w:t>
            </w:r>
            <w:proofErr w:type="spellStart"/>
            <w:r w:rsidRPr="00435713">
              <w:rPr>
                <w:sz w:val="24"/>
              </w:rPr>
              <w:t>населения</w:t>
            </w:r>
            <w:r w:rsidR="00271331">
              <w:rPr>
                <w:sz w:val="24"/>
              </w:rPr>
              <w:t>Горняцкого</w:t>
            </w:r>
            <w:proofErr w:type="spellEnd"/>
            <w:r w:rsidR="00E92AB0">
              <w:rPr>
                <w:sz w:val="24"/>
              </w:rPr>
              <w:t xml:space="preserve"> сельского поселения</w:t>
            </w:r>
            <w:r w:rsidRPr="00435713">
              <w:rPr>
                <w:sz w:val="24"/>
              </w:rPr>
              <w:t xml:space="preserve">, охваченного </w:t>
            </w:r>
            <w:proofErr w:type="gramStart"/>
            <w:r w:rsidRPr="00435713">
              <w:rPr>
                <w:sz w:val="24"/>
              </w:rPr>
              <w:t>автоматизирован-</w:t>
            </w:r>
            <w:proofErr w:type="spellStart"/>
            <w:r w:rsidRPr="00435713">
              <w:rPr>
                <w:sz w:val="24"/>
              </w:rPr>
              <w:t>ными</w:t>
            </w:r>
            <w:proofErr w:type="spellEnd"/>
            <w:proofErr w:type="gramEnd"/>
            <w:r w:rsidRPr="00435713">
              <w:rPr>
                <w:sz w:val="24"/>
              </w:rPr>
              <w:t xml:space="preserve"> 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83785" w14:textId="77777777"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435713">
              <w:rPr>
                <w:sz w:val="24"/>
              </w:rPr>
              <w:t>П</w:t>
            </w:r>
          </w:p>
          <w:p w14:paraId="62A6C9AC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  <w:p w14:paraId="3393BBF4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E4BC5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D8D05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7EB75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ведом-</w:t>
            </w:r>
            <w:proofErr w:type="spellStart"/>
            <w:r w:rsidRPr="00435713">
              <w:rPr>
                <w:sz w:val="24"/>
              </w:rPr>
              <w:t>ствен</w:t>
            </w:r>
            <w:proofErr w:type="spellEnd"/>
            <w:r w:rsidRPr="00435713">
              <w:rPr>
                <w:sz w:val="24"/>
              </w:rPr>
              <w:t>-</w:t>
            </w:r>
            <w:proofErr w:type="spellStart"/>
            <w:r w:rsidRPr="00435713"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0BDE6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66,0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1E496" w14:textId="77777777" w:rsidR="00211329" w:rsidRPr="00435713" w:rsidRDefault="00EA580D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B4BFF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F58FE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5DC92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B8DC6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AE2BB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Стра-тегия</w:t>
            </w:r>
            <w:proofErr w:type="spellEnd"/>
            <w:r w:rsidRPr="00435713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91F29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D5211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23EC6" w14:textId="77777777"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</w:tbl>
    <w:p w14:paraId="463AB07A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14:paraId="5491039F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5A44D9A8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1E5ED547" w14:textId="77777777" w:rsidR="00EA695C" w:rsidRPr="00435713" w:rsidRDefault="00E92AB0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EA695C" w:rsidRPr="00435713">
        <w:rPr>
          <w:sz w:val="28"/>
        </w:rPr>
        <w:t xml:space="preserve"> программы;</w:t>
      </w:r>
    </w:p>
    <w:p w14:paraId="3728D711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14:paraId="34CF6B96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145F2D1D" w14:textId="77777777" w:rsidR="0022684C" w:rsidRPr="009B307A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года».</w:t>
      </w:r>
    </w:p>
    <w:p w14:paraId="2252804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21046B0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5574A36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14:paraId="76AE9676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554C03AC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57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CEC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58046DA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D8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Краткое описание ожидаемых</w:t>
            </w:r>
          </w:p>
          <w:p w14:paraId="2B84F8E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274E7BD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5FA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6035C94E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6F005A63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9DC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09C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8E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470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2684C" w:rsidRPr="009B307A" w14:paraId="251CF1D6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846B" w14:textId="77777777" w:rsidR="0022684C" w:rsidRPr="009B307A" w:rsidRDefault="00924003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Иные муниципальные</w:t>
            </w:r>
            <w:r w:rsidR="00BE2534" w:rsidRPr="009B307A">
              <w:rPr>
                <w:sz w:val="28"/>
              </w:rPr>
              <w:t xml:space="preserve"> проекты </w:t>
            </w:r>
          </w:p>
        </w:tc>
      </w:tr>
      <w:tr w:rsidR="0022684C" w:rsidRPr="009B307A" w14:paraId="6F1B8AEE" w14:textId="77777777" w:rsidTr="00EA695C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70C" w14:textId="77777777" w:rsidR="0022684C" w:rsidRPr="009B307A" w:rsidRDefault="00924003" w:rsidP="00383DF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 Муниципальный</w:t>
            </w:r>
            <w:r w:rsidR="00BE2534" w:rsidRPr="009B307A">
              <w:rPr>
                <w:sz w:val="28"/>
              </w:rPr>
              <w:t xml:space="preserve"> проект </w:t>
            </w:r>
            <w:r w:rsidR="00BE2534" w:rsidRPr="009B307A">
              <w:rPr>
                <w:b/>
                <w:sz w:val="28"/>
              </w:rPr>
              <w:t>«</w:t>
            </w:r>
            <w:r w:rsidR="00BE2534" w:rsidRPr="009B307A">
              <w:rPr>
                <w:sz w:val="28"/>
              </w:rPr>
              <w:t xml:space="preserve">Обеспечение пожарной безопасности, </w:t>
            </w:r>
            <w:r w:rsidR="00BE2534" w:rsidRPr="009B307A">
              <w:rPr>
                <w:sz w:val="28"/>
              </w:rPr>
              <w:br/>
              <w:t xml:space="preserve">безопасности на водных объектах и защита от чрезвычайных ситуаций» </w:t>
            </w:r>
          </w:p>
          <w:p w14:paraId="735C1C0F" w14:textId="77777777" w:rsidR="0022684C" w:rsidRPr="009B307A" w:rsidRDefault="0022684C" w:rsidP="00383DFB">
            <w:pPr>
              <w:widowControl w:val="0"/>
              <w:jc w:val="center"/>
              <w:rPr>
                <w:sz w:val="28"/>
              </w:rPr>
            </w:pPr>
          </w:p>
          <w:p w14:paraId="2FAD7073" w14:textId="631FAF51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Куратор –</w:t>
            </w:r>
            <w:r w:rsidR="00EA580D">
              <w:rPr>
                <w:sz w:val="28"/>
              </w:rPr>
              <w:t xml:space="preserve"> Г</w:t>
            </w:r>
            <w:r w:rsidR="00924003">
              <w:rPr>
                <w:sz w:val="28"/>
              </w:rPr>
              <w:t xml:space="preserve">лава Администрации </w:t>
            </w:r>
            <w:r w:rsidR="000C535A">
              <w:rPr>
                <w:sz w:val="28"/>
              </w:rPr>
              <w:t>Горняцкого сельского</w:t>
            </w:r>
            <w:r w:rsidR="00924003">
              <w:rPr>
                <w:sz w:val="28"/>
              </w:rPr>
              <w:t xml:space="preserve"> поселения</w:t>
            </w:r>
            <w:r w:rsidRPr="009B307A">
              <w:rPr>
                <w:sz w:val="28"/>
              </w:rPr>
              <w:t>.</w:t>
            </w:r>
          </w:p>
          <w:p w14:paraId="2BBFAF24" w14:textId="5C27819B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реализацию:</w:t>
            </w:r>
            <w:r w:rsidR="006467FE">
              <w:rPr>
                <w:sz w:val="28"/>
              </w:rPr>
              <w:t xml:space="preserve"> </w:t>
            </w:r>
            <w:r w:rsidR="00EA580D">
              <w:rPr>
                <w:sz w:val="28"/>
              </w:rPr>
              <w:t>Заведующий сектором муниципального хозяйства</w:t>
            </w:r>
            <w:r w:rsidR="00924003">
              <w:rPr>
                <w:sz w:val="28"/>
              </w:rPr>
              <w:t xml:space="preserve"> Администрации </w:t>
            </w:r>
            <w:r w:rsidR="000C535A">
              <w:rPr>
                <w:sz w:val="28"/>
              </w:rPr>
              <w:t>Горняцкого сельского</w:t>
            </w:r>
            <w:r w:rsidR="00EA580D">
              <w:rPr>
                <w:sz w:val="28"/>
              </w:rPr>
              <w:t xml:space="preserve"> поселения.</w:t>
            </w:r>
          </w:p>
          <w:p w14:paraId="73AEB6DD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</w:t>
            </w:r>
            <w:r w:rsidRPr="005C03B7">
              <w:rPr>
                <w:sz w:val="28"/>
              </w:rPr>
              <w:t xml:space="preserve">: </w:t>
            </w:r>
            <w:r w:rsidR="005C03B7" w:rsidRPr="005C03B7">
              <w:rPr>
                <w:sz w:val="28"/>
              </w:rPr>
              <w:t>2025</w:t>
            </w:r>
            <w:r w:rsidRPr="009B307A">
              <w:rPr>
                <w:sz w:val="28"/>
              </w:rPr>
              <w:t xml:space="preserve"> – 2030 годы</w:t>
            </w:r>
          </w:p>
          <w:p w14:paraId="10AA44BC" w14:textId="77777777" w:rsidR="0022684C" w:rsidRPr="009B307A" w:rsidRDefault="0022684C" w:rsidP="00383DFB">
            <w:pPr>
              <w:widowControl w:val="0"/>
              <w:outlineLvl w:val="2"/>
              <w:rPr>
                <w:sz w:val="28"/>
              </w:rPr>
            </w:pPr>
          </w:p>
        </w:tc>
      </w:tr>
      <w:tr w:rsidR="0022684C" w:rsidRPr="009B307A" w14:paraId="3215D7CE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B3D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23D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Обеспечена пожарная безопасность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68B" w14:textId="77777777" w:rsidR="0022684C" w:rsidRPr="009B307A" w:rsidRDefault="00BE2534" w:rsidP="00383DFB">
            <w:pPr>
              <w:widowControl w:val="0"/>
              <w:outlineLvl w:val="1"/>
              <w:rPr>
                <w:sz w:val="28"/>
              </w:rPr>
            </w:pPr>
            <w:r w:rsidRPr="009B307A">
              <w:rPr>
                <w:sz w:val="28"/>
              </w:rPr>
              <w:t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</w:t>
            </w:r>
          </w:p>
          <w:p w14:paraId="4BE957CE" w14:textId="7777777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обеспечение эффективного предупреждения и ликвидации пожаров; </w:t>
            </w:r>
          </w:p>
          <w:p w14:paraId="51DA5459" w14:textId="7777777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снижение рисков возникновения пожаров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C45B" w14:textId="77777777" w:rsidR="0022684C" w:rsidRPr="009B307A" w:rsidRDefault="00BE2534" w:rsidP="00383DFB">
            <w:pPr>
              <w:widowControl w:val="0"/>
              <w:outlineLvl w:val="1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14:paraId="7993B1B8" w14:textId="2DA86F70" w:rsidR="0022684C" w:rsidRPr="009B307A" w:rsidRDefault="00BE2534" w:rsidP="0022264F">
            <w:pPr>
              <w:widowControl w:val="0"/>
              <w:outlineLvl w:val="1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924003">
              <w:rPr>
                <w:sz w:val="28"/>
              </w:rPr>
              <w:t xml:space="preserve">оля населения </w:t>
            </w:r>
            <w:r w:rsidR="000C535A">
              <w:rPr>
                <w:sz w:val="28"/>
              </w:rPr>
              <w:t>Горняцкого сельского</w:t>
            </w:r>
            <w:r w:rsidR="00924003">
              <w:rPr>
                <w:sz w:val="28"/>
              </w:rPr>
              <w:t xml:space="preserve"> поселения</w:t>
            </w:r>
            <w:r w:rsidRPr="009B307A"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22684C" w:rsidRPr="009B307A" w14:paraId="6237B500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CC5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231" w14:textId="7777777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Обеспечена защита от </w:t>
            </w:r>
            <w:r w:rsidRPr="009B307A">
              <w:rPr>
                <w:sz w:val="28"/>
              </w:rPr>
              <w:lastRenderedPageBreak/>
              <w:t>чрезвычайных ситуаций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F6C" w14:textId="77777777" w:rsidR="0022684C" w:rsidRPr="009B307A" w:rsidRDefault="00BE2534" w:rsidP="00383DFB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 xml:space="preserve">повышение уровня оперативности </w:t>
            </w:r>
            <w:r w:rsidRPr="009B307A">
              <w:rPr>
                <w:sz w:val="28"/>
              </w:rPr>
              <w:lastRenderedPageBreak/>
              <w:t>реагирования пожарных и спасательных подразделений на пожары, происшествия и чрезвычайные ситуации, а также на оказание экстренной помощи и спасение граждан, попавших в сложные жизненные ситуации;</w:t>
            </w:r>
          </w:p>
          <w:p w14:paraId="2304D21C" w14:textId="77777777" w:rsidR="0022684C" w:rsidRPr="009B307A" w:rsidRDefault="00BE2534" w:rsidP="0022264F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улучшение процесса и повышение уровня подготовки работников гражданской обороны, уполномоченных работников территориальной подсистемы единой государственной системы предупреждения и ликвидации чрезвыча</w:t>
            </w:r>
            <w:r w:rsidR="00924003">
              <w:rPr>
                <w:sz w:val="28"/>
              </w:rPr>
              <w:t xml:space="preserve">йных ситуаций </w:t>
            </w:r>
            <w:r w:rsidR="00271331">
              <w:rPr>
                <w:sz w:val="28"/>
              </w:rPr>
              <w:t xml:space="preserve">Горняцкого </w:t>
            </w:r>
            <w:r w:rsidR="00924003">
              <w:rPr>
                <w:sz w:val="28"/>
              </w:rPr>
              <w:t xml:space="preserve">сельского поселения; </w:t>
            </w:r>
            <w:r w:rsidRPr="009B307A">
              <w:rPr>
                <w:sz w:val="28"/>
              </w:rPr>
              <w:t>создание и обновление резерва материальных ресурсов для ликвидации крупномасштабных чрезвычайных ситуаций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7C7" w14:textId="77777777" w:rsidR="0022684C" w:rsidRPr="009B307A" w:rsidRDefault="00BE2534" w:rsidP="00383DFB">
            <w:pPr>
              <w:widowControl w:val="0"/>
              <w:outlineLvl w:val="1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 xml:space="preserve">количество пострадавших в </w:t>
            </w:r>
            <w:r w:rsidRPr="009B307A">
              <w:rPr>
                <w:sz w:val="28"/>
              </w:rPr>
              <w:lastRenderedPageBreak/>
              <w:t xml:space="preserve">чрезвычайных ситуациях </w:t>
            </w:r>
          </w:p>
          <w:p w14:paraId="31B75B56" w14:textId="77777777" w:rsidR="0022684C" w:rsidRPr="009B307A" w:rsidRDefault="0022684C" w:rsidP="00383DFB">
            <w:pPr>
              <w:widowControl w:val="0"/>
              <w:rPr>
                <w:strike/>
                <w:sz w:val="28"/>
              </w:rPr>
            </w:pPr>
          </w:p>
        </w:tc>
      </w:tr>
      <w:tr w:rsidR="00211329" w:rsidRPr="009B307A" w14:paraId="2542E40A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B23" w14:textId="77777777" w:rsidR="00211329" w:rsidRPr="009B307A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 xml:space="preserve">2. Комплексы процессных мероприятий </w:t>
            </w:r>
          </w:p>
        </w:tc>
      </w:tr>
      <w:tr w:rsidR="00211329" w:rsidRPr="009B307A" w14:paraId="75DC5BE6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2190" w14:textId="77777777"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14:paraId="4E9B4131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3520D143" w14:textId="33A4254A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реализацию: департамент по предупреждению и ликвидации чрезвыча</w:t>
            </w:r>
            <w:r w:rsidR="00924003">
              <w:rPr>
                <w:sz w:val="28"/>
              </w:rPr>
              <w:t xml:space="preserve">йных ситуаций </w:t>
            </w:r>
            <w:r w:rsidR="000C535A">
              <w:rPr>
                <w:sz w:val="28"/>
              </w:rPr>
              <w:t>Горняцкого сельского</w:t>
            </w:r>
            <w:r w:rsidR="00924003">
              <w:rPr>
                <w:sz w:val="28"/>
              </w:rPr>
              <w:t xml:space="preserve"> поселения</w:t>
            </w:r>
            <w:r w:rsidRPr="009B307A">
              <w:rPr>
                <w:sz w:val="28"/>
              </w:rPr>
              <w:t>.</w:t>
            </w:r>
          </w:p>
          <w:p w14:paraId="4708D6B9" w14:textId="77777777" w:rsidR="00211329" w:rsidRPr="009B307A" w:rsidRDefault="005C03B7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</w:t>
            </w:r>
            <w:r w:rsidR="00211329" w:rsidRPr="009B307A">
              <w:rPr>
                <w:sz w:val="28"/>
              </w:rPr>
              <w:t xml:space="preserve"> – 2030 годы</w:t>
            </w:r>
          </w:p>
          <w:p w14:paraId="392259D0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14:paraId="1261B411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081" w14:textId="77777777"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D8B6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B68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предупреждение, снижение рисков возникновения и масштабов пожаров и чрезвычайных ситуаций, обусловленных пожарами природного и техногенного </w:t>
            </w:r>
            <w:r w:rsidRPr="009B307A">
              <w:rPr>
                <w:sz w:val="28"/>
              </w:rPr>
              <w:lastRenderedPageBreak/>
              <w:t>характера;</w:t>
            </w:r>
          </w:p>
          <w:p w14:paraId="0B1734F4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14:paraId="145724E6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E21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количество пострадавших в чрезвычайных ситуациях;</w:t>
            </w:r>
          </w:p>
          <w:p w14:paraId="256F6922" w14:textId="2DC94731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924003">
              <w:rPr>
                <w:sz w:val="28"/>
              </w:rPr>
              <w:t xml:space="preserve">оля населения </w:t>
            </w:r>
            <w:r w:rsidR="000C535A">
              <w:rPr>
                <w:sz w:val="28"/>
              </w:rPr>
              <w:t>Горняцкого сельского</w:t>
            </w:r>
            <w:r w:rsidR="00924003">
              <w:rPr>
                <w:sz w:val="28"/>
              </w:rPr>
              <w:t xml:space="preserve"> поселения</w:t>
            </w:r>
            <w:r w:rsidRPr="009B307A">
              <w:rPr>
                <w:sz w:val="28"/>
              </w:rPr>
              <w:t xml:space="preserve">, </w:t>
            </w:r>
            <w:r w:rsidRPr="009B307A">
              <w:rPr>
                <w:sz w:val="28"/>
              </w:rPr>
              <w:lastRenderedPageBreak/>
              <w:t>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14:paraId="3E20FB9E" w14:textId="77777777"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14:paraId="4A86E331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B795" w14:textId="77777777"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14:paraId="12A0ACF1" w14:textId="77777777"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39175CE9" w14:textId="54F3F7E5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Ответственные за реализацию:</w:t>
            </w:r>
            <w:r w:rsidR="0022264F">
              <w:rPr>
                <w:sz w:val="28"/>
              </w:rPr>
              <w:t xml:space="preserve"> Заведующий сектором муниципального хозяйства Администрации </w:t>
            </w:r>
            <w:r w:rsidR="000C535A">
              <w:rPr>
                <w:sz w:val="28"/>
              </w:rPr>
              <w:t>Горняцкого сельского</w:t>
            </w:r>
            <w:r w:rsidR="0022264F">
              <w:rPr>
                <w:sz w:val="28"/>
              </w:rPr>
              <w:t xml:space="preserve"> поселения. </w:t>
            </w:r>
            <w:r w:rsidR="005C03B7">
              <w:rPr>
                <w:sz w:val="28"/>
              </w:rPr>
              <w:t>Срок реализации: 2025</w:t>
            </w:r>
            <w:r w:rsidRPr="009B307A">
              <w:rPr>
                <w:sz w:val="28"/>
              </w:rPr>
              <w:t xml:space="preserve"> – 2030 годы</w:t>
            </w:r>
          </w:p>
          <w:p w14:paraId="50543BCC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14:paraId="1C498D37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9FB9" w14:textId="77777777" w:rsidR="00211329" w:rsidRPr="009B307A" w:rsidRDefault="00924003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CA3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0A6" w14:textId="77777777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33815EAD" w14:textId="77777777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14:paraId="0519DBC2" w14:textId="77777777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AD6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14:paraId="2813D7C6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</w:tbl>
    <w:p w14:paraId="4CBB38FE" w14:textId="77777777" w:rsidR="00211329" w:rsidRPr="00D37558" w:rsidRDefault="004579B6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3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14:paraId="45864316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40C5CF16" w14:textId="77777777" w:rsidTr="0011471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88287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43F3A" w14:textId="77777777"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Наименование государственной</w:t>
            </w:r>
          </w:p>
          <w:p w14:paraId="1A3A40CE" w14:textId="77777777"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47D4E32C" w14:textId="77777777"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BDBA3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37873CB5" w14:textId="77777777" w:rsidTr="0011471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654C8" w14:textId="77777777" w:rsidR="00211329" w:rsidRPr="00D37558" w:rsidRDefault="00211329" w:rsidP="0011471B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F7C09" w14:textId="77777777" w:rsidR="00211329" w:rsidRPr="00D37558" w:rsidRDefault="00211329" w:rsidP="0011471B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63705" w14:textId="77777777" w:rsidR="00211329" w:rsidRPr="00D37558" w:rsidRDefault="005C03B7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974CF" w14:textId="77777777" w:rsidR="00211329" w:rsidRPr="00D37558" w:rsidRDefault="005C03B7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319AA" w14:textId="77777777" w:rsidR="00211329" w:rsidRPr="00D37558" w:rsidRDefault="005C03B7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C813F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5A30B808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84"/>
        <w:gridCol w:w="2165"/>
        <w:gridCol w:w="2020"/>
        <w:gridCol w:w="2021"/>
        <w:gridCol w:w="2164"/>
      </w:tblGrid>
      <w:tr w:rsidR="00211329" w:rsidRPr="00D37558" w14:paraId="5ED7E7A9" w14:textId="77777777" w:rsidTr="00F242B5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0E14D" w14:textId="77777777"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00B03" w14:textId="77777777"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322DE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D8200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134A8" w14:textId="77777777"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DF835" w14:textId="77777777"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22264F" w:rsidRPr="00D37558" w14:paraId="64E7982F" w14:textId="77777777" w:rsidTr="00F242B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F3981" w14:textId="77777777" w:rsidR="0022264F" w:rsidRPr="00D37558" w:rsidRDefault="0022264F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DCE0C" w14:textId="77777777" w:rsidR="0022264F" w:rsidRPr="00D37558" w:rsidRDefault="0022264F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71331">
              <w:rPr>
                <w:sz w:val="28"/>
              </w:rPr>
              <w:t xml:space="preserve">Горняцкого </w:t>
            </w:r>
            <w:r>
              <w:rPr>
                <w:sz w:val="28"/>
              </w:rPr>
              <w:lastRenderedPageBreak/>
              <w:t>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14:paraId="6FC6876F" w14:textId="77777777" w:rsidR="0022264F" w:rsidRPr="00D37558" w:rsidRDefault="0022264F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6AECD" w14:textId="77777777" w:rsidR="0022264F" w:rsidRPr="005B75B6" w:rsidRDefault="005B75B6" w:rsidP="005C03B7">
            <w:pPr>
              <w:widowControl w:val="0"/>
              <w:spacing w:line="228" w:lineRule="auto"/>
              <w:rPr>
                <w:color w:val="auto"/>
                <w:sz w:val="28"/>
                <w:highlight w:val="yellow"/>
              </w:rPr>
            </w:pPr>
            <w:r w:rsidRPr="005B75B6">
              <w:rPr>
                <w:color w:val="auto"/>
                <w:sz w:val="28"/>
              </w:rPr>
              <w:lastRenderedPageBreak/>
              <w:t>27</w:t>
            </w:r>
            <w:r w:rsidR="00414F90" w:rsidRPr="005B75B6">
              <w:rPr>
                <w:color w:val="auto"/>
                <w:sz w:val="28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CC384" w14:textId="77777777" w:rsidR="0022264F" w:rsidRPr="005B75B6" w:rsidRDefault="005B75B6">
            <w:pPr>
              <w:rPr>
                <w:color w:val="auto"/>
              </w:rPr>
            </w:pPr>
            <w:r>
              <w:rPr>
                <w:color w:val="auto"/>
                <w:sz w:val="28"/>
              </w:rPr>
              <w:t>233</w:t>
            </w:r>
            <w:r w:rsidR="00414F90" w:rsidRPr="005B75B6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57F03" w14:textId="77777777" w:rsidR="0022264F" w:rsidRPr="005B75B6" w:rsidRDefault="005B75B6">
            <w:pPr>
              <w:rPr>
                <w:color w:val="auto"/>
              </w:rPr>
            </w:pPr>
            <w:r>
              <w:rPr>
                <w:color w:val="auto"/>
                <w:sz w:val="28"/>
              </w:rPr>
              <w:t>233</w:t>
            </w:r>
            <w:r w:rsidR="00414F90" w:rsidRPr="005B75B6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66AB0" w14:textId="77777777" w:rsidR="0022264F" w:rsidRPr="005B75B6" w:rsidRDefault="005B75B6">
            <w:pPr>
              <w:rPr>
                <w:color w:val="auto"/>
              </w:rPr>
            </w:pPr>
            <w:r>
              <w:rPr>
                <w:color w:val="auto"/>
                <w:sz w:val="28"/>
              </w:rPr>
              <w:t>739</w:t>
            </w:r>
            <w:r w:rsidR="00414F90" w:rsidRPr="005B75B6">
              <w:rPr>
                <w:color w:val="auto"/>
                <w:sz w:val="28"/>
              </w:rPr>
              <w:t>,0</w:t>
            </w:r>
          </w:p>
        </w:tc>
      </w:tr>
      <w:tr w:rsidR="0022264F" w:rsidRPr="00D37558" w14:paraId="20520321" w14:textId="77777777" w:rsidTr="00F242B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63066" w14:textId="77777777" w:rsidR="0022264F" w:rsidRPr="00D37558" w:rsidRDefault="0022264F" w:rsidP="0011471B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B6D0F" w14:textId="77777777" w:rsidR="0022264F" w:rsidRPr="00D37558" w:rsidRDefault="005C03B7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="0022264F"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38E2C" w14:textId="77777777" w:rsidR="0022264F" w:rsidRPr="005B75B6" w:rsidRDefault="005B75B6" w:rsidP="005C03B7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27</w:t>
            </w:r>
            <w:r w:rsidR="005C03B7" w:rsidRPr="005B75B6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210E3" w14:textId="77777777" w:rsidR="0022264F" w:rsidRPr="005B75B6" w:rsidRDefault="005B75B6" w:rsidP="005C03B7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233</w:t>
            </w:r>
            <w:r w:rsidR="005C03B7" w:rsidRPr="005B75B6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ECBAD" w14:textId="77777777" w:rsidR="0022264F" w:rsidRPr="005B75B6" w:rsidRDefault="005B75B6" w:rsidP="005C03B7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233</w:t>
            </w:r>
            <w:r w:rsidR="005C03B7" w:rsidRPr="005B75B6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88564" w14:textId="77777777" w:rsidR="0022264F" w:rsidRPr="005B75B6" w:rsidRDefault="005B75B6" w:rsidP="005C03B7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739,0</w:t>
            </w:r>
          </w:p>
        </w:tc>
      </w:tr>
      <w:tr w:rsidR="0022264F" w:rsidRPr="00D37558" w14:paraId="7F9DABDE" w14:textId="77777777" w:rsidTr="00F242B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ECC81" w14:textId="77777777" w:rsidR="0022264F" w:rsidRPr="00D37558" w:rsidRDefault="0022264F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8173A" w14:textId="77777777" w:rsidR="0022264F" w:rsidRPr="00D37558" w:rsidRDefault="0022264F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Структурный элемент «Обеспечение пожарной безопасности, безопасности на водных объектах и защита населения </w:t>
            </w:r>
          </w:p>
          <w:p w14:paraId="406FE5E9" w14:textId="77777777" w:rsidR="0022264F" w:rsidRPr="00D37558" w:rsidRDefault="0022264F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от чрезвычайных ситуаций» (всего), </w:t>
            </w:r>
          </w:p>
          <w:p w14:paraId="1FD3ED52" w14:textId="77777777" w:rsidR="0022264F" w:rsidRPr="00D37558" w:rsidRDefault="0022264F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415D1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25</w:t>
            </w:r>
            <w:r w:rsidR="00414F90" w:rsidRPr="005B75B6">
              <w:rPr>
                <w:color w:val="auto"/>
                <w:sz w:val="28"/>
                <w:szCs w:val="28"/>
              </w:rPr>
              <w:t>8,0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5C126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218,0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FC0EC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218,0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8E9CA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694</w:t>
            </w:r>
            <w:r w:rsidR="00414F90" w:rsidRPr="005B75B6">
              <w:rPr>
                <w:color w:val="auto"/>
                <w:sz w:val="28"/>
                <w:szCs w:val="28"/>
              </w:rPr>
              <w:t>,0</w:t>
            </w:r>
          </w:p>
        </w:tc>
      </w:tr>
      <w:tr w:rsidR="0022264F" w:rsidRPr="00D37558" w14:paraId="3C6E97FB" w14:textId="77777777" w:rsidTr="00F242B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75A69" w14:textId="77777777" w:rsidR="0022264F" w:rsidRPr="00D37558" w:rsidRDefault="0022264F" w:rsidP="0011471B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4443E" w14:textId="77777777" w:rsidR="0022264F" w:rsidRPr="00D37558" w:rsidRDefault="005C03B7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="0022264F"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AA6AF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25</w:t>
            </w:r>
            <w:r w:rsidR="005C03B7" w:rsidRPr="005B75B6">
              <w:rPr>
                <w:color w:val="auto"/>
                <w:sz w:val="28"/>
                <w:szCs w:val="28"/>
              </w:rPr>
              <w:t>8,</w:t>
            </w:r>
            <w:r w:rsidR="0022264F" w:rsidRPr="005B75B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96F33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218,0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BD962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218,0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F66FB" w14:textId="77777777" w:rsidR="0022264F" w:rsidRPr="005B75B6" w:rsidRDefault="005B75B6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694</w:t>
            </w:r>
            <w:r w:rsidR="005C03B7" w:rsidRPr="005B75B6">
              <w:rPr>
                <w:color w:val="auto"/>
                <w:sz w:val="28"/>
                <w:szCs w:val="28"/>
              </w:rPr>
              <w:t>,0</w:t>
            </w:r>
          </w:p>
        </w:tc>
      </w:tr>
      <w:tr w:rsidR="0022264F" w:rsidRPr="00D37558" w14:paraId="1ECD852F" w14:textId="77777777" w:rsidTr="00F242B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94821" w14:textId="77777777" w:rsidR="0022264F" w:rsidRPr="00D37558" w:rsidRDefault="0022264F" w:rsidP="0011471B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112EC" w14:textId="77777777" w:rsidR="0022264F" w:rsidRPr="00D37558" w:rsidRDefault="0022264F" w:rsidP="0011471B">
            <w:pPr>
              <w:widowControl w:val="0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FC82C" w14:textId="77777777" w:rsidR="0022264F" w:rsidRPr="005B75B6" w:rsidRDefault="0022264F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0</w:t>
            </w:r>
            <w:r w:rsidR="005C03B7" w:rsidRPr="005B75B6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EEAB2" w14:textId="77777777" w:rsidR="0022264F" w:rsidRPr="005B75B6" w:rsidRDefault="005C03B7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0,</w:t>
            </w:r>
            <w:r w:rsidR="0022264F" w:rsidRPr="005B75B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E76AB" w14:textId="77777777" w:rsidR="0022264F" w:rsidRPr="005B75B6" w:rsidRDefault="00F26AEA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0,</w:t>
            </w:r>
            <w:r w:rsidR="0022264F" w:rsidRPr="005B75B6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B6D50" w14:textId="77777777" w:rsidR="0022264F" w:rsidRPr="005B75B6" w:rsidRDefault="00F26AEA">
            <w:pPr>
              <w:rPr>
                <w:color w:val="auto"/>
                <w:sz w:val="28"/>
                <w:szCs w:val="28"/>
              </w:rPr>
            </w:pPr>
            <w:r w:rsidRPr="005B75B6">
              <w:rPr>
                <w:color w:val="auto"/>
                <w:sz w:val="28"/>
                <w:szCs w:val="28"/>
              </w:rPr>
              <w:t>0,</w:t>
            </w:r>
            <w:r w:rsidR="0022264F" w:rsidRPr="005B75B6">
              <w:rPr>
                <w:color w:val="auto"/>
                <w:sz w:val="28"/>
                <w:szCs w:val="28"/>
              </w:rPr>
              <w:t>0</w:t>
            </w:r>
          </w:p>
        </w:tc>
      </w:tr>
      <w:tr w:rsidR="00414F90" w:rsidRPr="00D37558" w14:paraId="3E3FDD49" w14:textId="77777777" w:rsidTr="00F242B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B1DF0" w14:textId="77777777" w:rsidR="00414F90" w:rsidRPr="00D37558" w:rsidRDefault="00F242B5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414F90" w:rsidRPr="00D37558">
              <w:rPr>
                <w:sz w:val="28"/>
              </w:rPr>
              <w:t>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84D11" w14:textId="77777777" w:rsidR="00414F90" w:rsidRPr="00D37558" w:rsidRDefault="00414F90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Структурный элемент «Защита населения </w:t>
            </w:r>
          </w:p>
          <w:p w14:paraId="15F14697" w14:textId="77777777" w:rsidR="00414F90" w:rsidRPr="00D37558" w:rsidRDefault="00414F90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от чрезвычайных ситуаций» (всего), </w:t>
            </w:r>
          </w:p>
          <w:p w14:paraId="642DD849" w14:textId="77777777" w:rsidR="00414F90" w:rsidRPr="00D37558" w:rsidRDefault="00414F90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F42A8" w14:textId="77777777" w:rsidR="00414F90" w:rsidRPr="005B75B6" w:rsidRDefault="00414F90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D1494" w14:textId="77777777" w:rsidR="00414F90" w:rsidRPr="005B75B6" w:rsidRDefault="00414F90" w:rsidP="005C03B7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B3AAB" w14:textId="77777777" w:rsidR="00414F90" w:rsidRPr="005B75B6" w:rsidRDefault="00414F90" w:rsidP="005C03B7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6A835" w14:textId="77777777" w:rsidR="00414F90" w:rsidRPr="005B75B6" w:rsidRDefault="00414F90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45,0</w:t>
            </w:r>
          </w:p>
        </w:tc>
      </w:tr>
      <w:tr w:rsidR="0022264F" w:rsidRPr="00D37558" w14:paraId="6BA4C3EA" w14:textId="77777777" w:rsidTr="00F242B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8FFCE" w14:textId="77777777" w:rsidR="0022264F" w:rsidRPr="00D37558" w:rsidRDefault="0022264F" w:rsidP="0011471B"/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A43D9" w14:textId="77777777" w:rsidR="0022264F" w:rsidRPr="00D37558" w:rsidRDefault="00F26AEA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="0022264F"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9B6A5" w14:textId="77777777" w:rsidR="0022264F" w:rsidRPr="005B75B6" w:rsidRDefault="00F26AEA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</w:t>
            </w:r>
            <w:r w:rsidR="0022264F" w:rsidRPr="005B75B6">
              <w:rPr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0B779" w14:textId="77777777" w:rsidR="0022264F" w:rsidRPr="005B75B6" w:rsidRDefault="00F26AEA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</w:t>
            </w:r>
            <w:r w:rsidR="0022264F" w:rsidRPr="005B75B6">
              <w:rPr>
                <w:sz w:val="28"/>
                <w:szCs w:val="28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B8D7F" w14:textId="77777777" w:rsidR="0022264F" w:rsidRPr="005B75B6" w:rsidRDefault="00F26AEA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15,</w:t>
            </w:r>
            <w:r w:rsidR="0022264F" w:rsidRPr="005B75B6">
              <w:rPr>
                <w:sz w:val="28"/>
                <w:szCs w:val="28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03A98" w14:textId="77777777" w:rsidR="0022264F" w:rsidRPr="005B75B6" w:rsidRDefault="00F26AEA">
            <w:pPr>
              <w:rPr>
                <w:sz w:val="28"/>
                <w:szCs w:val="28"/>
              </w:rPr>
            </w:pPr>
            <w:r w:rsidRPr="005B75B6">
              <w:rPr>
                <w:sz w:val="28"/>
                <w:szCs w:val="28"/>
              </w:rPr>
              <w:t>45,</w:t>
            </w:r>
            <w:r w:rsidR="0022264F" w:rsidRPr="005B75B6">
              <w:rPr>
                <w:sz w:val="28"/>
                <w:szCs w:val="28"/>
              </w:rPr>
              <w:t>0</w:t>
            </w:r>
          </w:p>
        </w:tc>
      </w:tr>
    </w:tbl>
    <w:p w14:paraId="2AFCDB0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16B4820" w14:textId="77777777"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14:paraId="4BBAD06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14:paraId="58D93AD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0B3DC0C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F0D6ED5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39686661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161BD3E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DA5C187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E0EE4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F8E192A" w14:textId="79080336" w:rsidR="0022684C" w:rsidRPr="009B307A" w:rsidRDefault="0022264F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муниципального хозяйства Администрации </w:t>
            </w:r>
            <w:r w:rsidR="000C535A">
              <w:rPr>
                <w:sz w:val="28"/>
              </w:rPr>
              <w:t>Горняцкого сельского</w:t>
            </w:r>
            <w:r>
              <w:rPr>
                <w:sz w:val="28"/>
              </w:rPr>
              <w:t xml:space="preserve"> поселения</w:t>
            </w:r>
          </w:p>
        </w:tc>
      </w:tr>
      <w:tr w:rsidR="0022684C" w:rsidRPr="009B307A" w14:paraId="71651286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52C7678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45C9D4A0" w14:textId="45D3BF05" w:rsidR="0022684C" w:rsidRPr="009B307A" w:rsidRDefault="00822CB9" w:rsidP="00222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0C535A">
              <w:rPr>
                <w:sz w:val="28"/>
              </w:rPr>
              <w:t>Горняцкого сельского</w:t>
            </w:r>
            <w:r>
              <w:rPr>
                <w:sz w:val="28"/>
              </w:rPr>
              <w:t xml:space="preserve">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EEE1DA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695B5F54" w14:textId="32309A0E" w:rsidR="0022684C" w:rsidRPr="009B307A" w:rsidRDefault="00822CB9" w:rsidP="0022264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</w:t>
            </w:r>
            <w:r w:rsidR="000C535A">
              <w:rPr>
                <w:sz w:val="28"/>
              </w:rPr>
              <w:t>Горняцкого сельского</w:t>
            </w:r>
            <w:r w:rsidR="00063212">
              <w:rPr>
                <w:sz w:val="28"/>
              </w:rPr>
              <w:t xml:space="preserve">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4D8485E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7012E0FC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1F4E287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35602318" w14:textId="77777777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3666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D2D7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Наименова-ние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67EE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F1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0339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8558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17666AA0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5274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0E6F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9B4E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EB33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</w:p>
          <w:p w14:paraId="074F7F3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FEFE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теляминацио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2DD4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Инфор-маци-онная</w:t>
            </w:r>
            <w:proofErr w:type="spellEnd"/>
            <w:proofErr w:type="gram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14:paraId="7BDDAB84" w14:textId="77777777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F26EF" w14:textId="77777777"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58925" w14:textId="77777777"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B46FA" w14:textId="77777777"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ECC4D" w14:textId="77777777"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05388" w14:textId="77777777"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4CAA" w14:textId="77777777"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701C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  <w:p w14:paraId="6AFD12D3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8247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A92D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2024</w:t>
            </w:r>
          </w:p>
          <w:p w14:paraId="2250E84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BA3E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2EFC23B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3304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218FAC8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DA41E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131F481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D2F90" w14:textId="77777777"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66A4D" w14:textId="77777777"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8CE4A" w14:textId="77777777"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E96D8" w14:textId="77777777" w:rsidR="0022684C" w:rsidRPr="009B307A" w:rsidRDefault="0022684C" w:rsidP="00383DFB"/>
        </w:tc>
      </w:tr>
    </w:tbl>
    <w:p w14:paraId="0209D900" w14:textId="77777777"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2460F612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673C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525B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3B3D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7365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B9AF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4D1E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501B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F231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E30FB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F975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D714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F324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932F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652F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A21D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18AA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14:paraId="6C2ED517" w14:textId="7777777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CDC5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264F" w:rsidRPr="009B307A" w14:paraId="1A81AB0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1D67B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E01BA" w14:textId="77777777" w:rsidR="0022264F" w:rsidRPr="009B307A" w:rsidRDefault="0022264F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14:paraId="0D151CA2" w14:textId="77777777" w:rsidR="0022264F" w:rsidRPr="009B307A" w:rsidRDefault="0022264F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пожарных частей, </w:t>
            </w:r>
          </w:p>
          <w:p w14:paraId="7DF82114" w14:textId="77777777" w:rsidR="0022264F" w:rsidRPr="009B307A" w:rsidRDefault="0022264F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в которых обеспечена готовность к действиям по </w:t>
            </w:r>
            <w:proofErr w:type="spellStart"/>
            <w:r w:rsidRPr="009B307A">
              <w:rPr>
                <w:sz w:val="24"/>
              </w:rPr>
              <w:t>предназна-чению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9FF3E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14:paraId="0761B47C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5AD0C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C8172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ED552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A7BA3" w14:textId="77777777" w:rsidR="0022264F" w:rsidRPr="009B307A" w:rsidRDefault="0022264F" w:rsidP="0022264F">
            <w:pPr>
              <w:widowControl w:val="0"/>
              <w:tabs>
                <w:tab w:val="left" w:pos="210"/>
                <w:tab w:val="center" w:pos="301"/>
              </w:tabs>
              <w:rPr>
                <w:sz w:val="24"/>
              </w:rPr>
            </w:pPr>
            <w:r>
              <w:rPr>
                <w:sz w:val="24"/>
              </w:rPr>
              <w:tab/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D5F5AE" w14:textId="77777777" w:rsidR="0022264F" w:rsidRPr="009B307A" w:rsidRDefault="0022264F" w:rsidP="0022264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3EE967" w14:textId="77777777" w:rsidR="0022264F" w:rsidRDefault="0022264F">
            <w:r w:rsidRPr="00A77018">
              <w:rPr>
                <w:sz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D0269" w14:textId="77777777" w:rsidR="0022264F" w:rsidRDefault="0022264F">
            <w:r w:rsidRPr="00A77018"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268DD" w14:textId="77777777" w:rsidR="0022264F" w:rsidRDefault="0022264F">
            <w:r w:rsidRPr="00A77018">
              <w:rPr>
                <w:sz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D9D48" w14:textId="77777777" w:rsidR="0022264F" w:rsidRDefault="0022264F">
            <w:r w:rsidRPr="00A77018"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7B96E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Стра-тегия</w:t>
            </w:r>
            <w:proofErr w:type="spellEnd"/>
            <w:r w:rsidRPr="009B307A">
              <w:rPr>
                <w:sz w:val="24"/>
              </w:rPr>
              <w:t xml:space="preserve">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1AED6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D4DF1" w14:textId="77777777" w:rsidR="0022264F" w:rsidRPr="009B307A" w:rsidRDefault="0022264F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3D650" w14:textId="77777777" w:rsidR="0022264F" w:rsidRPr="009B307A" w:rsidRDefault="0022264F" w:rsidP="002226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 w:rsidRPr="009B307A">
              <w:rPr>
                <w:sz w:val="24"/>
              </w:rPr>
              <w:t>онная</w:t>
            </w:r>
            <w:r>
              <w:rPr>
                <w:sz w:val="24"/>
              </w:rPr>
              <w:t xml:space="preserve"> сис</w:t>
            </w:r>
            <w:r w:rsidRPr="009B307A">
              <w:rPr>
                <w:sz w:val="24"/>
              </w:rPr>
              <w:t>тема отсутствует</w:t>
            </w:r>
          </w:p>
        </w:tc>
      </w:tr>
    </w:tbl>
    <w:p w14:paraId="7B8A2D6F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EFE06F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25F07E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42BFFE37" w14:textId="77777777"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14:paraId="5A886C3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14:paraId="3EABFA21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6A7ABC3" w14:textId="77777777"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14:paraId="497547A2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349EBFE" w14:textId="77777777"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35EF3675" w14:textId="77777777"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14:paraId="3508EF69" w14:textId="77777777"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211329" w:rsidRPr="00D37558" w14:paraId="25935D76" w14:textId="77777777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55EDF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54EAE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14:paraId="66C82F7E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2DD26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Код бюджетной</w:t>
            </w:r>
          </w:p>
          <w:p w14:paraId="3C7AD59E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1EDEE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7AF1B400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14:paraId="48C38C3F" w14:textId="77777777" w:rsidTr="00822C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53C47" w14:textId="77777777" w:rsidR="00211329" w:rsidRPr="00D37558" w:rsidRDefault="00211329" w:rsidP="0011471B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6436A" w14:textId="77777777" w:rsidR="00211329" w:rsidRPr="00D37558" w:rsidRDefault="00211329" w:rsidP="0011471B"/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50843" w14:textId="77777777" w:rsidR="00211329" w:rsidRPr="00D37558" w:rsidRDefault="00211329" w:rsidP="0011471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AA225" w14:textId="77777777" w:rsidR="00211329" w:rsidRPr="00D37558" w:rsidRDefault="00F26AEA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B3AEF" w14:textId="77777777" w:rsidR="00211329" w:rsidRPr="00D37558" w:rsidRDefault="00F26AEA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0C655" w14:textId="77777777" w:rsidR="00211329" w:rsidRPr="00D37558" w:rsidRDefault="00F26AEA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566BE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14:paraId="2ABAFDF2" w14:textId="77777777" w:rsidTr="00822CB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8253B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901D4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80119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F092D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FEF2B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72D12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8ED79" w14:textId="77777777"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414F90" w:rsidRPr="00D37558" w14:paraId="12F2888E" w14:textId="77777777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CEF39" w14:textId="77777777" w:rsidR="00414F90" w:rsidRPr="00D37558" w:rsidRDefault="00414F9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25465" w14:textId="77777777" w:rsidR="00414F90" w:rsidRPr="00D37558" w:rsidRDefault="00414F90" w:rsidP="0011471B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C75BE" w14:textId="77777777" w:rsidR="00414F90" w:rsidRPr="00D37558" w:rsidRDefault="00414F90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DC5B5" w14:textId="77777777" w:rsidR="00414F90" w:rsidRPr="005B75B6" w:rsidRDefault="005B75B6" w:rsidP="005C03B7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25</w:t>
            </w:r>
            <w:r w:rsidR="00414F90" w:rsidRPr="005B75B6">
              <w:rPr>
                <w:sz w:val="24"/>
                <w:szCs w:val="24"/>
              </w:rPr>
              <w:t>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64F65" w14:textId="77777777" w:rsidR="00414F90" w:rsidRPr="005B75B6" w:rsidRDefault="005B75B6" w:rsidP="005C03B7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0E110" w14:textId="77777777" w:rsidR="00414F90" w:rsidRPr="005B75B6" w:rsidRDefault="005B75B6" w:rsidP="005C03B7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6E7AC" w14:textId="77777777" w:rsidR="00414F90" w:rsidRPr="005B75B6" w:rsidRDefault="005B75B6" w:rsidP="005C03B7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694,0</w:t>
            </w:r>
          </w:p>
        </w:tc>
      </w:tr>
      <w:tr w:rsidR="00F26AEA" w:rsidRPr="00D37558" w14:paraId="7C28D582" w14:textId="77777777" w:rsidTr="006467F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D659B" w14:textId="77777777" w:rsidR="00F26AEA" w:rsidRPr="00D37558" w:rsidRDefault="00F26AEA" w:rsidP="0011471B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FEA16" w14:textId="77777777" w:rsidR="00F26AEA" w:rsidRPr="00D37558" w:rsidRDefault="00F26AEA" w:rsidP="0011471B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434B7" w14:textId="77777777" w:rsidR="00F26AEA" w:rsidRPr="00D37558" w:rsidRDefault="00F242B5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951 031005401</w:t>
            </w:r>
            <w:r w:rsidR="00F26AEA">
              <w:rPr>
                <w:sz w:val="24"/>
              </w:rPr>
              <w:t>28170 240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751CF" w14:textId="77777777" w:rsidR="00F26AEA" w:rsidRPr="005B75B6" w:rsidRDefault="005B75B6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25</w:t>
            </w:r>
            <w:r w:rsidR="00F26AEA" w:rsidRPr="005B75B6">
              <w:rPr>
                <w:sz w:val="24"/>
                <w:szCs w:val="24"/>
              </w:rPr>
              <w:t>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A3975" w14:textId="77777777" w:rsidR="00F26AEA" w:rsidRPr="005B75B6" w:rsidRDefault="005B75B6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B0D60" w14:textId="77777777" w:rsidR="00F26AEA" w:rsidRPr="005B75B6" w:rsidRDefault="005B75B6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218,0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D0DD7" w14:textId="77777777" w:rsidR="00F26AEA" w:rsidRPr="005B75B6" w:rsidRDefault="005B75B6">
            <w:pPr>
              <w:rPr>
                <w:sz w:val="24"/>
                <w:szCs w:val="24"/>
              </w:rPr>
            </w:pPr>
            <w:r w:rsidRPr="005B75B6">
              <w:rPr>
                <w:sz w:val="24"/>
                <w:szCs w:val="24"/>
              </w:rPr>
              <w:t>694,0</w:t>
            </w:r>
          </w:p>
        </w:tc>
      </w:tr>
    </w:tbl>
    <w:p w14:paraId="4593C55A" w14:textId="77777777"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14:paraId="5106E18A" w14:textId="77777777"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14:paraId="10074ECA" w14:textId="77777777"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14:paraId="03666531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14:paraId="0A44B90F" w14:textId="77777777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7AF20251" w14:textId="77777777" w:rsidR="0022684C" w:rsidRPr="009B307A" w:rsidRDefault="00D6649A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BE2534" w:rsidRPr="009B307A">
        <w:rPr>
          <w:sz w:val="28"/>
        </w:rPr>
        <w:t>V. Паспорт</w:t>
      </w:r>
    </w:p>
    <w:p w14:paraId="314FE84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14:paraId="618E68D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F5A09A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C303E6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2ED522E5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1D7CCBD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5ED65323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4055CE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4228B5D9" w14:textId="66BAF151" w:rsidR="0022684C" w:rsidRPr="009B307A" w:rsidRDefault="0022264F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муниципального хозяйства Администрации </w:t>
            </w:r>
            <w:r w:rsidR="000C535A">
              <w:rPr>
                <w:sz w:val="28"/>
              </w:rPr>
              <w:t>Горняцкого сельского</w:t>
            </w:r>
            <w:r>
              <w:rPr>
                <w:sz w:val="28"/>
              </w:rPr>
              <w:t xml:space="preserve"> поселения</w:t>
            </w:r>
          </w:p>
        </w:tc>
      </w:tr>
      <w:tr w:rsidR="0022684C" w:rsidRPr="009B307A" w14:paraId="1804B42A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1A87598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6B43037" w14:textId="6C1C9605" w:rsidR="0022684C" w:rsidRPr="009B307A" w:rsidRDefault="00D6649A" w:rsidP="00222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</w:t>
            </w:r>
            <w:r w:rsidR="00063212">
              <w:rPr>
                <w:sz w:val="28"/>
              </w:rPr>
              <w:t xml:space="preserve"> программой </w:t>
            </w:r>
            <w:r w:rsidR="000C535A">
              <w:rPr>
                <w:sz w:val="28"/>
              </w:rPr>
              <w:t>Горняцкого сельского</w:t>
            </w:r>
            <w:r w:rsidR="00063212">
              <w:rPr>
                <w:sz w:val="28"/>
              </w:rPr>
              <w:t xml:space="preserve">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AAB2AD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4958B10" w14:textId="36A49F81" w:rsidR="0022684C" w:rsidRPr="009B307A" w:rsidRDefault="00D6649A" w:rsidP="0022264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0C535A">
              <w:rPr>
                <w:sz w:val="28"/>
              </w:rPr>
              <w:t>Горняцкого сельского</w:t>
            </w:r>
            <w:r>
              <w:rPr>
                <w:sz w:val="28"/>
              </w:rPr>
              <w:t xml:space="preserve">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0780707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566A04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2D20907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5B454B26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35E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882B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B40E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6C8F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7C7A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22B8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5EEDA5AD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9B57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2707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24D5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DEBF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1D85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теляминацио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46BC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007673C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наясисте-ма</w:t>
            </w:r>
            <w:proofErr w:type="spellEnd"/>
          </w:p>
        </w:tc>
      </w:tr>
      <w:tr w:rsidR="0022684C" w:rsidRPr="009B307A" w14:paraId="5B4CA200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0DC2E" w14:textId="77777777"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9AD0" w14:textId="77777777"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F100E" w14:textId="77777777"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7B18A" w14:textId="77777777"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2EDC6" w14:textId="77777777"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89B53" w14:textId="77777777"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B833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49F9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8AD41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2024</w:t>
            </w:r>
          </w:p>
          <w:p w14:paraId="75F87D8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597C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60CBF25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1C35D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544B45B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E3C9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2B2684A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AFB49" w14:textId="77777777"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727D0" w14:textId="77777777"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CF3FFD" w14:textId="77777777"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69630" w14:textId="77777777" w:rsidR="0022684C" w:rsidRPr="009B307A" w:rsidRDefault="0022684C" w:rsidP="00383DFB"/>
        </w:tc>
      </w:tr>
    </w:tbl>
    <w:p w14:paraId="25EFCFDD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26F7D409" w14:textId="77777777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6206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62EC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DE2B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F261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5801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011F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D936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DE25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0F55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15E2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4E92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0B2B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3F50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B3D3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871F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9351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14:paraId="45301280" w14:textId="77777777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E2BB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11329" w:rsidRPr="009B307A" w14:paraId="16776AB1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29E7A" w14:textId="77777777" w:rsidR="00211329" w:rsidRPr="009B307A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11329" w:rsidRPr="009B307A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69053" w14:textId="77777777"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14:paraId="3A9BB078" w14:textId="77777777" w:rsidR="00211329" w:rsidRPr="00D37558" w:rsidRDefault="00211329" w:rsidP="0022264F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proofErr w:type="gramStart"/>
            <w:r w:rsidR="00271331">
              <w:rPr>
                <w:sz w:val="24"/>
              </w:rPr>
              <w:lastRenderedPageBreak/>
              <w:t xml:space="preserve">Горняцкого </w:t>
            </w:r>
            <w:r w:rsidR="00063212">
              <w:rPr>
                <w:sz w:val="24"/>
              </w:rPr>
              <w:t xml:space="preserve"> сельского</w:t>
            </w:r>
            <w:proofErr w:type="gramEnd"/>
            <w:r w:rsidR="00063212">
              <w:rPr>
                <w:sz w:val="24"/>
              </w:rPr>
              <w:t xml:space="preserve">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DD03A" w14:textId="77777777" w:rsidR="00211329" w:rsidRPr="00D37558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D37558">
              <w:rPr>
                <w:sz w:val="24"/>
              </w:rPr>
              <w:t>П</w:t>
            </w:r>
          </w:p>
          <w:p w14:paraId="4FB9F25F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941449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D37558">
              <w:rPr>
                <w:sz w:val="24"/>
              </w:rPr>
              <w:t>возраста-</w:t>
            </w:r>
            <w:proofErr w:type="spellStart"/>
            <w:r w:rsidRPr="00D37558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B02F8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DC4C0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1DFE0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68465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1DF73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60091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08095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1C007" w14:textId="77777777" w:rsidR="00211329" w:rsidRPr="00D37558" w:rsidRDefault="0022264F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09599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Стра-тегия</w:t>
            </w:r>
            <w:proofErr w:type="spellEnd"/>
            <w:r w:rsidRPr="00D37558">
              <w:rPr>
                <w:sz w:val="24"/>
              </w:rPr>
              <w:t xml:space="preserve">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7EC3E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EE250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CDE19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14:paraId="0D41200E" w14:textId="77777777"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наясисте-маотсут-ствует</w:t>
            </w:r>
            <w:proofErr w:type="spellEnd"/>
          </w:p>
        </w:tc>
      </w:tr>
    </w:tbl>
    <w:p w14:paraId="7E44C537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F4EC2AC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B8F055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38CCD809" w14:textId="77777777" w:rsidR="0022684C" w:rsidRPr="009B307A" w:rsidRDefault="00D6649A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14:paraId="2588ADC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14:paraId="07809E31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C4175EB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года».</w:t>
      </w:r>
    </w:p>
    <w:p w14:paraId="2655BA7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14:paraId="41DE8DD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1F45690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65A9838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3282BEF" w14:textId="77777777" w:rsidR="00CC1259" w:rsidRPr="00D37558" w:rsidRDefault="00D6649A" w:rsidP="00CC1259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CC1259" w:rsidRPr="00D37558">
        <w:rPr>
          <w:sz w:val="28"/>
        </w:rPr>
        <w:t>. Параметры финансового обеспечения комплекса процессных мероприятий</w:t>
      </w:r>
    </w:p>
    <w:p w14:paraId="272A51C2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294"/>
        <w:gridCol w:w="3431"/>
        <w:gridCol w:w="1124"/>
        <w:gridCol w:w="1063"/>
        <w:gridCol w:w="1019"/>
        <w:gridCol w:w="1054"/>
      </w:tblGrid>
      <w:tr w:rsidR="00CC1259" w:rsidRPr="00D37558" w14:paraId="37185A60" w14:textId="77777777" w:rsidTr="002538EE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F4277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2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5918B" w14:textId="77777777"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36DD51D2" w14:textId="77777777"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8B456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Код бюджетной</w:t>
            </w:r>
          </w:p>
          <w:p w14:paraId="744B3948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16A88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56C0A21F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4C046A3B" w14:textId="77777777" w:rsidTr="002538EE"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FE9EB" w14:textId="77777777" w:rsidR="00CC1259" w:rsidRPr="00D37558" w:rsidRDefault="00CC1259" w:rsidP="0011471B"/>
        </w:tc>
        <w:tc>
          <w:tcPr>
            <w:tcW w:w="2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DBC6D" w14:textId="77777777" w:rsidR="00CC1259" w:rsidRPr="00D37558" w:rsidRDefault="00CC1259" w:rsidP="0011471B"/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29C8E" w14:textId="77777777" w:rsidR="00CC1259" w:rsidRPr="00D37558" w:rsidRDefault="00CC1259" w:rsidP="0011471B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CD032" w14:textId="77777777" w:rsidR="00CC1259" w:rsidRPr="00D37558" w:rsidRDefault="007B5BE5" w:rsidP="0011471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BFB7C" w14:textId="77777777" w:rsidR="00CC1259" w:rsidRPr="00D37558" w:rsidRDefault="007B5BE5" w:rsidP="0011471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B9E7D" w14:textId="77777777" w:rsidR="00CC1259" w:rsidRPr="00D37558" w:rsidRDefault="007B5BE5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BDE1B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606C2AA7" w14:textId="77777777" w:rsidR="00CC1259" w:rsidRPr="00D37558" w:rsidRDefault="00CC1259" w:rsidP="00CC1259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2"/>
        <w:gridCol w:w="3431"/>
        <w:gridCol w:w="1121"/>
        <w:gridCol w:w="1063"/>
        <w:gridCol w:w="1028"/>
        <w:gridCol w:w="1040"/>
      </w:tblGrid>
      <w:tr w:rsidR="00CC1259" w:rsidRPr="00D37558" w14:paraId="30EB7F3F" w14:textId="77777777" w:rsidTr="002538EE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D44FA" w14:textId="77777777"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BEB6A" w14:textId="77777777"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2E4A6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A956B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2DD93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B109F" w14:textId="77777777"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9616E" w14:textId="77777777"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5F2148" w:rsidRPr="00D37558" w14:paraId="353FC35B" w14:textId="77777777" w:rsidTr="006467FE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D55E6" w14:textId="77777777" w:rsidR="005F2148" w:rsidRPr="00D37558" w:rsidRDefault="005F2148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5335E" w14:textId="77777777" w:rsidR="005F2148" w:rsidRPr="00D37558" w:rsidRDefault="005F2148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14:paraId="13A07CAF" w14:textId="77777777" w:rsidR="005F2148" w:rsidRPr="00D37558" w:rsidRDefault="005F2148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14:paraId="0EDC0FC2" w14:textId="77777777" w:rsidR="005F2148" w:rsidRPr="00D37558" w:rsidRDefault="005F2148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53236" w14:textId="77777777" w:rsidR="005F2148" w:rsidRPr="00D37558" w:rsidRDefault="005F2148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405F3" w14:textId="77777777" w:rsidR="005F2148" w:rsidRPr="007B5BE5" w:rsidRDefault="005F2148" w:rsidP="0011471B">
            <w:pPr>
              <w:widowControl w:val="0"/>
              <w:jc w:val="center"/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52E4B" w14:textId="77777777" w:rsidR="005F2148" w:rsidRPr="007B5BE5" w:rsidRDefault="005F2148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DC630" w14:textId="77777777" w:rsidR="005F2148" w:rsidRPr="007B5BE5" w:rsidRDefault="005F2148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9228F" w14:textId="77777777" w:rsidR="005F2148" w:rsidRPr="007B5BE5" w:rsidRDefault="005F2148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45,0</w:t>
            </w:r>
          </w:p>
        </w:tc>
      </w:tr>
      <w:tr w:rsidR="005F2148" w:rsidRPr="00D37558" w14:paraId="3E6DC6D0" w14:textId="77777777" w:rsidTr="006467FE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65A30" w14:textId="77777777" w:rsidR="005F2148" w:rsidRPr="00D37558" w:rsidRDefault="005F2148" w:rsidP="0011471B"/>
        </w:tc>
        <w:tc>
          <w:tcPr>
            <w:tcW w:w="2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EE55D" w14:textId="77777777" w:rsidR="005F2148" w:rsidRPr="00D37558" w:rsidRDefault="005F2148" w:rsidP="001147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1F947" w14:textId="77777777" w:rsidR="005F2148" w:rsidRPr="00D37558" w:rsidRDefault="005F2148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951 03140540228180 240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4E020" w14:textId="77777777" w:rsidR="005F2148" w:rsidRPr="007B5BE5" w:rsidRDefault="005F2148" w:rsidP="00C507ED">
            <w:pPr>
              <w:widowControl w:val="0"/>
              <w:jc w:val="center"/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70277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67D13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15,0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926AE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 w:rsidRPr="007B5BE5">
              <w:rPr>
                <w:sz w:val="28"/>
                <w:szCs w:val="28"/>
              </w:rPr>
              <w:t>45,0</w:t>
            </w:r>
          </w:p>
        </w:tc>
      </w:tr>
      <w:tr w:rsidR="005F2148" w:rsidRPr="00D37558" w14:paraId="40A4B7E6" w14:textId="77777777" w:rsidTr="006467FE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0FF18" w14:textId="77777777" w:rsidR="005F2148" w:rsidRPr="00D37558" w:rsidRDefault="005F2148" w:rsidP="0011471B"/>
        </w:tc>
        <w:tc>
          <w:tcPr>
            <w:tcW w:w="2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6F3EA" w14:textId="77777777" w:rsidR="005F2148" w:rsidRDefault="005F2148" w:rsidP="0011471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83AB1" w14:textId="77777777" w:rsidR="005F2148" w:rsidRDefault="005F2148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951 03140540228190 240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0543E" w14:textId="77777777" w:rsidR="005F2148" w:rsidRPr="007B5BE5" w:rsidRDefault="005F2148" w:rsidP="00C507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CB45B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FB4D6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97544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F2148" w:rsidRPr="00D37558" w14:paraId="6579E414" w14:textId="77777777" w:rsidTr="006467FE"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FD8B0" w14:textId="77777777" w:rsidR="005F2148" w:rsidRPr="00D37558" w:rsidRDefault="005F2148" w:rsidP="0011471B"/>
        </w:tc>
        <w:tc>
          <w:tcPr>
            <w:tcW w:w="2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87B27" w14:textId="77777777" w:rsidR="005F2148" w:rsidRDefault="005F2148" w:rsidP="0011471B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96F3E" w14:textId="77777777" w:rsidR="005F2148" w:rsidRDefault="005F2148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951 03140540228200 240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D82D4" w14:textId="77777777" w:rsidR="005F2148" w:rsidRPr="007B5BE5" w:rsidRDefault="005F2148" w:rsidP="00C507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0C8AC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F372A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42772" w14:textId="77777777" w:rsidR="005F2148" w:rsidRPr="007B5BE5" w:rsidRDefault="005F2148" w:rsidP="00C5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102FBECA" w14:textId="77777777" w:rsidR="0022684C" w:rsidRDefault="0022684C" w:rsidP="00570F1C">
      <w:pPr>
        <w:widowControl w:val="0"/>
        <w:tabs>
          <w:tab w:val="left" w:pos="11057"/>
        </w:tabs>
        <w:jc w:val="center"/>
        <w:rPr>
          <w:sz w:val="28"/>
        </w:rPr>
      </w:pPr>
    </w:p>
    <w:p w14:paraId="12B717F6" w14:textId="77777777" w:rsidR="00570F1C" w:rsidRDefault="00570F1C" w:rsidP="00570F1C">
      <w:pPr>
        <w:widowControl w:val="0"/>
        <w:tabs>
          <w:tab w:val="left" w:pos="11057"/>
        </w:tabs>
        <w:jc w:val="center"/>
        <w:rPr>
          <w:sz w:val="28"/>
        </w:rPr>
      </w:pPr>
    </w:p>
    <w:p w14:paraId="151F0446" w14:textId="77777777" w:rsidR="00570F1C" w:rsidRDefault="00570F1C" w:rsidP="00570F1C">
      <w:pPr>
        <w:widowControl w:val="0"/>
        <w:tabs>
          <w:tab w:val="left" w:pos="11057"/>
        </w:tabs>
        <w:jc w:val="center"/>
        <w:rPr>
          <w:sz w:val="28"/>
        </w:rPr>
      </w:pPr>
    </w:p>
    <w:p w14:paraId="61F3A4FB" w14:textId="77777777" w:rsidR="00570F1C" w:rsidRPr="006A3D0B" w:rsidRDefault="00570F1C" w:rsidP="00570F1C">
      <w:pPr>
        <w:tabs>
          <w:tab w:val="left" w:pos="7371"/>
        </w:tabs>
        <w:ind w:firstLine="851"/>
        <w:jc w:val="both"/>
        <w:rPr>
          <w:sz w:val="27"/>
          <w:szCs w:val="27"/>
        </w:rPr>
      </w:pPr>
      <w:r w:rsidRPr="006A3D0B">
        <w:rPr>
          <w:sz w:val="27"/>
          <w:szCs w:val="27"/>
        </w:rPr>
        <w:t xml:space="preserve">Заведующий сектора по общим вопросам, </w:t>
      </w:r>
    </w:p>
    <w:p w14:paraId="5B0D09D3" w14:textId="77777777" w:rsidR="00570F1C" w:rsidRPr="006A3D0B" w:rsidRDefault="00570F1C" w:rsidP="00570F1C">
      <w:pPr>
        <w:tabs>
          <w:tab w:val="left" w:pos="7371"/>
        </w:tabs>
        <w:ind w:firstLine="851"/>
        <w:rPr>
          <w:sz w:val="27"/>
          <w:szCs w:val="27"/>
        </w:rPr>
      </w:pPr>
      <w:r w:rsidRPr="006A3D0B">
        <w:rPr>
          <w:sz w:val="27"/>
          <w:szCs w:val="27"/>
        </w:rPr>
        <w:t xml:space="preserve">земельным и имущественным отношениям          </w:t>
      </w:r>
      <w:r w:rsidR="00BB408C">
        <w:rPr>
          <w:sz w:val="27"/>
          <w:szCs w:val="27"/>
        </w:rPr>
        <w:t xml:space="preserve">                                                                                   </w:t>
      </w:r>
      <w:r w:rsidRPr="006A3D0B">
        <w:rPr>
          <w:sz w:val="27"/>
          <w:szCs w:val="27"/>
        </w:rPr>
        <w:t xml:space="preserve">    Л.П. Дикая</w:t>
      </w:r>
    </w:p>
    <w:p w14:paraId="1E3EB8EC" w14:textId="77777777" w:rsidR="00570F1C" w:rsidRPr="009B307A" w:rsidRDefault="00570F1C" w:rsidP="00570F1C">
      <w:pPr>
        <w:widowControl w:val="0"/>
        <w:tabs>
          <w:tab w:val="left" w:pos="11057"/>
        </w:tabs>
        <w:jc w:val="center"/>
        <w:rPr>
          <w:sz w:val="28"/>
        </w:rPr>
      </w:pPr>
    </w:p>
    <w:sectPr w:rsidR="00570F1C" w:rsidRPr="009B307A" w:rsidSect="002538EE"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91DF" w14:textId="77777777" w:rsidR="00EC25CB" w:rsidRDefault="00EC25CB">
      <w:r>
        <w:separator/>
      </w:r>
    </w:p>
  </w:endnote>
  <w:endnote w:type="continuationSeparator" w:id="0">
    <w:p w14:paraId="0017219C" w14:textId="77777777" w:rsidR="00EC25CB" w:rsidRDefault="00E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Segoe Print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CFB6" w14:textId="77777777" w:rsidR="006467FE" w:rsidRDefault="006467FE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1535175" w14:textId="77777777" w:rsidR="006467FE" w:rsidRDefault="006467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4A6D" w14:textId="77777777" w:rsidR="006467FE" w:rsidRPr="0036256A" w:rsidRDefault="006467FE" w:rsidP="0011471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0E88" w14:textId="77777777" w:rsidR="00EC25CB" w:rsidRDefault="00EC25CB">
      <w:r>
        <w:separator/>
      </w:r>
    </w:p>
  </w:footnote>
  <w:footnote w:type="continuationSeparator" w:id="0">
    <w:p w14:paraId="6D3BFC1E" w14:textId="77777777" w:rsidR="00EC25CB" w:rsidRDefault="00EC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54A62B5"/>
    <w:multiLevelType w:val="hybridMultilevel"/>
    <w:tmpl w:val="296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4C8C583F"/>
    <w:multiLevelType w:val="multilevel"/>
    <w:tmpl w:val="4C8C583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993291323">
    <w:abstractNumId w:val="0"/>
  </w:num>
  <w:num w:numId="2" w16cid:durableId="189489711">
    <w:abstractNumId w:val="2"/>
  </w:num>
  <w:num w:numId="3" w16cid:durableId="174342109">
    <w:abstractNumId w:val="3"/>
  </w:num>
  <w:num w:numId="4" w16cid:durableId="17303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63212"/>
    <w:rsid w:val="00082EBA"/>
    <w:rsid w:val="000A1CDE"/>
    <w:rsid w:val="000C535A"/>
    <w:rsid w:val="0011471B"/>
    <w:rsid w:val="00114FF4"/>
    <w:rsid w:val="001B6BA4"/>
    <w:rsid w:val="001D1AFD"/>
    <w:rsid w:val="001F5C9D"/>
    <w:rsid w:val="00210BDB"/>
    <w:rsid w:val="00211329"/>
    <w:rsid w:val="002133F8"/>
    <w:rsid w:val="0022264F"/>
    <w:rsid w:val="002235ED"/>
    <w:rsid w:val="0022684C"/>
    <w:rsid w:val="00237D91"/>
    <w:rsid w:val="002538EE"/>
    <w:rsid w:val="00271331"/>
    <w:rsid w:val="00282160"/>
    <w:rsid w:val="002A6C4A"/>
    <w:rsid w:val="002B66A5"/>
    <w:rsid w:val="003557E5"/>
    <w:rsid w:val="00383DFB"/>
    <w:rsid w:val="00385177"/>
    <w:rsid w:val="003D566A"/>
    <w:rsid w:val="00414F90"/>
    <w:rsid w:val="004579B6"/>
    <w:rsid w:val="0046321A"/>
    <w:rsid w:val="004C64EF"/>
    <w:rsid w:val="00522D22"/>
    <w:rsid w:val="005306FD"/>
    <w:rsid w:val="00570F1C"/>
    <w:rsid w:val="00580DDF"/>
    <w:rsid w:val="005B75B6"/>
    <w:rsid w:val="005C03B7"/>
    <w:rsid w:val="005C3AC3"/>
    <w:rsid w:val="005D0DE4"/>
    <w:rsid w:val="005F2148"/>
    <w:rsid w:val="006467FE"/>
    <w:rsid w:val="006804B4"/>
    <w:rsid w:val="006A2FBF"/>
    <w:rsid w:val="006E1BED"/>
    <w:rsid w:val="007412D0"/>
    <w:rsid w:val="007B1AA0"/>
    <w:rsid w:val="007B2310"/>
    <w:rsid w:val="007B5BE5"/>
    <w:rsid w:val="00822CB9"/>
    <w:rsid w:val="00924003"/>
    <w:rsid w:val="00932776"/>
    <w:rsid w:val="00943474"/>
    <w:rsid w:val="009560CF"/>
    <w:rsid w:val="009B307A"/>
    <w:rsid w:val="00A00C56"/>
    <w:rsid w:val="00A03B1B"/>
    <w:rsid w:val="00A40E3A"/>
    <w:rsid w:val="00AB047C"/>
    <w:rsid w:val="00BA5EC3"/>
    <w:rsid w:val="00BB0787"/>
    <w:rsid w:val="00BB408C"/>
    <w:rsid w:val="00BE2534"/>
    <w:rsid w:val="00C507ED"/>
    <w:rsid w:val="00C936BF"/>
    <w:rsid w:val="00CC1259"/>
    <w:rsid w:val="00CD18EE"/>
    <w:rsid w:val="00D46D83"/>
    <w:rsid w:val="00D6649A"/>
    <w:rsid w:val="00D8330A"/>
    <w:rsid w:val="00DB6A56"/>
    <w:rsid w:val="00DD7C5E"/>
    <w:rsid w:val="00E002F9"/>
    <w:rsid w:val="00E70C43"/>
    <w:rsid w:val="00E92AB0"/>
    <w:rsid w:val="00EA580D"/>
    <w:rsid w:val="00EA695C"/>
    <w:rsid w:val="00EC25CB"/>
    <w:rsid w:val="00EC2FB5"/>
    <w:rsid w:val="00EE049D"/>
    <w:rsid w:val="00F242B5"/>
    <w:rsid w:val="00F25B52"/>
    <w:rsid w:val="00F26AEA"/>
    <w:rsid w:val="00F616BF"/>
    <w:rsid w:val="00F9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2F14"/>
  <w15:docId w15:val="{4EB54077-372D-472C-A01A-E4416C30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616BF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F616B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F616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F616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16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F616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6BF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F616BF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F616BF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F616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F616BF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F616BF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F616BF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F616BF"/>
    <w:rPr>
      <w:color w:val="0000FF"/>
      <w:u w:val="single"/>
    </w:rPr>
  </w:style>
  <w:style w:type="character" w:customStyle="1" w:styleId="15">
    <w:name w:val="Гиперссылка1"/>
    <w:link w:val="14"/>
    <w:rsid w:val="00F616BF"/>
    <w:rPr>
      <w:color w:val="0000FF"/>
      <w:u w:val="single"/>
    </w:rPr>
  </w:style>
  <w:style w:type="paragraph" w:styleId="a3">
    <w:name w:val="footer"/>
    <w:basedOn w:val="a"/>
    <w:link w:val="a4"/>
    <w:rsid w:val="00F616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F616BF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F616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6BF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F616BF"/>
    <w:rPr>
      <w:rFonts w:ascii="XO Thames" w:hAnsi="XO Thames"/>
      <w:b/>
    </w:rPr>
  </w:style>
  <w:style w:type="character" w:customStyle="1" w:styleId="52">
    <w:name w:val="Заголовок 5 Знак"/>
    <w:link w:val="50"/>
    <w:rsid w:val="00F616BF"/>
    <w:rPr>
      <w:rFonts w:ascii="XO Thames" w:hAnsi="XO Thames"/>
      <w:b/>
    </w:rPr>
  </w:style>
  <w:style w:type="paragraph" w:customStyle="1" w:styleId="18">
    <w:name w:val="Обычный18"/>
    <w:link w:val="180"/>
    <w:rsid w:val="00F616BF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F616BF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616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6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16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6BF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F616BF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F616BF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F616BF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616BF"/>
    <w:rPr>
      <w:rFonts w:ascii="Arial" w:hAnsi="Arial"/>
      <w:sz w:val="20"/>
    </w:rPr>
  </w:style>
  <w:style w:type="paragraph" w:customStyle="1" w:styleId="33">
    <w:name w:val="Гиперссылка3"/>
    <w:link w:val="34"/>
    <w:rsid w:val="00F616BF"/>
    <w:rPr>
      <w:color w:val="0000FF"/>
      <w:u w:val="single"/>
    </w:rPr>
  </w:style>
  <w:style w:type="character" w:customStyle="1" w:styleId="34">
    <w:name w:val="Гиперссылка3"/>
    <w:link w:val="33"/>
    <w:rsid w:val="00F616BF"/>
    <w:rPr>
      <w:color w:val="0000FF"/>
      <w:u w:val="single"/>
    </w:rPr>
  </w:style>
  <w:style w:type="paragraph" w:customStyle="1" w:styleId="Endnote">
    <w:name w:val="Endnote"/>
    <w:link w:val="Endnote0"/>
    <w:rsid w:val="00F616B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616BF"/>
    <w:rPr>
      <w:rFonts w:ascii="XO Thames" w:hAnsi="XO Thames"/>
    </w:rPr>
  </w:style>
  <w:style w:type="character" w:customStyle="1" w:styleId="31">
    <w:name w:val="Заголовок 3 Знак1"/>
    <w:link w:val="3"/>
    <w:rsid w:val="00F616BF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F616BF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F616BF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F616BF"/>
    <w:rPr>
      <w:color w:val="0000FF"/>
      <w:u w:val="single"/>
    </w:rPr>
  </w:style>
  <w:style w:type="character" w:customStyle="1" w:styleId="44">
    <w:name w:val="Гиперссылка4"/>
    <w:link w:val="43"/>
    <w:rsid w:val="00F616BF"/>
    <w:rPr>
      <w:color w:val="0000FF"/>
      <w:u w:val="single"/>
    </w:rPr>
  </w:style>
  <w:style w:type="paragraph" w:customStyle="1" w:styleId="140">
    <w:name w:val="Основной шрифт абзаца14"/>
    <w:link w:val="141"/>
    <w:rsid w:val="00F616BF"/>
  </w:style>
  <w:style w:type="character" w:customStyle="1" w:styleId="141">
    <w:name w:val="Основной шрифт абзаца14"/>
    <w:link w:val="140"/>
    <w:rsid w:val="00F616BF"/>
  </w:style>
  <w:style w:type="paragraph" w:customStyle="1" w:styleId="45">
    <w:name w:val="Гиперссылка4"/>
    <w:link w:val="46"/>
    <w:rsid w:val="00F616BF"/>
    <w:rPr>
      <w:color w:val="0000FF"/>
      <w:u w:val="single"/>
    </w:rPr>
  </w:style>
  <w:style w:type="character" w:customStyle="1" w:styleId="46">
    <w:name w:val="Гиперссылка4"/>
    <w:link w:val="45"/>
    <w:rsid w:val="00F616BF"/>
    <w:rPr>
      <w:color w:val="0000FF"/>
      <w:u w:val="single"/>
    </w:rPr>
  </w:style>
  <w:style w:type="paragraph" w:customStyle="1" w:styleId="16">
    <w:name w:val="Гиперссылка1"/>
    <w:link w:val="17"/>
    <w:rsid w:val="00F616BF"/>
    <w:rPr>
      <w:color w:val="0000FF"/>
      <w:u w:val="single"/>
    </w:rPr>
  </w:style>
  <w:style w:type="character" w:customStyle="1" w:styleId="17">
    <w:name w:val="Гиперссылка1"/>
    <w:link w:val="16"/>
    <w:rsid w:val="00F616BF"/>
    <w:rPr>
      <w:color w:val="0000FF"/>
      <w:u w:val="single"/>
    </w:rPr>
  </w:style>
  <w:style w:type="paragraph" w:customStyle="1" w:styleId="35">
    <w:name w:val="Гиперссылка3"/>
    <w:link w:val="36"/>
    <w:rsid w:val="00F616BF"/>
    <w:rPr>
      <w:color w:val="0000FF"/>
      <w:u w:val="single"/>
    </w:rPr>
  </w:style>
  <w:style w:type="character" w:customStyle="1" w:styleId="36">
    <w:name w:val="Гиперссылка3"/>
    <w:link w:val="35"/>
    <w:rsid w:val="00F616BF"/>
    <w:rPr>
      <w:color w:val="0000FF"/>
      <w:u w:val="single"/>
    </w:rPr>
  </w:style>
  <w:style w:type="paragraph" w:customStyle="1" w:styleId="19">
    <w:name w:val="Основной шрифт абзаца1"/>
    <w:link w:val="1a"/>
    <w:rsid w:val="00F616BF"/>
  </w:style>
  <w:style w:type="character" w:customStyle="1" w:styleId="1a">
    <w:name w:val="Основной шрифт абзаца1"/>
    <w:link w:val="19"/>
    <w:rsid w:val="00F616BF"/>
  </w:style>
  <w:style w:type="paragraph" w:styleId="a5">
    <w:name w:val="Normal (Web)"/>
    <w:basedOn w:val="a"/>
    <w:link w:val="a6"/>
    <w:rsid w:val="00F616BF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sid w:val="00F616BF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F616BF"/>
    <w:rPr>
      <w:color w:val="0000FF"/>
      <w:u w:val="single"/>
    </w:rPr>
  </w:style>
  <w:style w:type="character" w:customStyle="1" w:styleId="26">
    <w:name w:val="Гиперссылка2"/>
    <w:link w:val="25"/>
    <w:rsid w:val="00F616BF"/>
    <w:rPr>
      <w:color w:val="0000FF"/>
      <w:u w:val="single"/>
    </w:rPr>
  </w:style>
  <w:style w:type="paragraph" w:styleId="a7">
    <w:name w:val="Body Text"/>
    <w:basedOn w:val="a"/>
    <w:link w:val="a8"/>
    <w:rsid w:val="00F616BF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F616BF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F616BF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F616BF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F616B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F616BF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F616BF"/>
  </w:style>
  <w:style w:type="character" w:customStyle="1" w:styleId="1e">
    <w:name w:val="Основной шрифт абзаца1"/>
    <w:link w:val="1d"/>
    <w:rsid w:val="00F616BF"/>
  </w:style>
  <w:style w:type="paragraph" w:customStyle="1" w:styleId="120">
    <w:name w:val="Гиперссылка12"/>
    <w:link w:val="121"/>
    <w:rsid w:val="00F616BF"/>
    <w:rPr>
      <w:color w:val="0000FF"/>
      <w:u w:val="single"/>
    </w:rPr>
  </w:style>
  <w:style w:type="character" w:customStyle="1" w:styleId="121">
    <w:name w:val="Гиперссылка12"/>
    <w:link w:val="120"/>
    <w:rsid w:val="00F616BF"/>
    <w:rPr>
      <w:color w:val="0000FF"/>
      <w:u w:val="single"/>
    </w:rPr>
  </w:style>
  <w:style w:type="paragraph" w:customStyle="1" w:styleId="1f">
    <w:name w:val="Обычный1"/>
    <w:link w:val="1f0"/>
    <w:rsid w:val="00F616BF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F616B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F616BF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F616BF"/>
    <w:rPr>
      <w:rFonts w:ascii="Times New Roman" w:hAnsi="Times New Roman"/>
      <w:sz w:val="28"/>
    </w:rPr>
  </w:style>
  <w:style w:type="paragraph" w:styleId="a9">
    <w:name w:val="List Paragraph"/>
    <w:basedOn w:val="a"/>
    <w:link w:val="aa"/>
    <w:uiPriority w:val="34"/>
    <w:qFormat/>
    <w:rsid w:val="00F616B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F616BF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F616BF"/>
  </w:style>
  <w:style w:type="character" w:customStyle="1" w:styleId="221">
    <w:name w:val="Основной шрифт абзаца22"/>
    <w:link w:val="220"/>
    <w:rsid w:val="00F616BF"/>
  </w:style>
  <w:style w:type="paragraph" w:customStyle="1" w:styleId="160">
    <w:name w:val="Обычный16"/>
    <w:link w:val="161"/>
    <w:rsid w:val="00F616BF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F616BF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F616BF"/>
    <w:rPr>
      <w:color w:val="0000FF"/>
      <w:u w:val="single"/>
    </w:rPr>
  </w:style>
  <w:style w:type="character" w:customStyle="1" w:styleId="143">
    <w:name w:val="Гиперссылка14"/>
    <w:link w:val="142"/>
    <w:rsid w:val="00F616BF"/>
    <w:rPr>
      <w:color w:val="0000FF"/>
      <w:u w:val="single"/>
    </w:rPr>
  </w:style>
  <w:style w:type="paragraph" w:customStyle="1" w:styleId="39">
    <w:name w:val="Основной шрифт абзаца3"/>
    <w:link w:val="3a"/>
    <w:rsid w:val="00F616BF"/>
  </w:style>
  <w:style w:type="character" w:customStyle="1" w:styleId="3a">
    <w:name w:val="Основной шрифт абзаца3"/>
    <w:link w:val="39"/>
    <w:rsid w:val="00F616BF"/>
  </w:style>
  <w:style w:type="paragraph" w:customStyle="1" w:styleId="47">
    <w:name w:val="Основной шрифт абзаца4"/>
    <w:link w:val="48"/>
    <w:rsid w:val="00F616BF"/>
  </w:style>
  <w:style w:type="character" w:customStyle="1" w:styleId="48">
    <w:name w:val="Основной шрифт абзаца4"/>
    <w:link w:val="47"/>
    <w:rsid w:val="00F616BF"/>
  </w:style>
  <w:style w:type="character" w:customStyle="1" w:styleId="51">
    <w:name w:val="Заголовок 5 Знак1"/>
    <w:link w:val="5"/>
    <w:rsid w:val="00F616BF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F616BF"/>
  </w:style>
  <w:style w:type="character" w:customStyle="1" w:styleId="1f2">
    <w:name w:val="Основной шрифт абзаца1"/>
    <w:link w:val="1f1"/>
    <w:rsid w:val="00F616BF"/>
  </w:style>
  <w:style w:type="paragraph" w:customStyle="1" w:styleId="TableParagraph">
    <w:name w:val="Table Paragraph"/>
    <w:basedOn w:val="a"/>
    <w:link w:val="TableParagraph0"/>
    <w:rsid w:val="00F616BF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F616BF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F616BF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F616BF"/>
  </w:style>
  <w:style w:type="character" w:customStyle="1" w:styleId="123">
    <w:name w:val="Основной шрифт абзаца12"/>
    <w:link w:val="122"/>
    <w:rsid w:val="00F616BF"/>
  </w:style>
  <w:style w:type="paragraph" w:customStyle="1" w:styleId="1f3">
    <w:name w:val="Основной шрифт абзаца1"/>
    <w:link w:val="1f4"/>
    <w:rsid w:val="00F616BF"/>
  </w:style>
  <w:style w:type="character" w:customStyle="1" w:styleId="1f4">
    <w:name w:val="Основной шрифт абзаца1"/>
    <w:link w:val="1f3"/>
    <w:rsid w:val="00F616BF"/>
  </w:style>
  <w:style w:type="paragraph" w:customStyle="1" w:styleId="53">
    <w:name w:val="Гиперссылка5"/>
    <w:link w:val="ab"/>
    <w:rsid w:val="00F616BF"/>
    <w:rPr>
      <w:color w:val="0000FF"/>
      <w:u w:val="single"/>
    </w:rPr>
  </w:style>
  <w:style w:type="character" w:styleId="ab">
    <w:name w:val="Hyperlink"/>
    <w:link w:val="53"/>
    <w:rsid w:val="00F616BF"/>
    <w:rPr>
      <w:color w:val="0000FF"/>
      <w:u w:val="single"/>
    </w:rPr>
  </w:style>
  <w:style w:type="paragraph" w:customStyle="1" w:styleId="Footnote">
    <w:name w:val="Footnote"/>
    <w:link w:val="Footnote0"/>
    <w:rsid w:val="00F616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16BF"/>
    <w:rPr>
      <w:rFonts w:ascii="XO Thames" w:hAnsi="XO Thames"/>
    </w:rPr>
  </w:style>
  <w:style w:type="paragraph" w:styleId="1f5">
    <w:name w:val="toc 1"/>
    <w:next w:val="a"/>
    <w:link w:val="1f6"/>
    <w:uiPriority w:val="39"/>
    <w:rsid w:val="00F616BF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F616BF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F616BF"/>
    <w:rPr>
      <w:color w:val="0000FF"/>
      <w:u w:val="single"/>
    </w:rPr>
  </w:style>
  <w:style w:type="character" w:customStyle="1" w:styleId="1f8">
    <w:name w:val="Гиперссылка1"/>
    <w:link w:val="1f7"/>
    <w:rsid w:val="00F616B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F616B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616BF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F616BF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F616BF"/>
    <w:rPr>
      <w:rFonts w:ascii="Calibri" w:hAnsi="Calibri"/>
    </w:rPr>
  </w:style>
  <w:style w:type="paragraph" w:styleId="9">
    <w:name w:val="toc 9"/>
    <w:next w:val="a"/>
    <w:link w:val="90"/>
    <w:uiPriority w:val="39"/>
    <w:rsid w:val="00F616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6BF"/>
    <w:rPr>
      <w:rFonts w:ascii="XO Thames" w:hAnsi="XO Thames"/>
      <w:sz w:val="28"/>
    </w:rPr>
  </w:style>
  <w:style w:type="paragraph" w:customStyle="1" w:styleId="144">
    <w:name w:val="Обычный14"/>
    <w:link w:val="145"/>
    <w:rsid w:val="00F616BF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F616BF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F616BF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F616BF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F616BF"/>
  </w:style>
  <w:style w:type="character" w:customStyle="1" w:styleId="28">
    <w:name w:val="Основной шрифт абзаца2"/>
    <w:link w:val="27"/>
    <w:rsid w:val="00F616BF"/>
  </w:style>
  <w:style w:type="paragraph" w:styleId="8">
    <w:name w:val="toc 8"/>
    <w:next w:val="a"/>
    <w:link w:val="80"/>
    <w:uiPriority w:val="39"/>
    <w:rsid w:val="00F616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6BF"/>
    <w:rPr>
      <w:rFonts w:ascii="XO Thames" w:hAnsi="XO Thames"/>
      <w:sz w:val="28"/>
    </w:rPr>
  </w:style>
  <w:style w:type="paragraph" w:customStyle="1" w:styleId="112">
    <w:name w:val="Обычный112"/>
    <w:link w:val="1120"/>
    <w:rsid w:val="00F616BF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F616BF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F616BF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F616BF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F616BF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F616BF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F616B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F616BF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F616BF"/>
  </w:style>
  <w:style w:type="character" w:customStyle="1" w:styleId="163">
    <w:name w:val="Основной шрифт абзаца16"/>
    <w:link w:val="162"/>
    <w:rsid w:val="00F616BF"/>
  </w:style>
  <w:style w:type="paragraph" w:styleId="ac">
    <w:name w:val="header"/>
    <w:basedOn w:val="a"/>
    <w:link w:val="ad"/>
    <w:rsid w:val="00F616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F616BF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F616BF"/>
    <w:rPr>
      <w:color w:val="0000FF"/>
      <w:u w:val="single"/>
    </w:rPr>
  </w:style>
  <w:style w:type="character" w:customStyle="1" w:styleId="2a">
    <w:name w:val="Гиперссылка2"/>
    <w:link w:val="29"/>
    <w:rsid w:val="00F616BF"/>
    <w:rPr>
      <w:color w:val="0000FF"/>
      <w:u w:val="single"/>
    </w:rPr>
  </w:style>
  <w:style w:type="paragraph" w:customStyle="1" w:styleId="1fd">
    <w:name w:val="Обычный1"/>
    <w:link w:val="1fe"/>
    <w:rsid w:val="00F616BF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F616BF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F616BF"/>
  </w:style>
  <w:style w:type="paragraph" w:customStyle="1" w:styleId="2b">
    <w:name w:val="Основной шрифт абзаца2"/>
    <w:link w:val="2c"/>
    <w:rsid w:val="00F616BF"/>
  </w:style>
  <w:style w:type="character" w:customStyle="1" w:styleId="2c">
    <w:name w:val="Основной шрифт абзаца2"/>
    <w:link w:val="2b"/>
    <w:rsid w:val="00F616BF"/>
  </w:style>
  <w:style w:type="paragraph" w:styleId="ae">
    <w:name w:val="Subtitle"/>
    <w:next w:val="a"/>
    <w:link w:val="af"/>
    <w:uiPriority w:val="11"/>
    <w:qFormat/>
    <w:rsid w:val="00F616BF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616BF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F616BF"/>
    <w:rPr>
      <w:color w:val="0000FF"/>
      <w:u w:val="single"/>
    </w:rPr>
  </w:style>
  <w:style w:type="character" w:customStyle="1" w:styleId="4a">
    <w:name w:val="Гиперссылка4"/>
    <w:link w:val="49"/>
    <w:rsid w:val="00F616BF"/>
    <w:rPr>
      <w:color w:val="0000FF"/>
      <w:u w:val="single"/>
    </w:rPr>
  </w:style>
  <w:style w:type="paragraph" w:customStyle="1" w:styleId="1ff">
    <w:name w:val="Обычный1"/>
    <w:link w:val="1ff0"/>
    <w:rsid w:val="00F616BF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F616B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F616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F616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16BF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F616BF"/>
  </w:style>
  <w:style w:type="character" w:customStyle="1" w:styleId="3c">
    <w:name w:val="Основной шрифт абзаца3"/>
    <w:link w:val="3b"/>
    <w:rsid w:val="00F616BF"/>
  </w:style>
  <w:style w:type="paragraph" w:customStyle="1" w:styleId="222">
    <w:name w:val="Гиперссылка22"/>
    <w:link w:val="223"/>
    <w:rsid w:val="00F616BF"/>
    <w:rPr>
      <w:color w:val="0000FF"/>
      <w:u w:val="single"/>
    </w:rPr>
  </w:style>
  <w:style w:type="character" w:customStyle="1" w:styleId="223">
    <w:name w:val="Гиперссылка22"/>
    <w:link w:val="222"/>
    <w:rsid w:val="00F616BF"/>
    <w:rPr>
      <w:color w:val="0000FF"/>
      <w:u w:val="single"/>
    </w:rPr>
  </w:style>
  <w:style w:type="character" w:customStyle="1" w:styleId="21">
    <w:name w:val="Заголовок 2 Знак1"/>
    <w:link w:val="2"/>
    <w:rsid w:val="00F616BF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F616BF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F616BF"/>
    <w:rPr>
      <w:rFonts w:ascii="Times New Roman" w:hAnsi="Times New Roman"/>
      <w:sz w:val="20"/>
    </w:rPr>
  </w:style>
  <w:style w:type="table" w:styleId="af2">
    <w:name w:val="Table Grid"/>
    <w:basedOn w:val="a1"/>
    <w:rsid w:val="00F61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DD7C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5</cp:revision>
  <cp:lastPrinted>2024-11-18T12:04:00Z</cp:lastPrinted>
  <dcterms:created xsi:type="dcterms:W3CDTF">2024-11-06T08:58:00Z</dcterms:created>
  <dcterms:modified xsi:type="dcterms:W3CDTF">2024-11-18T12:05:00Z</dcterms:modified>
</cp:coreProperties>
</file>