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FDC77F" w14:textId="77777777" w:rsidR="0099240A" w:rsidRDefault="0099240A" w:rsidP="0099240A">
      <w:pPr>
        <w:jc w:val="center"/>
        <w:rPr>
          <w:szCs w:val="34"/>
        </w:rPr>
      </w:pPr>
      <w:r>
        <w:rPr>
          <w:szCs w:val="34"/>
        </w:rPr>
        <w:t xml:space="preserve">   </w:t>
      </w:r>
      <w:r>
        <w:rPr>
          <w:noProof/>
          <w:szCs w:val="34"/>
          <w:lang w:eastAsia="ru-RU"/>
        </w:rPr>
        <w:drawing>
          <wp:inline distT="0" distB="0" distL="114300" distR="114300" wp14:anchorId="33CB24E9" wp14:editId="1353C501">
            <wp:extent cx="581025" cy="7239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568F" w14:textId="77777777" w:rsidR="0099240A" w:rsidRDefault="0099240A" w:rsidP="0099240A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7A949CDD" w14:textId="77777777" w:rsidR="0099240A" w:rsidRDefault="0099240A" w:rsidP="0099240A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3252C04C" w14:textId="77777777" w:rsidR="0099240A" w:rsidRDefault="0099240A" w:rsidP="0099240A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2BA800BF" w14:textId="77777777" w:rsidR="0099240A" w:rsidRDefault="0099240A" w:rsidP="0099240A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673170C2" w14:textId="77777777" w:rsidR="000776C1" w:rsidRPr="00563E34" w:rsidRDefault="000776C1" w:rsidP="000776C1">
      <w:pPr>
        <w:tabs>
          <w:tab w:val="left" w:pos="5670"/>
        </w:tabs>
        <w:jc w:val="center"/>
        <w:rPr>
          <w:sz w:val="28"/>
          <w:szCs w:val="28"/>
        </w:rPr>
      </w:pPr>
    </w:p>
    <w:p w14:paraId="6EBFA65A" w14:textId="77777777" w:rsidR="000776C1" w:rsidRPr="00563E34" w:rsidRDefault="000776C1" w:rsidP="000776C1">
      <w:pPr>
        <w:jc w:val="center"/>
        <w:rPr>
          <w:b/>
          <w:bCs/>
          <w:sz w:val="28"/>
          <w:szCs w:val="28"/>
        </w:rPr>
      </w:pPr>
      <w:r w:rsidRPr="00563E34">
        <w:rPr>
          <w:b/>
          <w:bCs/>
          <w:sz w:val="28"/>
          <w:szCs w:val="28"/>
        </w:rPr>
        <w:t>ПОСТАНОВЛЕНИЕ</w:t>
      </w:r>
    </w:p>
    <w:p w14:paraId="495DCFC5" w14:textId="691CB03A" w:rsidR="000776C1" w:rsidRPr="00563E34" w:rsidRDefault="0013399D" w:rsidP="000776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76C1" w:rsidRPr="00563E34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8B0EF1" w:rsidRPr="00563E34">
        <w:rPr>
          <w:sz w:val="28"/>
          <w:szCs w:val="28"/>
        </w:rPr>
        <w:t>.</w:t>
      </w:r>
      <w:r w:rsidR="00E6351C">
        <w:rPr>
          <w:sz w:val="28"/>
          <w:szCs w:val="28"/>
        </w:rPr>
        <w:t>07</w:t>
      </w:r>
      <w:r w:rsidR="00ED181B" w:rsidRPr="00563E34">
        <w:rPr>
          <w:sz w:val="28"/>
          <w:szCs w:val="28"/>
        </w:rPr>
        <w:t>.2025</w:t>
      </w:r>
      <w:r w:rsidR="000776C1" w:rsidRPr="00563E34">
        <w:rPr>
          <w:sz w:val="28"/>
          <w:szCs w:val="28"/>
        </w:rPr>
        <w:t xml:space="preserve"> № </w:t>
      </w:r>
      <w:r>
        <w:rPr>
          <w:sz w:val="28"/>
          <w:szCs w:val="28"/>
        </w:rPr>
        <w:t>162</w:t>
      </w:r>
    </w:p>
    <w:p w14:paraId="2EF882D2" w14:textId="77777777" w:rsidR="000776C1" w:rsidRPr="00563E34" w:rsidRDefault="000776C1" w:rsidP="000776C1">
      <w:pPr>
        <w:jc w:val="center"/>
        <w:rPr>
          <w:sz w:val="28"/>
          <w:szCs w:val="28"/>
        </w:rPr>
      </w:pPr>
      <w:r w:rsidRPr="00563E34">
        <w:rPr>
          <w:sz w:val="28"/>
          <w:szCs w:val="28"/>
        </w:rPr>
        <w:t>пос. Горняцкий</w:t>
      </w:r>
    </w:p>
    <w:p w14:paraId="0EBF8C5B" w14:textId="77777777" w:rsidR="000776C1" w:rsidRPr="00563E34" w:rsidRDefault="000776C1">
      <w:pPr>
        <w:jc w:val="center"/>
        <w:rPr>
          <w:sz w:val="28"/>
          <w:szCs w:val="28"/>
        </w:rPr>
      </w:pPr>
    </w:p>
    <w:p w14:paraId="65783F45" w14:textId="77777777" w:rsidR="004954F0" w:rsidRPr="00563E34" w:rsidRDefault="004954F0">
      <w:pPr>
        <w:jc w:val="center"/>
        <w:rPr>
          <w:b/>
          <w:sz w:val="28"/>
          <w:szCs w:val="28"/>
        </w:rPr>
      </w:pPr>
      <w:r w:rsidRPr="00563E34">
        <w:rPr>
          <w:b/>
          <w:sz w:val="28"/>
          <w:szCs w:val="28"/>
        </w:rPr>
        <w:t>О внесении изменений в постановление Администрации Горняцкого сельского поселения от 09.06.2014 №</w:t>
      </w:r>
      <w:r w:rsidR="000776C1" w:rsidRPr="00563E34">
        <w:rPr>
          <w:b/>
          <w:sz w:val="28"/>
          <w:szCs w:val="28"/>
        </w:rPr>
        <w:t xml:space="preserve"> </w:t>
      </w:r>
      <w:r w:rsidRPr="00563E34">
        <w:rPr>
          <w:b/>
          <w:sz w:val="28"/>
          <w:szCs w:val="28"/>
        </w:rPr>
        <w:t>94</w:t>
      </w:r>
    </w:p>
    <w:p w14:paraId="51202D75" w14:textId="77777777" w:rsidR="000776C1" w:rsidRPr="00563E34" w:rsidRDefault="000776C1" w:rsidP="006E5DBE">
      <w:pPr>
        <w:ind w:firstLine="567"/>
        <w:jc w:val="center"/>
        <w:rPr>
          <w:b/>
          <w:sz w:val="28"/>
          <w:szCs w:val="28"/>
        </w:rPr>
      </w:pPr>
    </w:p>
    <w:p w14:paraId="5A7CB0DA" w14:textId="77777777" w:rsidR="000776C1" w:rsidRDefault="000776C1" w:rsidP="006E5D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3E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Федеральным законом от 27.07.2010 №190-ФЗ «О теплоснабжении», Постановлением Правительства РФ от 20.02.2012 №154 «О требованиях к схемам теплоснабжения, порядку их разработки и утверждения», в целях актуализации схемы теплоснабжения, Администрация Горняцкого сельского поселения </w:t>
      </w:r>
      <w:r w:rsidRPr="00563E34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2E4A9C66" w14:textId="77777777" w:rsidR="0013399D" w:rsidRPr="006E5DBE" w:rsidRDefault="0013399D" w:rsidP="006E5D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14:paraId="7C9982BE" w14:textId="77777777" w:rsidR="004954F0" w:rsidRDefault="004954F0" w:rsidP="006E5DB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1.Внести изменения в</w:t>
      </w:r>
      <w:r w:rsidR="00F608CF">
        <w:rPr>
          <w:sz w:val="28"/>
          <w:szCs w:val="28"/>
        </w:rPr>
        <w:t xml:space="preserve"> таблицу 1</w:t>
      </w:r>
      <w:r w:rsidR="00F608CF" w:rsidRPr="00F608CF">
        <w:rPr>
          <w:sz w:val="28"/>
          <w:szCs w:val="28"/>
        </w:rPr>
        <w:t xml:space="preserve"> </w:t>
      </w:r>
      <w:r w:rsidR="00F608CF">
        <w:rPr>
          <w:sz w:val="28"/>
          <w:szCs w:val="28"/>
        </w:rPr>
        <w:t>«</w:t>
      </w:r>
      <w:r w:rsidR="00F608CF" w:rsidRPr="00493086">
        <w:rPr>
          <w:sz w:val="28"/>
          <w:szCs w:val="28"/>
        </w:rPr>
        <w:t>Перечень объектов, подключенных к системе центрального теплоснабжения</w:t>
      </w:r>
      <w:r w:rsidR="00F608CF">
        <w:rPr>
          <w:sz w:val="28"/>
          <w:szCs w:val="28"/>
        </w:rPr>
        <w:t>»</w:t>
      </w:r>
      <w:r w:rsidRPr="00493086">
        <w:rPr>
          <w:sz w:val="28"/>
          <w:szCs w:val="28"/>
        </w:rPr>
        <w:t xml:space="preserve"> </w:t>
      </w:r>
      <w:r w:rsidR="00F608CF">
        <w:rPr>
          <w:sz w:val="28"/>
          <w:szCs w:val="28"/>
        </w:rPr>
        <w:t>приложения №1 постановления</w:t>
      </w:r>
      <w:r w:rsidRPr="00493086">
        <w:rPr>
          <w:sz w:val="28"/>
          <w:szCs w:val="28"/>
        </w:rPr>
        <w:t xml:space="preserve"> Администрации Горняцкого сельского поселения от 09.06.2014 №94 «Об утверждении схем теплоснабжения на территории Горня</w:t>
      </w:r>
      <w:r w:rsidR="00F608CF">
        <w:rPr>
          <w:sz w:val="28"/>
          <w:szCs w:val="28"/>
        </w:rPr>
        <w:t>цкого сельского поселения</w:t>
      </w:r>
      <w:r w:rsidR="00E6351C">
        <w:rPr>
          <w:sz w:val="28"/>
          <w:szCs w:val="28"/>
        </w:rPr>
        <w:t>,</w:t>
      </w:r>
      <w:r w:rsidR="00F608CF">
        <w:rPr>
          <w:sz w:val="28"/>
          <w:szCs w:val="28"/>
        </w:rPr>
        <w:t xml:space="preserve"> изложив </w:t>
      </w:r>
      <w:r w:rsidR="00384731">
        <w:rPr>
          <w:sz w:val="28"/>
          <w:szCs w:val="28"/>
        </w:rPr>
        <w:t>пункт</w:t>
      </w:r>
      <w:r w:rsidR="00F608CF">
        <w:rPr>
          <w:sz w:val="28"/>
          <w:szCs w:val="28"/>
        </w:rPr>
        <w:t xml:space="preserve"> 10 следующего содержания:</w:t>
      </w:r>
    </w:p>
    <w:p w14:paraId="2839B447" w14:textId="77777777" w:rsidR="00E6351C" w:rsidRDefault="00E6351C" w:rsidP="006E5DB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94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5046"/>
        <w:gridCol w:w="1088"/>
        <w:gridCol w:w="697"/>
        <w:gridCol w:w="614"/>
        <w:gridCol w:w="549"/>
        <w:gridCol w:w="819"/>
      </w:tblGrid>
      <w:tr w:rsidR="00F608CF" w:rsidRPr="00265170" w14:paraId="624DF448" w14:textId="77777777" w:rsidTr="0013399D">
        <w:trPr>
          <w:trHeight w:val="45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C802" w14:textId="77777777" w:rsidR="00F608CF" w:rsidRPr="00265170" w:rsidRDefault="006E5DBE" w:rsidP="006E5DBE">
            <w:pPr>
              <w:ind w:firstLine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C1C0" w14:textId="77777777" w:rsidR="00F608CF" w:rsidRPr="00265170" w:rsidRDefault="00F608CF" w:rsidP="006E5DBE">
            <w:pPr>
              <w:ind w:firstLine="188"/>
              <w:rPr>
                <w:color w:val="FF0000"/>
                <w:sz w:val="28"/>
                <w:szCs w:val="28"/>
              </w:rPr>
            </w:pPr>
            <w:r w:rsidRPr="00C54968">
              <w:rPr>
                <w:b/>
                <w:sz w:val="28"/>
                <w:szCs w:val="28"/>
              </w:rPr>
              <w:t>Дзержинского 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3D876" w14:textId="77777777" w:rsidR="00F608CF" w:rsidRPr="00265170" w:rsidRDefault="00F608CF" w:rsidP="006E5DBE">
            <w:pPr>
              <w:ind w:firstLine="245"/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>0,01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0E6C" w14:textId="77777777" w:rsidR="00F608CF" w:rsidRPr="00265170" w:rsidRDefault="00F608CF" w:rsidP="006E5DBE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F9C3" w14:textId="77777777" w:rsidR="00F608CF" w:rsidRPr="00265170" w:rsidRDefault="00F608CF" w:rsidP="006E5DBE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6DFB" w14:textId="77777777" w:rsidR="00F608CF" w:rsidRPr="00265170" w:rsidRDefault="00F608CF" w:rsidP="0013399D">
            <w:pPr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133D" w14:textId="77777777" w:rsidR="00F608CF" w:rsidRPr="00265170" w:rsidRDefault="00F608CF" w:rsidP="006E5DBE">
            <w:pPr>
              <w:ind w:firstLine="167"/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>0,01</w:t>
            </w:r>
          </w:p>
        </w:tc>
      </w:tr>
      <w:tr w:rsidR="00F608CF" w:rsidRPr="00265170" w14:paraId="4C5C54D8" w14:textId="77777777" w:rsidTr="0013399D">
        <w:trPr>
          <w:trHeight w:val="223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685D" w14:textId="77777777" w:rsidR="00F608CF" w:rsidRPr="00265170" w:rsidRDefault="00F608CF" w:rsidP="006E5DBE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9B71" w14:textId="77777777" w:rsidR="00F608CF" w:rsidRPr="00265170" w:rsidRDefault="00F608CF" w:rsidP="006E5DBE">
            <w:pPr>
              <w:ind w:firstLine="188"/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>Непосредственный способ управления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07DA" w14:textId="77777777" w:rsidR="00F608CF" w:rsidRPr="00265170" w:rsidRDefault="00F608CF" w:rsidP="006E5DBE">
            <w:pPr>
              <w:ind w:firstLine="245"/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>0,01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332D" w14:textId="77777777" w:rsidR="00F608CF" w:rsidRPr="00265170" w:rsidRDefault="00F608CF" w:rsidP="006E5DBE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1E49" w14:textId="77777777" w:rsidR="00F608CF" w:rsidRPr="00265170" w:rsidRDefault="00F608CF" w:rsidP="006E5DBE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C7A9" w14:textId="77777777" w:rsidR="00F608CF" w:rsidRPr="00265170" w:rsidRDefault="00F608CF" w:rsidP="006E5DBE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8306" w14:textId="77777777" w:rsidR="00F608CF" w:rsidRPr="00265170" w:rsidRDefault="00F608CF" w:rsidP="006E5DBE">
            <w:pPr>
              <w:ind w:firstLine="167"/>
              <w:rPr>
                <w:sz w:val="28"/>
                <w:szCs w:val="28"/>
              </w:rPr>
            </w:pPr>
            <w:r w:rsidRPr="00265170">
              <w:rPr>
                <w:sz w:val="28"/>
                <w:szCs w:val="28"/>
              </w:rPr>
              <w:t>0,01</w:t>
            </w:r>
          </w:p>
        </w:tc>
      </w:tr>
    </w:tbl>
    <w:p w14:paraId="0D2FD03E" w14:textId="77777777" w:rsidR="00F608CF" w:rsidRPr="00493086" w:rsidRDefault="00F608CF" w:rsidP="006E5DBE">
      <w:pPr>
        <w:tabs>
          <w:tab w:val="left" w:pos="1276"/>
        </w:tabs>
        <w:ind w:firstLine="567"/>
        <w:jc w:val="both"/>
      </w:pPr>
    </w:p>
    <w:p w14:paraId="7E5491F8" w14:textId="77777777" w:rsidR="004954F0" w:rsidRPr="00493086" w:rsidRDefault="004954F0" w:rsidP="006E5DBE">
      <w:pPr>
        <w:tabs>
          <w:tab w:val="left" w:pos="1276"/>
        </w:tabs>
        <w:ind w:firstLine="567"/>
        <w:jc w:val="both"/>
      </w:pPr>
      <w:r w:rsidRPr="00493086">
        <w:rPr>
          <w:sz w:val="28"/>
          <w:szCs w:val="28"/>
        </w:rPr>
        <w:t>2.Настоящее постановление вступает в силу с момента его официального опубликования.</w:t>
      </w:r>
    </w:p>
    <w:p w14:paraId="0D70C0D2" w14:textId="77777777" w:rsidR="004954F0" w:rsidRDefault="004954F0" w:rsidP="006E5DB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5760FDC3" w14:textId="77777777" w:rsidR="0013399D" w:rsidRPr="00493086" w:rsidRDefault="0013399D" w:rsidP="006E5DBE">
      <w:pPr>
        <w:tabs>
          <w:tab w:val="left" w:pos="1276"/>
        </w:tabs>
        <w:ind w:firstLine="567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95"/>
        <w:gridCol w:w="3650"/>
      </w:tblGrid>
      <w:tr w:rsidR="0013399D" w:rsidRPr="0013399D" w14:paraId="548759B1" w14:textId="77777777" w:rsidTr="0013399D">
        <w:trPr>
          <w:jc w:val="center"/>
        </w:trPr>
        <w:tc>
          <w:tcPr>
            <w:tcW w:w="5070" w:type="dxa"/>
            <w:hideMark/>
          </w:tcPr>
          <w:p w14:paraId="2BB02058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sz w:val="28"/>
                <w:szCs w:val="28"/>
              </w:rPr>
            </w:pPr>
            <w:r w:rsidRPr="0013399D">
              <w:rPr>
                <w:sz w:val="28"/>
                <w:szCs w:val="28"/>
              </w:rPr>
              <w:tab/>
              <w:t>Глава Администрации</w:t>
            </w:r>
          </w:p>
          <w:p w14:paraId="1ED5A5C4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sz w:val="28"/>
                <w:szCs w:val="28"/>
              </w:rPr>
            </w:pPr>
            <w:r w:rsidRPr="0013399D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145" w:type="dxa"/>
            <w:gridSpan w:val="2"/>
          </w:tcPr>
          <w:p w14:paraId="054502DC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438B5D4E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right"/>
              <w:rPr>
                <w:sz w:val="28"/>
                <w:szCs w:val="28"/>
              </w:rPr>
            </w:pPr>
            <w:r w:rsidRPr="0013399D">
              <w:rPr>
                <w:sz w:val="28"/>
                <w:szCs w:val="28"/>
              </w:rPr>
              <w:t>А.В. Балденков</w:t>
            </w:r>
          </w:p>
        </w:tc>
      </w:tr>
      <w:tr w:rsidR="0013399D" w:rsidRPr="0013399D" w14:paraId="0437D5C0" w14:textId="77777777" w:rsidTr="0013399D">
        <w:trPr>
          <w:jc w:val="center"/>
        </w:trPr>
        <w:tc>
          <w:tcPr>
            <w:tcW w:w="5565" w:type="dxa"/>
            <w:gridSpan w:val="2"/>
          </w:tcPr>
          <w:p w14:paraId="6788CBC4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05FE10B3" w14:textId="77777777" w:rsidR="0013399D" w:rsidRPr="0013399D" w:rsidRDefault="0013399D" w:rsidP="0013399D">
            <w:pPr>
              <w:tabs>
                <w:tab w:val="left" w:pos="1276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13399D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ED3451E" w14:textId="77777777" w:rsidR="0013399D" w:rsidRPr="0013399D" w:rsidRDefault="0013399D" w:rsidP="0013399D">
            <w:pPr>
              <w:tabs>
                <w:tab w:val="left" w:pos="1276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13399D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0A0F828B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9" w:type="dxa"/>
          </w:tcPr>
          <w:p w14:paraId="100FBEAE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712C4D2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6157B31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7123C48A" w14:textId="77777777" w:rsidR="0013399D" w:rsidRPr="0013399D" w:rsidRDefault="0013399D" w:rsidP="0013399D">
            <w:pPr>
              <w:tabs>
                <w:tab w:val="left" w:pos="1276"/>
              </w:tabs>
              <w:ind w:firstLine="567"/>
              <w:jc w:val="right"/>
              <w:rPr>
                <w:color w:val="FFFFFF" w:themeColor="background1"/>
                <w:sz w:val="28"/>
                <w:szCs w:val="28"/>
              </w:rPr>
            </w:pPr>
            <w:r w:rsidRPr="0013399D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39A1F728" w14:textId="77777777" w:rsidR="004954F0" w:rsidRPr="00493086" w:rsidRDefault="004954F0" w:rsidP="006E5DB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14:paraId="15937C38" w14:textId="77777777" w:rsidR="004954F0" w:rsidRPr="00493086" w:rsidRDefault="004954F0">
      <w:pPr>
        <w:ind w:firstLine="567"/>
        <w:jc w:val="both"/>
        <w:rPr>
          <w:sz w:val="28"/>
          <w:szCs w:val="28"/>
        </w:rPr>
      </w:pPr>
    </w:p>
    <w:p w14:paraId="1612F2EC" w14:textId="77777777" w:rsidR="00F26CBD" w:rsidRDefault="00F26CBD" w:rsidP="00F26CBD">
      <w:pPr>
        <w:pStyle w:val="ConsNonformat"/>
        <w:widowControl/>
        <w:ind w:right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</w:t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992"/>
        <w:gridCol w:w="4822"/>
      </w:tblGrid>
      <w:tr w:rsidR="00F26CBD" w14:paraId="45AE8C2A" w14:textId="77777777" w:rsidTr="003D3E37">
        <w:trPr>
          <w:trHeight w:val="1946"/>
        </w:trPr>
        <w:tc>
          <w:tcPr>
            <w:tcW w:w="5104" w:type="dxa"/>
          </w:tcPr>
          <w:p w14:paraId="6FFE0BB1" w14:textId="77777777" w:rsidR="00F26CBD" w:rsidRDefault="00F26CBD" w:rsidP="00F26CBD">
            <w:pPr>
              <w:spacing w:line="276" w:lineRule="auto"/>
              <w:ind w:right="-106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Согласовано</w:t>
            </w:r>
          </w:p>
          <w:p w14:paraId="00137BD7" w14:textId="77777777" w:rsidR="00F26CBD" w:rsidRDefault="00F26CBD" w:rsidP="00F26CBD">
            <w:pPr>
              <w:spacing w:line="276" w:lineRule="auto"/>
              <w:ind w:right="-106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Начальник</w:t>
            </w:r>
          </w:p>
          <w:p w14:paraId="0682A85F" w14:textId="77777777" w:rsidR="00F26CBD" w:rsidRDefault="00F26CBD" w:rsidP="00F26CBD">
            <w:pPr>
              <w:spacing w:line="276" w:lineRule="auto"/>
              <w:ind w:right="-106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БкРТС ООО «ДТС»</w:t>
            </w:r>
          </w:p>
          <w:p w14:paraId="5D820001" w14:textId="77777777" w:rsidR="00F26CBD" w:rsidRDefault="00F26CBD" w:rsidP="00F26CBD">
            <w:pPr>
              <w:spacing w:line="276" w:lineRule="auto"/>
              <w:ind w:right="-106"/>
              <w:jc w:val="center"/>
              <w:rPr>
                <w:kern w:val="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________________Н.А. Омельченко</w:t>
            </w:r>
          </w:p>
        </w:tc>
        <w:tc>
          <w:tcPr>
            <w:tcW w:w="4925" w:type="dxa"/>
          </w:tcPr>
          <w:p w14:paraId="5F471666" w14:textId="77777777" w:rsidR="00F26CBD" w:rsidRDefault="004F6170" w:rsidP="00F26CBD">
            <w:pPr>
              <w:pStyle w:val="ConsNonformat"/>
              <w:widowControl/>
              <w:spacing w:line="276" w:lineRule="auto"/>
              <w:ind w:right="0"/>
              <w:jc w:val="center"/>
              <w:rPr>
                <w:kern w:val="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</w:t>
            </w:r>
            <w:r w:rsidR="00F26CBD">
              <w:rPr>
                <w:rStyle w:val="FontStyle11"/>
                <w:sz w:val="28"/>
                <w:szCs w:val="28"/>
              </w:rPr>
              <w:t>Утверждаю</w:t>
            </w:r>
          </w:p>
          <w:p w14:paraId="45332E3B" w14:textId="77777777" w:rsidR="00F26CBD" w:rsidRDefault="004F6170" w:rsidP="00F26CBD">
            <w:pPr>
              <w:pStyle w:val="ConsNonformat"/>
              <w:widowControl/>
              <w:spacing w:line="276" w:lineRule="auto"/>
              <w:ind w:right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</w:t>
            </w:r>
            <w:r w:rsidR="00F26CBD">
              <w:rPr>
                <w:rStyle w:val="FontStyle11"/>
                <w:sz w:val="28"/>
                <w:szCs w:val="28"/>
              </w:rPr>
              <w:t>Глава Администрации</w:t>
            </w:r>
          </w:p>
          <w:p w14:paraId="57816BD8" w14:textId="77777777" w:rsidR="00F26CBD" w:rsidRDefault="004F6170" w:rsidP="00F26CBD">
            <w:pPr>
              <w:pStyle w:val="ConsNonformat"/>
              <w:widowControl/>
              <w:spacing w:line="276" w:lineRule="auto"/>
              <w:ind w:right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</w:t>
            </w:r>
            <w:r w:rsidR="00F26CBD">
              <w:rPr>
                <w:rStyle w:val="FontStyle11"/>
                <w:sz w:val="28"/>
                <w:szCs w:val="28"/>
              </w:rPr>
              <w:t>Горняцкого сельского поселения</w:t>
            </w:r>
          </w:p>
          <w:p w14:paraId="1B131237" w14:textId="77777777" w:rsidR="00F26CBD" w:rsidRDefault="004F6170" w:rsidP="00F26CBD">
            <w:pPr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</w:t>
            </w:r>
            <w:r w:rsidR="00F26CBD">
              <w:rPr>
                <w:kern w:val="1"/>
                <w:sz w:val="28"/>
                <w:szCs w:val="28"/>
              </w:rPr>
              <w:t>________________А.В. Балденков</w:t>
            </w:r>
          </w:p>
        </w:tc>
      </w:tr>
    </w:tbl>
    <w:p w14:paraId="54440C56" w14:textId="77777777" w:rsidR="00F26CBD" w:rsidRDefault="00F26CBD" w:rsidP="00E15C6E">
      <w:pPr>
        <w:pStyle w:val="ConsNonformat"/>
        <w:widowControl/>
        <w:ind w:right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</w:p>
    <w:p w14:paraId="519A1A5B" w14:textId="77777777" w:rsidR="00F26CBD" w:rsidRDefault="00F26CBD" w:rsidP="000776C1">
      <w:pPr>
        <w:pStyle w:val="ConsNonformat"/>
        <w:widowControl/>
        <w:ind w:left="5670" w:right="0"/>
        <w:jc w:val="center"/>
        <w:rPr>
          <w:rStyle w:val="FontStyle11"/>
          <w:sz w:val="28"/>
          <w:szCs w:val="28"/>
        </w:rPr>
      </w:pPr>
    </w:p>
    <w:p w14:paraId="1FF1EA1B" w14:textId="77777777" w:rsidR="001F074D" w:rsidRDefault="004954F0" w:rsidP="0013399D">
      <w:pPr>
        <w:pStyle w:val="ConsNonformat"/>
        <w:widowControl/>
        <w:ind w:left="5670" w:right="0"/>
        <w:jc w:val="center"/>
      </w:pPr>
      <w:r w:rsidRPr="00493086">
        <w:rPr>
          <w:rStyle w:val="FontStyle11"/>
          <w:sz w:val="28"/>
          <w:szCs w:val="28"/>
        </w:rPr>
        <w:t>Приложение № 1</w:t>
      </w:r>
    </w:p>
    <w:p w14:paraId="1EAEC781" w14:textId="77777777" w:rsidR="004954F0" w:rsidRPr="00493086" w:rsidRDefault="004954F0" w:rsidP="0013399D">
      <w:pPr>
        <w:pStyle w:val="ConsNonformat"/>
        <w:widowControl/>
        <w:ind w:left="5670" w:right="0"/>
        <w:jc w:val="center"/>
      </w:pPr>
      <w:r w:rsidRPr="00493086">
        <w:rPr>
          <w:rStyle w:val="FontStyle11"/>
          <w:sz w:val="28"/>
          <w:szCs w:val="28"/>
        </w:rPr>
        <w:t>к постановлению</w:t>
      </w:r>
    </w:p>
    <w:p w14:paraId="32287475" w14:textId="77777777" w:rsidR="000776C1" w:rsidRDefault="004954F0" w:rsidP="0013399D">
      <w:pPr>
        <w:pStyle w:val="Standard"/>
        <w:ind w:left="5670"/>
        <w:jc w:val="center"/>
        <w:rPr>
          <w:rStyle w:val="FontStyle11"/>
          <w:sz w:val="28"/>
          <w:szCs w:val="28"/>
          <w:lang w:val="ru-RU"/>
        </w:rPr>
      </w:pPr>
      <w:r w:rsidRPr="00493086">
        <w:rPr>
          <w:rStyle w:val="FontStyle11"/>
          <w:sz w:val="28"/>
          <w:szCs w:val="28"/>
          <w:lang w:val="ru-RU"/>
        </w:rPr>
        <w:t>Администрации</w:t>
      </w:r>
    </w:p>
    <w:p w14:paraId="5508891D" w14:textId="1DEC341F" w:rsidR="004954F0" w:rsidRPr="00493086" w:rsidRDefault="004954F0" w:rsidP="0013399D">
      <w:pPr>
        <w:pStyle w:val="Standard"/>
        <w:ind w:left="5670"/>
        <w:jc w:val="center"/>
      </w:pPr>
      <w:r w:rsidRPr="00493086">
        <w:rPr>
          <w:rStyle w:val="FontStyle11"/>
          <w:sz w:val="28"/>
          <w:szCs w:val="28"/>
          <w:lang w:val="ru-RU"/>
        </w:rPr>
        <w:t>Горняцкого</w:t>
      </w:r>
    </w:p>
    <w:p w14:paraId="43810ADB" w14:textId="77777777" w:rsidR="004954F0" w:rsidRPr="00493086" w:rsidRDefault="004954F0" w:rsidP="0013399D">
      <w:pPr>
        <w:pStyle w:val="Standard"/>
        <w:ind w:left="5670"/>
        <w:jc w:val="center"/>
      </w:pPr>
      <w:r w:rsidRPr="00493086">
        <w:rPr>
          <w:rStyle w:val="FontStyle11"/>
          <w:sz w:val="28"/>
          <w:szCs w:val="28"/>
          <w:lang w:val="ru-RU"/>
        </w:rPr>
        <w:t>сельского поселения</w:t>
      </w:r>
    </w:p>
    <w:p w14:paraId="488A4DEC" w14:textId="2DA9D10D" w:rsidR="004954F0" w:rsidRDefault="004954F0" w:rsidP="0013399D">
      <w:pPr>
        <w:pStyle w:val="Standard"/>
        <w:ind w:left="5670"/>
        <w:jc w:val="center"/>
        <w:rPr>
          <w:rStyle w:val="FontStyle11"/>
          <w:sz w:val="28"/>
          <w:szCs w:val="28"/>
          <w:lang w:val="ru-RU"/>
        </w:rPr>
      </w:pPr>
      <w:r w:rsidRPr="00493086">
        <w:rPr>
          <w:rStyle w:val="FontStyle11"/>
          <w:sz w:val="28"/>
          <w:szCs w:val="28"/>
          <w:lang w:val="ru-RU"/>
        </w:rPr>
        <w:t xml:space="preserve">от </w:t>
      </w:r>
      <w:r w:rsidR="0013399D">
        <w:rPr>
          <w:rStyle w:val="FontStyle11"/>
          <w:sz w:val="28"/>
          <w:szCs w:val="28"/>
          <w:lang w:val="ru-RU"/>
        </w:rPr>
        <w:t>10</w:t>
      </w:r>
      <w:r w:rsidR="008B0EF1">
        <w:rPr>
          <w:rStyle w:val="FontStyle11"/>
          <w:sz w:val="28"/>
          <w:szCs w:val="28"/>
          <w:lang w:val="ru-RU"/>
        </w:rPr>
        <w:t>.</w:t>
      </w:r>
      <w:r w:rsidRPr="00493086">
        <w:rPr>
          <w:rStyle w:val="FontStyle11"/>
          <w:sz w:val="28"/>
          <w:szCs w:val="28"/>
          <w:lang w:val="ru-RU"/>
        </w:rPr>
        <w:t>0</w:t>
      </w:r>
      <w:r w:rsidR="00E6351C">
        <w:rPr>
          <w:rStyle w:val="FontStyle11"/>
          <w:sz w:val="28"/>
          <w:szCs w:val="28"/>
          <w:lang w:val="ru-RU"/>
        </w:rPr>
        <w:t>7</w:t>
      </w:r>
      <w:r w:rsidRPr="00493086">
        <w:rPr>
          <w:rStyle w:val="FontStyle11"/>
          <w:sz w:val="28"/>
          <w:szCs w:val="28"/>
          <w:lang w:val="ru-RU"/>
        </w:rPr>
        <w:t>.202</w:t>
      </w:r>
      <w:r w:rsidR="001F074D">
        <w:rPr>
          <w:rStyle w:val="FontStyle11"/>
          <w:sz w:val="28"/>
          <w:szCs w:val="28"/>
          <w:lang w:val="ru-RU"/>
        </w:rPr>
        <w:t>5</w:t>
      </w:r>
      <w:r w:rsidRPr="00493086">
        <w:rPr>
          <w:rStyle w:val="FontStyle11"/>
          <w:sz w:val="28"/>
          <w:szCs w:val="28"/>
          <w:lang w:val="ru-RU"/>
        </w:rPr>
        <w:t xml:space="preserve"> №</w:t>
      </w:r>
      <w:r w:rsidR="001F074D">
        <w:rPr>
          <w:rStyle w:val="FontStyle11"/>
          <w:sz w:val="28"/>
          <w:szCs w:val="28"/>
          <w:lang w:val="ru-RU"/>
        </w:rPr>
        <w:t xml:space="preserve"> </w:t>
      </w:r>
      <w:r w:rsidR="0013399D">
        <w:rPr>
          <w:rStyle w:val="FontStyle11"/>
          <w:sz w:val="28"/>
          <w:szCs w:val="28"/>
          <w:lang w:val="ru-RU"/>
        </w:rPr>
        <w:t>162</w:t>
      </w:r>
    </w:p>
    <w:p w14:paraId="7CDC32D1" w14:textId="77777777" w:rsidR="000776C1" w:rsidRPr="00493086" w:rsidRDefault="000776C1" w:rsidP="000776C1">
      <w:pPr>
        <w:pStyle w:val="Standard"/>
        <w:ind w:left="5670"/>
        <w:jc w:val="center"/>
      </w:pPr>
    </w:p>
    <w:p w14:paraId="26968532" w14:textId="77777777" w:rsidR="004954F0" w:rsidRPr="00493086" w:rsidRDefault="004954F0">
      <w:pPr>
        <w:shd w:val="clear" w:color="auto" w:fill="FFFFFF"/>
        <w:spacing w:before="10"/>
        <w:ind w:right="101"/>
        <w:jc w:val="center"/>
      </w:pPr>
      <w:r w:rsidRPr="00493086">
        <w:rPr>
          <w:bCs/>
          <w:spacing w:val="1"/>
          <w:sz w:val="28"/>
          <w:szCs w:val="28"/>
        </w:rPr>
        <w:t>СХЕМА ТЕПЛОСНАБЖЕНИЯ НА ТЕРРИТОРИИ</w:t>
      </w:r>
    </w:p>
    <w:p w14:paraId="7780A002" w14:textId="77777777" w:rsidR="004954F0" w:rsidRPr="00493086" w:rsidRDefault="004954F0">
      <w:pPr>
        <w:shd w:val="clear" w:color="auto" w:fill="FFFFFF"/>
        <w:jc w:val="center"/>
      </w:pPr>
      <w:r w:rsidRPr="00493086">
        <w:rPr>
          <w:bCs/>
          <w:spacing w:val="1"/>
          <w:sz w:val="28"/>
          <w:szCs w:val="28"/>
        </w:rPr>
        <w:t>ГОРНЯЦКОГО СЕЛЬСКОГО ПОСЕЛЕНИЯ</w:t>
      </w:r>
    </w:p>
    <w:p w14:paraId="1C876C8F" w14:textId="77777777" w:rsidR="004954F0" w:rsidRPr="00493086" w:rsidRDefault="004954F0">
      <w:pPr>
        <w:shd w:val="clear" w:color="auto" w:fill="FFFFFF"/>
        <w:jc w:val="center"/>
        <w:rPr>
          <w:bCs/>
          <w:spacing w:val="1"/>
          <w:sz w:val="28"/>
          <w:szCs w:val="28"/>
        </w:rPr>
      </w:pPr>
    </w:p>
    <w:p w14:paraId="125C58EF" w14:textId="77777777" w:rsidR="004954F0" w:rsidRPr="00493086" w:rsidRDefault="004954F0">
      <w:pPr>
        <w:shd w:val="clear" w:color="auto" w:fill="FFFFFF"/>
        <w:spacing w:line="322" w:lineRule="exact"/>
        <w:jc w:val="center"/>
      </w:pPr>
      <w:r w:rsidRPr="00493086">
        <w:rPr>
          <w:b/>
          <w:sz w:val="28"/>
          <w:szCs w:val="28"/>
        </w:rPr>
        <w:t>1. Общие положения</w:t>
      </w:r>
    </w:p>
    <w:p w14:paraId="7BCC7807" w14:textId="77777777" w:rsidR="004954F0" w:rsidRPr="00493086" w:rsidRDefault="004954F0">
      <w:pPr>
        <w:shd w:val="clear" w:color="auto" w:fill="FFFFFF"/>
        <w:spacing w:line="322" w:lineRule="exact"/>
        <w:ind w:firstLine="720"/>
        <w:jc w:val="center"/>
        <w:rPr>
          <w:b/>
          <w:spacing w:val="18"/>
          <w:sz w:val="28"/>
          <w:szCs w:val="28"/>
        </w:rPr>
      </w:pPr>
    </w:p>
    <w:p w14:paraId="6E258F03" w14:textId="77777777" w:rsidR="004954F0" w:rsidRPr="00493086" w:rsidRDefault="004954F0" w:rsidP="0013399D">
      <w:pPr>
        <w:shd w:val="clear" w:color="auto" w:fill="FFFFFF"/>
        <w:ind w:left="10" w:right="67" w:firstLine="557"/>
        <w:jc w:val="both"/>
      </w:pPr>
      <w:r w:rsidRPr="00493086">
        <w:rPr>
          <w:sz w:val="28"/>
          <w:szCs w:val="28"/>
        </w:rPr>
        <w:t>Основанием для разработки схемы теплоснабжения Горняцкого сельского поселения Белокалитвинского муниципального района является:</w:t>
      </w:r>
    </w:p>
    <w:p w14:paraId="31EC6AA4" w14:textId="77777777" w:rsidR="004954F0" w:rsidRPr="00493086" w:rsidRDefault="004954F0" w:rsidP="0013399D">
      <w:pPr>
        <w:shd w:val="clear" w:color="auto" w:fill="FFFFFF"/>
        <w:ind w:left="10" w:right="67" w:firstLine="557"/>
        <w:jc w:val="both"/>
      </w:pPr>
      <w:r w:rsidRPr="00493086">
        <w:rPr>
          <w:sz w:val="28"/>
          <w:szCs w:val="28"/>
        </w:rPr>
        <w:t>- Федеральный закон от 27.07.2010 года № 190 -ФЗ «О теплоснабжении»;</w:t>
      </w:r>
    </w:p>
    <w:p w14:paraId="55C3D57E" w14:textId="77777777" w:rsidR="004954F0" w:rsidRPr="00493086" w:rsidRDefault="004954F0" w:rsidP="0013399D">
      <w:pPr>
        <w:ind w:left="10" w:firstLine="557"/>
        <w:jc w:val="both"/>
      </w:pPr>
      <w:r w:rsidRPr="00493086">
        <w:rPr>
          <w:sz w:val="28"/>
          <w:szCs w:val="28"/>
        </w:rPr>
        <w:t>- Постановление Правительства РФ от 22 Февраля 2012 г. № 154 «О требованиях к схемам теплоснабжения, порядку их разработки и утверждения»</w:t>
      </w:r>
    </w:p>
    <w:p w14:paraId="54E21A4A" w14:textId="77777777" w:rsidR="004954F0" w:rsidRPr="00493086" w:rsidRDefault="004954F0" w:rsidP="0013399D">
      <w:pPr>
        <w:shd w:val="clear" w:color="auto" w:fill="FFFFFF"/>
        <w:tabs>
          <w:tab w:val="left" w:pos="900"/>
        </w:tabs>
        <w:ind w:left="10" w:right="67" w:firstLine="557"/>
        <w:jc w:val="both"/>
      </w:pPr>
      <w:r w:rsidRPr="00493086">
        <w:rPr>
          <w:sz w:val="28"/>
          <w:szCs w:val="28"/>
        </w:rPr>
        <w:t>- Программа комплексного развития систем коммунальной инфраструктуры муниципального образования «Горняцкое сельское поселение»;</w:t>
      </w:r>
    </w:p>
    <w:p w14:paraId="011768B8" w14:textId="77777777" w:rsidR="004954F0" w:rsidRPr="00493086" w:rsidRDefault="004954F0" w:rsidP="0013399D">
      <w:pPr>
        <w:tabs>
          <w:tab w:val="center" w:pos="0"/>
        </w:tabs>
        <w:autoSpaceDE w:val="0"/>
        <w:ind w:left="10" w:firstLine="557"/>
        <w:jc w:val="both"/>
      </w:pPr>
      <w:r w:rsidRPr="00493086">
        <w:rPr>
          <w:sz w:val="28"/>
          <w:szCs w:val="28"/>
        </w:rPr>
        <w:t>- Генеральный план Горняцкого сельского поселения.</w:t>
      </w:r>
    </w:p>
    <w:p w14:paraId="7A191A88" w14:textId="77777777" w:rsidR="004954F0" w:rsidRPr="00493086" w:rsidRDefault="004954F0">
      <w:pPr>
        <w:tabs>
          <w:tab w:val="center" w:pos="0"/>
        </w:tabs>
        <w:autoSpaceDE w:val="0"/>
        <w:jc w:val="center"/>
        <w:rPr>
          <w:bCs/>
          <w:sz w:val="28"/>
          <w:szCs w:val="28"/>
        </w:rPr>
      </w:pPr>
    </w:p>
    <w:p w14:paraId="301BBC62" w14:textId="77777777" w:rsidR="004954F0" w:rsidRPr="00493086" w:rsidRDefault="004954F0">
      <w:pPr>
        <w:tabs>
          <w:tab w:val="center" w:pos="0"/>
        </w:tabs>
        <w:autoSpaceDE w:val="0"/>
        <w:jc w:val="center"/>
      </w:pPr>
      <w:r w:rsidRPr="00493086">
        <w:rPr>
          <w:bCs/>
          <w:sz w:val="28"/>
          <w:szCs w:val="28"/>
        </w:rPr>
        <w:t>Состав схемы теплоснабжения сельского поселения на период до 2029г.</w:t>
      </w:r>
    </w:p>
    <w:p w14:paraId="3316CD0D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 xml:space="preserve">Разработанная схема теплоснабжения </w:t>
      </w:r>
      <w:r w:rsidRPr="00493086">
        <w:rPr>
          <w:bCs/>
          <w:sz w:val="28"/>
          <w:szCs w:val="28"/>
        </w:rPr>
        <w:t>сельского поселения</w:t>
      </w:r>
      <w:r w:rsidRPr="00493086">
        <w:rPr>
          <w:b/>
          <w:bCs/>
          <w:sz w:val="28"/>
          <w:szCs w:val="28"/>
        </w:rPr>
        <w:t xml:space="preserve"> </w:t>
      </w:r>
      <w:r w:rsidRPr="00493086">
        <w:rPr>
          <w:sz w:val="28"/>
          <w:szCs w:val="28"/>
        </w:rPr>
        <w:t>включает в себя:</w:t>
      </w:r>
    </w:p>
    <w:p w14:paraId="0CC53036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1. Цели и задачи разработки схемы теплоснабжения</w:t>
      </w:r>
    </w:p>
    <w:p w14:paraId="03D73BD9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2. Общую характеристику Горняцкого сельского поселения.</w:t>
      </w:r>
    </w:p>
    <w:p w14:paraId="731F9818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 Графическую часть:</w:t>
      </w:r>
    </w:p>
    <w:p w14:paraId="1E1ACDA0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3.1.1. Оперативная схема тепловых сетей котельной № 17 п. Горняцкий Горняцкого</w:t>
      </w:r>
      <w:r w:rsidRPr="00493086">
        <w:rPr>
          <w:bCs/>
          <w:sz w:val="28"/>
          <w:szCs w:val="28"/>
        </w:rPr>
        <w:t xml:space="preserve"> сельского поселения</w:t>
      </w:r>
      <w:r w:rsidRPr="00493086">
        <w:rPr>
          <w:b/>
          <w:bCs/>
          <w:sz w:val="28"/>
          <w:szCs w:val="28"/>
        </w:rPr>
        <w:t xml:space="preserve"> </w:t>
      </w:r>
      <w:r w:rsidRPr="00493086">
        <w:rPr>
          <w:sz w:val="28"/>
          <w:szCs w:val="28"/>
        </w:rPr>
        <w:t>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14:paraId="054F452D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3.1.2. Схема котельной № 17 п. Горняцкий.</w:t>
      </w:r>
    </w:p>
    <w:p w14:paraId="4D1D7EDA" w14:textId="77777777" w:rsidR="004954F0" w:rsidRPr="00493086" w:rsidRDefault="004954F0">
      <w:pPr>
        <w:autoSpaceDE w:val="0"/>
        <w:ind w:firstLine="720"/>
        <w:jc w:val="both"/>
      </w:pPr>
      <w:r w:rsidRPr="00493086">
        <w:rPr>
          <w:sz w:val="28"/>
          <w:szCs w:val="28"/>
        </w:rPr>
        <w:t>3.2. Перечень присоединённых объектов.</w:t>
      </w:r>
    </w:p>
    <w:p w14:paraId="7F98512D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lastRenderedPageBreak/>
        <w:tab/>
        <w:t>4.</w:t>
      </w:r>
      <w:r w:rsidRPr="00493086">
        <w:rPr>
          <w:b/>
          <w:color w:val="000000"/>
          <w:sz w:val="28"/>
          <w:szCs w:val="28"/>
        </w:rPr>
        <w:t xml:space="preserve"> </w:t>
      </w:r>
      <w:r w:rsidRPr="00493086">
        <w:rPr>
          <w:color w:val="000000"/>
          <w:sz w:val="28"/>
          <w:szCs w:val="28"/>
        </w:rPr>
        <w:t xml:space="preserve">Существующее положение в сфере производства, передачи и потребления тепловой энергии для целей теплоснабжения </w:t>
      </w:r>
      <w:r w:rsidRPr="00493086">
        <w:rPr>
          <w:sz w:val="28"/>
          <w:szCs w:val="28"/>
        </w:rPr>
        <w:t>Горняцкого сельского поселения.</w:t>
      </w:r>
    </w:p>
    <w:p w14:paraId="116F1F57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4.1. Информация о ресурсоснабжающей организации</w:t>
      </w:r>
    </w:p>
    <w:p w14:paraId="6F1206F9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4.2. Структура тепловых сетей</w:t>
      </w:r>
    </w:p>
    <w:p w14:paraId="21A26B68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4.3. Параметры тепловой сети</w:t>
      </w:r>
    </w:p>
    <w:p w14:paraId="6EFF2C73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ab/>
        <w:t>5. Процедуры диагностики состояния тепловых сетей</w:t>
      </w:r>
    </w:p>
    <w:p w14:paraId="4E593668" w14:textId="77777777" w:rsidR="000776C1" w:rsidRPr="00C35ADB" w:rsidRDefault="004954F0" w:rsidP="00C35ADB">
      <w:pPr>
        <w:autoSpaceDE w:val="0"/>
        <w:jc w:val="both"/>
      </w:pPr>
      <w:r w:rsidRPr="00493086">
        <w:rPr>
          <w:sz w:val="28"/>
          <w:szCs w:val="28"/>
        </w:rPr>
        <w:tab/>
        <w:t>6.</w:t>
      </w:r>
      <w:r w:rsidRPr="00493086">
        <w:rPr>
          <w:color w:val="000000"/>
          <w:sz w:val="28"/>
          <w:szCs w:val="28"/>
        </w:rPr>
        <w:t xml:space="preserve"> Предложения реконструкции и технического перевооружения источников   тепловой энергии</w:t>
      </w:r>
      <w:r w:rsidRPr="00493086">
        <w:rPr>
          <w:iCs/>
          <w:color w:val="252525"/>
          <w:sz w:val="28"/>
          <w:szCs w:val="28"/>
        </w:rPr>
        <w:t xml:space="preserve"> и тепловых сетей.</w:t>
      </w:r>
    </w:p>
    <w:p w14:paraId="4F890CB8" w14:textId="77777777" w:rsidR="000776C1" w:rsidRDefault="000776C1">
      <w:pPr>
        <w:ind w:left="360"/>
        <w:jc w:val="center"/>
        <w:rPr>
          <w:b/>
          <w:sz w:val="28"/>
          <w:szCs w:val="28"/>
        </w:rPr>
      </w:pPr>
    </w:p>
    <w:p w14:paraId="57B9DFFC" w14:textId="77777777" w:rsidR="004954F0" w:rsidRPr="00493086" w:rsidRDefault="004954F0">
      <w:pPr>
        <w:ind w:left="360"/>
        <w:jc w:val="center"/>
      </w:pPr>
      <w:r w:rsidRPr="00493086">
        <w:rPr>
          <w:b/>
          <w:sz w:val="28"/>
          <w:szCs w:val="28"/>
        </w:rPr>
        <w:t>2. Цели и задачи разработки схемы теплоснабжения</w:t>
      </w:r>
    </w:p>
    <w:p w14:paraId="10D2AB07" w14:textId="77777777" w:rsidR="004954F0" w:rsidRPr="00493086" w:rsidRDefault="004954F0">
      <w:pPr>
        <w:ind w:left="360"/>
        <w:jc w:val="center"/>
        <w:rPr>
          <w:b/>
          <w:sz w:val="28"/>
          <w:szCs w:val="28"/>
        </w:rPr>
      </w:pPr>
    </w:p>
    <w:p w14:paraId="7CF7F545" w14:textId="77777777" w:rsidR="004954F0" w:rsidRPr="00493086" w:rsidRDefault="004954F0">
      <w:pPr>
        <w:ind w:firstLine="360"/>
        <w:jc w:val="both"/>
      </w:pPr>
      <w:r w:rsidRPr="00493086">
        <w:rPr>
          <w:bCs/>
          <w:sz w:val="28"/>
          <w:szCs w:val="28"/>
        </w:rPr>
        <w:t>Схема теплоснабжения</w:t>
      </w:r>
      <w:r w:rsidRPr="00493086">
        <w:rPr>
          <w:sz w:val="28"/>
          <w:szCs w:val="28"/>
        </w:rPr>
        <w:t xml:space="preserve"> Горняцкого сельского поселения 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4F894E14" w14:textId="77777777" w:rsidR="004954F0" w:rsidRPr="00493086" w:rsidRDefault="004954F0">
      <w:pPr>
        <w:autoSpaceDE w:val="0"/>
        <w:jc w:val="both"/>
      </w:pPr>
      <w:r w:rsidRPr="00493086">
        <w:rPr>
          <w:sz w:val="28"/>
          <w:szCs w:val="28"/>
        </w:rPr>
        <w:t xml:space="preserve"> Схема теплоснабжения Горняцкого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14:paraId="61853266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Основными задачами при разработке схемы теплоснабжения Горняцкого сельского поселения на период до 2029 г. являются:</w:t>
      </w:r>
    </w:p>
    <w:p w14:paraId="4DEB6ACA" w14:textId="77777777" w:rsidR="004954F0" w:rsidRPr="00493086" w:rsidRDefault="00493086" w:rsidP="006047F6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4F0" w:rsidRPr="00493086">
        <w:rPr>
          <w:sz w:val="28"/>
          <w:szCs w:val="28"/>
        </w:rPr>
        <w:t>Обследование системы теплоснабжения и анализ существующей ситуации в</w:t>
      </w:r>
      <w:r w:rsidR="006047F6">
        <w:rPr>
          <w:sz w:val="28"/>
          <w:szCs w:val="28"/>
        </w:rPr>
        <w:t xml:space="preserve"> </w:t>
      </w:r>
      <w:r w:rsidR="004954F0" w:rsidRPr="00493086">
        <w:rPr>
          <w:sz w:val="28"/>
          <w:szCs w:val="28"/>
        </w:rPr>
        <w:t>теплоснабжении сельского поселения.</w:t>
      </w:r>
    </w:p>
    <w:p w14:paraId="5B6CAB43" w14:textId="77777777" w:rsidR="00493086" w:rsidRDefault="004954F0" w:rsidP="00493086">
      <w:pPr>
        <w:autoSpaceDE w:val="0"/>
        <w:ind w:left="720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Выявление дефицита тепловой мо</w:t>
      </w:r>
      <w:r w:rsidR="00493086">
        <w:rPr>
          <w:sz w:val="28"/>
          <w:szCs w:val="28"/>
        </w:rPr>
        <w:t xml:space="preserve">щности и формирование вариантов </w:t>
      </w:r>
    </w:p>
    <w:p w14:paraId="72F3080C" w14:textId="77777777" w:rsidR="004954F0" w:rsidRPr="00493086" w:rsidRDefault="004954F0" w:rsidP="00493086">
      <w:pPr>
        <w:autoSpaceDE w:val="0"/>
        <w:jc w:val="both"/>
      </w:pPr>
      <w:r w:rsidRPr="00493086">
        <w:rPr>
          <w:sz w:val="28"/>
          <w:szCs w:val="28"/>
        </w:rPr>
        <w:t>развития системы теплоснабжения для ликвидации данного дефицита.</w:t>
      </w:r>
    </w:p>
    <w:p w14:paraId="7088A4F9" w14:textId="77777777" w:rsidR="00493086" w:rsidRDefault="004954F0" w:rsidP="00493086">
      <w:pPr>
        <w:autoSpaceDE w:val="0"/>
        <w:ind w:left="720"/>
        <w:jc w:val="both"/>
        <w:rPr>
          <w:sz w:val="28"/>
          <w:szCs w:val="28"/>
        </w:rPr>
      </w:pPr>
      <w:r w:rsidRPr="00493086">
        <w:rPr>
          <w:sz w:val="28"/>
          <w:szCs w:val="28"/>
        </w:rPr>
        <w:t>Выбор оптимального варианта развития теплоснабжения и основные</w:t>
      </w:r>
    </w:p>
    <w:p w14:paraId="452DE4F6" w14:textId="77777777" w:rsidR="004954F0" w:rsidRPr="00493086" w:rsidRDefault="004954F0" w:rsidP="00493086">
      <w:pPr>
        <w:autoSpaceDE w:val="0"/>
        <w:jc w:val="both"/>
      </w:pPr>
      <w:r w:rsidRPr="00493086">
        <w:rPr>
          <w:sz w:val="28"/>
          <w:szCs w:val="28"/>
        </w:rPr>
        <w:t xml:space="preserve"> рекомендации по развитию системы теплоснабжения Горняцкого сельского поселения до 2029 года.</w:t>
      </w:r>
    </w:p>
    <w:p w14:paraId="0CB578A1" w14:textId="77777777" w:rsidR="004954F0" w:rsidRPr="00493086" w:rsidRDefault="004954F0">
      <w:pPr>
        <w:ind w:firstLine="360"/>
        <w:jc w:val="both"/>
      </w:pPr>
      <w:r w:rsidRPr="00493086">
        <w:rPr>
          <w:sz w:val="28"/>
          <w:szCs w:val="28"/>
        </w:rPr>
        <w:t>Теплоснабжающая организация определяется</w:t>
      </w:r>
      <w:r w:rsidRPr="00493086">
        <w:rPr>
          <w:bCs/>
          <w:sz w:val="28"/>
          <w:szCs w:val="28"/>
        </w:rPr>
        <w:t xml:space="preserve"> схемой теплоснабжения</w:t>
      </w:r>
      <w:r w:rsidRPr="00493086">
        <w:rPr>
          <w:sz w:val="28"/>
          <w:szCs w:val="28"/>
        </w:rPr>
        <w:t xml:space="preserve">. </w:t>
      </w:r>
    </w:p>
    <w:p w14:paraId="28E16200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history="1">
        <w:r w:rsidRPr="00493086">
          <w:rPr>
            <w:rStyle w:val="a3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493086">
        <w:rPr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7" w:history="1">
        <w:r w:rsidRPr="00493086">
          <w:rPr>
            <w:rStyle w:val="a3"/>
            <w:color w:val="auto"/>
            <w:sz w:val="28"/>
            <w:szCs w:val="28"/>
            <w:u w:val="none"/>
          </w:rPr>
          <w:t>тариф</w:t>
        </w:r>
      </w:hyperlink>
      <w:r w:rsidRPr="00493086">
        <w:rPr>
          <w:sz w:val="28"/>
          <w:szCs w:val="28"/>
        </w:rPr>
        <w:t xml:space="preserve"> организации </w:t>
      </w:r>
      <w:hyperlink r:id="rId8" w:history="1">
        <w:r w:rsidRPr="00493086">
          <w:rPr>
            <w:rStyle w:val="a3"/>
            <w:color w:val="auto"/>
            <w:sz w:val="28"/>
            <w:szCs w:val="28"/>
            <w:u w:val="none"/>
          </w:rPr>
          <w:t>коммунального комплекса</w:t>
        </w:r>
      </w:hyperlink>
      <w:r w:rsidRPr="00493086">
        <w:rPr>
          <w:sz w:val="28"/>
          <w:szCs w:val="28"/>
        </w:rPr>
        <w:t>.</w:t>
      </w:r>
    </w:p>
    <w:p w14:paraId="6979659A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713BA959" w14:textId="77777777" w:rsidR="004954F0" w:rsidRPr="00493086" w:rsidRDefault="004954F0">
      <w:pPr>
        <w:autoSpaceDE w:val="0"/>
        <w:jc w:val="center"/>
      </w:pPr>
      <w:r w:rsidRPr="00493086">
        <w:rPr>
          <w:b/>
          <w:sz w:val="28"/>
          <w:szCs w:val="28"/>
        </w:rPr>
        <w:t>3. Общая характеристика Горняцкого сельского поселения.</w:t>
      </w:r>
    </w:p>
    <w:p w14:paraId="18DCA476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639DF059" w14:textId="77777777" w:rsidR="004954F0" w:rsidRPr="00493086" w:rsidRDefault="004954F0">
      <w:pPr>
        <w:pStyle w:val="af"/>
        <w:ind w:firstLine="709"/>
        <w:jc w:val="both"/>
      </w:pPr>
      <w:r w:rsidRPr="00493086">
        <w:rPr>
          <w:rFonts w:ascii="Times New Roman" w:hAnsi="Times New Roman" w:cs="Times New Roman"/>
          <w:sz w:val="28"/>
          <w:szCs w:val="28"/>
        </w:rPr>
        <w:t xml:space="preserve">Район расположен в пределах «Восточного Донбасса», представляет собой волнистую степную равнину, прорезанную долиной реки Калитва и широко развитой овражно-балочной сетью. Большинство оврагов приурочено к </w:t>
      </w:r>
      <w:r w:rsidRPr="00493086">
        <w:rPr>
          <w:rFonts w:ascii="Times New Roman" w:hAnsi="Times New Roman" w:cs="Times New Roman"/>
          <w:sz w:val="28"/>
          <w:szCs w:val="28"/>
        </w:rPr>
        <w:lastRenderedPageBreak/>
        <w:t xml:space="preserve">склонам речных долин, благодаря чему рельеф склонов характеризуется большой расчлененности и частыми, иногда сплошными обнаженными коренных пород. </w:t>
      </w:r>
    </w:p>
    <w:p w14:paraId="3D1A69FD" w14:textId="77777777" w:rsidR="004954F0" w:rsidRPr="00493086" w:rsidRDefault="004954F0">
      <w:pPr>
        <w:pStyle w:val="af"/>
        <w:ind w:firstLine="709"/>
        <w:jc w:val="both"/>
      </w:pPr>
      <w:r w:rsidRPr="00493086">
        <w:rPr>
          <w:rFonts w:ascii="Times New Roman" w:hAnsi="Times New Roman" w:cs="Times New Roman"/>
          <w:sz w:val="28"/>
          <w:szCs w:val="28"/>
        </w:rPr>
        <w:t>Абсолютные отметки поверхности земли на водораздельных пространствах изменяются от 30-40 м до 100-110 м, склонов достигает 25-50 м.</w:t>
      </w:r>
    </w:p>
    <w:p w14:paraId="3960D8B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Муниципальное образование «Горняцкое сельское поселение» расположено в центральной части Белокалитвинского района, входит в состав Белокалитвинского района Ростовской области. </w:t>
      </w:r>
    </w:p>
    <w:p w14:paraId="5366BB1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Горняцкое сельское поселение граничит: </w:t>
      </w:r>
    </w:p>
    <w:p w14:paraId="27248706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 xml:space="preserve">на севере с Литвиновским сельским поселением, </w:t>
      </w:r>
    </w:p>
    <w:p w14:paraId="3F5CBBF5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 xml:space="preserve">на востоке с Тацинским районом и Шолоховским городским поселением, </w:t>
      </w:r>
    </w:p>
    <w:p w14:paraId="63A38A7B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 xml:space="preserve">на юге с Нижнепоповским сельским поселением, </w:t>
      </w:r>
    </w:p>
    <w:p w14:paraId="140480C8" w14:textId="77777777" w:rsidR="004954F0" w:rsidRPr="00493086" w:rsidRDefault="004954F0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на западе с Рудаковским сельским поселением.</w:t>
      </w:r>
    </w:p>
    <w:p w14:paraId="0BCD21F2" w14:textId="77777777" w:rsidR="004954F0" w:rsidRPr="00493086" w:rsidRDefault="004954F0">
      <w:pPr>
        <w:tabs>
          <w:tab w:val="left" w:pos="851"/>
        </w:tabs>
        <w:ind w:firstLine="567"/>
        <w:jc w:val="both"/>
      </w:pPr>
      <w:r w:rsidRPr="00493086">
        <w:rPr>
          <w:sz w:val="28"/>
          <w:szCs w:val="28"/>
        </w:rPr>
        <w:t>Согласно Устава в состав муниципального образования «Горняцкое сельское поселение» входит четыре населенных пункта:</w:t>
      </w:r>
    </w:p>
    <w:p w14:paraId="579BF79C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поселок Горняцкий (административный центр);</w:t>
      </w:r>
    </w:p>
    <w:p w14:paraId="15770C71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хутор Крутинский;</w:t>
      </w:r>
    </w:p>
    <w:p w14:paraId="13250CB1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хутор Погорелов;</w:t>
      </w:r>
    </w:p>
    <w:p w14:paraId="0F649A47" w14:textId="77777777" w:rsidR="004954F0" w:rsidRPr="00493086" w:rsidRDefault="004954F0">
      <w:pPr>
        <w:widowControl w:val="0"/>
        <w:numPr>
          <w:ilvl w:val="0"/>
          <w:numId w:val="4"/>
        </w:numPr>
        <w:tabs>
          <w:tab w:val="left" w:pos="851"/>
        </w:tabs>
        <w:autoSpaceDE w:val="0"/>
        <w:ind w:left="0" w:firstLine="567"/>
        <w:jc w:val="both"/>
      </w:pPr>
      <w:r w:rsidRPr="00493086">
        <w:rPr>
          <w:sz w:val="28"/>
          <w:szCs w:val="28"/>
        </w:rPr>
        <w:t>станция Грачи.</w:t>
      </w:r>
    </w:p>
    <w:p w14:paraId="217F3D35" w14:textId="77777777" w:rsidR="004954F0" w:rsidRPr="00493086" w:rsidRDefault="004954F0">
      <w:pPr>
        <w:ind w:firstLine="709"/>
        <w:jc w:val="both"/>
      </w:pPr>
      <w:r w:rsidRPr="00493086">
        <w:rPr>
          <w:b/>
          <w:bCs/>
          <w:i/>
          <w:iCs/>
          <w:sz w:val="28"/>
          <w:szCs w:val="28"/>
        </w:rPr>
        <w:t>Поселок Горняцкий</w:t>
      </w:r>
      <w:r w:rsidRPr="00493086">
        <w:rPr>
          <w:sz w:val="28"/>
          <w:szCs w:val="28"/>
        </w:rPr>
        <w:t xml:space="preserve"> расположен в северо-восточной части Белокалитвинского района, в 19 км на юго-запад от районного центра город Белая Калитва, в 240 км от областного центра г. Ростова-на-Дону. Поселок Горняцкий является административным центром Горняцкого сельского поселения. </w:t>
      </w:r>
    </w:p>
    <w:p w14:paraId="295BE29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Поселок имеет развитые внешние транспортные связи. Расположен в непосредственной близости от железнодорожной линии Лихая-Волгоград, связывающей поселок с районным центром г. Белая Калитва, областным центром г. Ростов-на-Дону и др., и Федеральной автодороги М-21 «Волгоград-Кишинев».</w:t>
      </w:r>
    </w:p>
    <w:p w14:paraId="450F6CA7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</w:rPr>
        <w:t>Хутор Крутинский</w:t>
      </w:r>
      <w:r w:rsidRPr="00493086">
        <w:rPr>
          <w:sz w:val="28"/>
          <w:szCs w:val="28"/>
        </w:rPr>
        <w:t xml:space="preserve"> находится в 11 км к юго-западу от административного центра поселок Горняцкий. Это бывшая усадьба бригады № 1 колхоза «Дружба» Белокалитвинского района, Ростовской области. Главный въезд осуществляется с южной стороны. Хутор расположен рядом с автомагистралью Федерального значения М-21 «Волгоград-Каменск-Шахтинский».</w:t>
      </w:r>
    </w:p>
    <w:p w14:paraId="7BC8214D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</w:rPr>
        <w:t>Хутор Погорелов</w:t>
      </w:r>
      <w:r w:rsidRPr="00493086">
        <w:rPr>
          <w:sz w:val="28"/>
          <w:szCs w:val="28"/>
        </w:rPr>
        <w:t xml:space="preserve"> находится в 12 км к юго-западу от административного центра поселок Горняцкий и 1км от хутора Крутинский. Это бывшая усадьба бригады № 2 колхоза «Дружба» Белокалитвинского района, Ростовской области. Главный въезд осуществляется с южной стороны.</w:t>
      </w:r>
    </w:p>
    <w:p w14:paraId="47B2709F" w14:textId="77777777" w:rsidR="004954F0" w:rsidRPr="00493086" w:rsidRDefault="004954F0">
      <w:pPr>
        <w:ind w:firstLine="709"/>
        <w:jc w:val="both"/>
      </w:pPr>
      <w:r w:rsidRPr="00493086">
        <w:rPr>
          <w:b/>
          <w:bCs/>
          <w:i/>
          <w:iCs/>
          <w:sz w:val="28"/>
          <w:szCs w:val="28"/>
        </w:rPr>
        <w:t xml:space="preserve">Станция Грачи </w:t>
      </w:r>
      <w:r w:rsidRPr="00493086">
        <w:rPr>
          <w:sz w:val="28"/>
          <w:szCs w:val="28"/>
        </w:rPr>
        <w:t xml:space="preserve">расположена в 21 км к югу от административного центра поселок Горняцкий, непосредственно на ветке железнодорожной линии Лихая-Волгоград. </w:t>
      </w:r>
    </w:p>
    <w:p w14:paraId="2397621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lastRenderedPageBreak/>
        <w:t xml:space="preserve">Климат района континентальный, формирующийся под влиянием восточноевропейских континентальных воздушных масс зимой, атлантических и сухих юго-восточных тропических воздушных масс летом. </w:t>
      </w:r>
    </w:p>
    <w:p w14:paraId="019B26D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Зима умеренно холодная с малым количеством атмосферных осадков, сухостью, высокими летними (до +39,8°С) и низкими зимними (до - 30,4°С) температурами воздуха. Годовая амплитуда температуры воздуха составляет 35-42°С. Среднегодовое количество выпадающих осадков 450 мм. </w:t>
      </w:r>
    </w:p>
    <w:p w14:paraId="382E8E3A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Преобладающими ветрами являются сухие ветры восточного направления. Восточные ветры зимой относительно холодные, летом вызывают засуху. Среднегодовая скорость ветра составляет 4,5 м/сек. В годовом ходе наибольшие скорости ветра отмечаются в холодный период (ноябрь - март), достигая 6-7 м/сек. В теплый период среднемесячные скорости ветра уменьшаются до 2,5-4 м/сек.</w:t>
      </w:r>
    </w:p>
    <w:p w14:paraId="6D132BC6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Жилая застройка Горняцкого сельского поселения представлена индивидуальными жилыми домами с приусадебными участками и кварталом с многоквартирными домами малой этажности.  Численность населения Горняцкого сельского поселения </w:t>
      </w:r>
      <w:r w:rsidR="00233AD0">
        <w:rPr>
          <w:sz w:val="28"/>
          <w:szCs w:val="28"/>
        </w:rPr>
        <w:t>7549</w:t>
      </w:r>
      <w:r w:rsidRPr="00493086">
        <w:rPr>
          <w:sz w:val="28"/>
          <w:szCs w:val="28"/>
        </w:rPr>
        <w:t xml:space="preserve"> человек.</w:t>
      </w:r>
    </w:p>
    <w:p w14:paraId="13833508" w14:textId="0AF7304D" w:rsidR="004954F0" w:rsidRPr="00493086" w:rsidRDefault="004954F0">
      <w:pPr>
        <w:ind w:right="-21" w:firstLine="720"/>
        <w:jc w:val="both"/>
      </w:pPr>
      <w:r w:rsidRPr="00493086">
        <w:rPr>
          <w:sz w:val="28"/>
          <w:szCs w:val="28"/>
        </w:rPr>
        <w:t>Общ</w:t>
      </w:r>
      <w:r w:rsidR="00622CC7">
        <w:rPr>
          <w:sz w:val="28"/>
          <w:szCs w:val="28"/>
        </w:rPr>
        <w:t xml:space="preserve">ая площадь жилищного фонда </w:t>
      </w:r>
      <w:r w:rsidR="00233AD0">
        <w:rPr>
          <w:sz w:val="28"/>
          <w:szCs w:val="28"/>
        </w:rPr>
        <w:t>215,9</w:t>
      </w:r>
      <w:r w:rsidRPr="00493086">
        <w:rPr>
          <w:sz w:val="28"/>
          <w:szCs w:val="28"/>
        </w:rPr>
        <w:t xml:space="preserve"> тыс. </w:t>
      </w:r>
      <w:r w:rsidR="0013399D" w:rsidRPr="00493086">
        <w:rPr>
          <w:sz w:val="28"/>
          <w:szCs w:val="28"/>
        </w:rPr>
        <w:t>кв. м</w:t>
      </w:r>
      <w:r w:rsidRPr="00493086">
        <w:rPr>
          <w:sz w:val="28"/>
          <w:szCs w:val="28"/>
        </w:rPr>
        <w:t>, в т.ч многокварти</w:t>
      </w:r>
      <w:r w:rsidR="00622CC7">
        <w:rPr>
          <w:sz w:val="28"/>
          <w:szCs w:val="28"/>
        </w:rPr>
        <w:t xml:space="preserve">рные дома – </w:t>
      </w:r>
      <w:r w:rsidR="00233AD0">
        <w:rPr>
          <w:sz w:val="28"/>
          <w:szCs w:val="28"/>
        </w:rPr>
        <w:t>73,02</w:t>
      </w:r>
      <w:r w:rsidR="0084050E">
        <w:rPr>
          <w:sz w:val="28"/>
          <w:szCs w:val="28"/>
        </w:rPr>
        <w:t xml:space="preserve"> тыс. </w:t>
      </w:r>
      <w:r w:rsidR="0013399D">
        <w:rPr>
          <w:sz w:val="28"/>
          <w:szCs w:val="28"/>
        </w:rPr>
        <w:t>кв. м</w:t>
      </w:r>
      <w:r w:rsidR="0084050E">
        <w:rPr>
          <w:sz w:val="28"/>
          <w:szCs w:val="28"/>
        </w:rPr>
        <w:t>, благоустроенные</w:t>
      </w:r>
      <w:r w:rsidRPr="00493086">
        <w:rPr>
          <w:sz w:val="28"/>
          <w:szCs w:val="28"/>
        </w:rPr>
        <w:t xml:space="preserve"> с централизованным </w:t>
      </w:r>
      <w:r w:rsidR="006F1ECC">
        <w:rPr>
          <w:sz w:val="28"/>
          <w:szCs w:val="28"/>
        </w:rPr>
        <w:t xml:space="preserve">отоплением и водоснабжением </w:t>
      </w:r>
      <w:r w:rsidR="00233AD0">
        <w:rPr>
          <w:sz w:val="28"/>
          <w:szCs w:val="28"/>
        </w:rPr>
        <w:t>51,4</w:t>
      </w:r>
      <w:r w:rsidRPr="00493086">
        <w:rPr>
          <w:sz w:val="28"/>
          <w:szCs w:val="28"/>
        </w:rPr>
        <w:t xml:space="preserve"> тыс. кв.м. </w:t>
      </w:r>
    </w:p>
    <w:p w14:paraId="2B962F2D" w14:textId="77777777" w:rsidR="004954F0" w:rsidRPr="00493086" w:rsidRDefault="004954F0">
      <w:pPr>
        <w:ind w:right="-21"/>
        <w:rPr>
          <w:b/>
          <w:sz w:val="28"/>
          <w:szCs w:val="28"/>
        </w:rPr>
      </w:pPr>
    </w:p>
    <w:p w14:paraId="3B9C9ED3" w14:textId="77777777" w:rsidR="004954F0" w:rsidRPr="00493086" w:rsidRDefault="004954F0">
      <w:pPr>
        <w:ind w:right="-21"/>
        <w:rPr>
          <w:b/>
          <w:sz w:val="28"/>
          <w:szCs w:val="28"/>
        </w:rPr>
      </w:pPr>
    </w:p>
    <w:p w14:paraId="0285D774" w14:textId="77777777" w:rsidR="004954F0" w:rsidRPr="00493086" w:rsidRDefault="004954F0">
      <w:pPr>
        <w:sectPr w:rsidR="004954F0" w:rsidRPr="00493086" w:rsidSect="0013399D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63A7259A" w14:textId="77777777" w:rsidR="004954F0" w:rsidRPr="00493086" w:rsidRDefault="004954F0">
      <w:pPr>
        <w:ind w:right="-21" w:firstLine="284"/>
        <w:jc w:val="center"/>
      </w:pPr>
      <w:r w:rsidRPr="00493086">
        <w:rPr>
          <w:b/>
          <w:sz w:val="28"/>
          <w:szCs w:val="28"/>
        </w:rPr>
        <w:lastRenderedPageBreak/>
        <w:t xml:space="preserve">4. Графическая </w:t>
      </w:r>
      <w:r w:rsidR="00F319A0" w:rsidRPr="00493086">
        <w:rPr>
          <w:b/>
          <w:sz w:val="28"/>
          <w:szCs w:val="28"/>
        </w:rPr>
        <w:t>часть схемы</w:t>
      </w:r>
      <w:r w:rsidRPr="00493086">
        <w:rPr>
          <w:b/>
          <w:sz w:val="28"/>
          <w:szCs w:val="28"/>
        </w:rPr>
        <w:t xml:space="preserve"> теплоснабжения</w:t>
      </w:r>
    </w:p>
    <w:p w14:paraId="1E5A6216" w14:textId="77777777" w:rsidR="004954F0" w:rsidRPr="00493086" w:rsidRDefault="00E636A7">
      <w:pPr>
        <w:ind w:right="-21" w:firstLine="284"/>
        <w:jc w:val="center"/>
        <w:sectPr w:rsidR="004954F0" w:rsidRPr="00493086">
          <w:pgSz w:w="16838" w:h="11906" w:orient="landscape"/>
          <w:pgMar w:top="879" w:right="567" w:bottom="1701" w:left="851" w:header="720" w:footer="720" w:gutter="0"/>
          <w:cols w:space="720"/>
          <w:docGrid w:linePitch="360"/>
        </w:sectPr>
      </w:pPr>
      <w:r w:rsidRPr="00493086">
        <w:rPr>
          <w:b/>
          <w:noProof/>
          <w:sz w:val="28"/>
          <w:szCs w:val="28"/>
          <w:lang w:eastAsia="ru-RU"/>
        </w:rPr>
        <w:drawing>
          <wp:inline distT="0" distB="0" distL="0" distR="0" wp14:anchorId="0FB98059" wp14:editId="5A7D86A9">
            <wp:extent cx="9448800" cy="5305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30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4F0" w:rsidRPr="00493086">
        <w:rPr>
          <w:b/>
          <w:sz w:val="28"/>
          <w:szCs w:val="28"/>
        </w:rPr>
        <w:t xml:space="preserve"> </w:t>
      </w:r>
    </w:p>
    <w:p w14:paraId="0C71A802" w14:textId="77777777" w:rsidR="004954F0" w:rsidRPr="00493086" w:rsidRDefault="00E636A7">
      <w:pPr>
        <w:autoSpaceDE w:val="0"/>
        <w:jc w:val="center"/>
        <w:rPr>
          <w:b/>
          <w:sz w:val="28"/>
          <w:szCs w:val="28"/>
        </w:rPr>
        <w:sectPr w:rsidR="004954F0" w:rsidRPr="00493086">
          <w:pgSz w:w="16838" w:h="11906" w:orient="landscape"/>
          <w:pgMar w:top="879" w:right="567" w:bottom="1701" w:left="851" w:header="720" w:footer="720" w:gutter="0"/>
          <w:cols w:space="720"/>
          <w:docGrid w:linePitch="360"/>
        </w:sectPr>
      </w:pPr>
      <w:r w:rsidRPr="00493086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CA3E14E" wp14:editId="560733FE">
            <wp:extent cx="8886825" cy="59055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90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092C" w14:textId="77777777" w:rsidR="004954F0" w:rsidRPr="00493086" w:rsidRDefault="004954F0">
      <w:pPr>
        <w:autoSpaceDE w:val="0"/>
        <w:jc w:val="center"/>
      </w:pPr>
      <w:r w:rsidRPr="00493086">
        <w:rPr>
          <w:b/>
          <w:sz w:val="28"/>
          <w:szCs w:val="28"/>
        </w:rPr>
        <w:lastRenderedPageBreak/>
        <w:t>5.</w:t>
      </w:r>
      <w:r w:rsidRPr="00493086">
        <w:rPr>
          <w:rFonts w:ascii="TimesNewRoman" w:hAnsi="TimesNewRoman" w:cs="TimesNewRoman"/>
          <w:b/>
          <w:color w:val="000000"/>
          <w:sz w:val="28"/>
          <w:szCs w:val="28"/>
        </w:rPr>
        <w:t xml:space="preserve"> Существующее положение в сфере производства, передачи и потребления тепловой энергии для целей теплоснабжения </w:t>
      </w:r>
      <w:r w:rsidRPr="00493086">
        <w:rPr>
          <w:b/>
          <w:sz w:val="28"/>
          <w:szCs w:val="28"/>
        </w:rPr>
        <w:t xml:space="preserve"> </w:t>
      </w:r>
    </w:p>
    <w:p w14:paraId="6337E2E1" w14:textId="77777777" w:rsidR="004954F0" w:rsidRPr="00493086" w:rsidRDefault="004954F0">
      <w:pPr>
        <w:autoSpaceDE w:val="0"/>
        <w:jc w:val="center"/>
        <w:rPr>
          <w:b/>
          <w:sz w:val="28"/>
          <w:szCs w:val="28"/>
        </w:rPr>
      </w:pPr>
    </w:p>
    <w:p w14:paraId="7207C25A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1. Существующее положение.</w:t>
      </w:r>
    </w:p>
    <w:p w14:paraId="2EB7F72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настоящее время в п. Горняцкий централизованное теплоснабжение осуществляется от газовой котельной №17, которая располагается по адресу ул. Театральная 22. Остальная общественно-деловая и индивидуальная застройка в основном имеет печное отопление. Основной вид топлива уголь. В перспективе поселок газифицируется.</w:t>
      </w:r>
    </w:p>
    <w:p w14:paraId="629046F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х. Крутинский централизованное теплоснабжение отсутствует. Общественно-деловая и индивидуальная застройка имеет автономные источники тепла. Основной вид топлива уголь.</w:t>
      </w:r>
    </w:p>
    <w:p w14:paraId="540032D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В х. Погорелов централизованное теплоснабжение отсутствует. Общественно-деловая и индивидуальная застройка снабжается теплом от собственных печек. Основной вид топлива - уголь. В перспективе поселок газифицируется</w:t>
      </w:r>
    </w:p>
    <w:p w14:paraId="26AC827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Ресурсоснабжающей организацией п. Горняцкий является Белокалитвинский район тепловых сетей ООО «Донэнерго Тепловые сети», на территории поселения одна котельная № 17, находящаяся на территории п. Горняцкий, работающая на газообразном топливе.</w:t>
      </w:r>
      <w:r w:rsidRPr="00493086">
        <w:rPr>
          <w:color w:val="252525"/>
          <w:sz w:val="28"/>
          <w:szCs w:val="28"/>
        </w:rPr>
        <w:t xml:space="preserve"> Предписаний надзорных органов по запрещению эксплуатации тепловых сетей у организации нет. </w:t>
      </w:r>
    </w:p>
    <w:p w14:paraId="431690FC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2. Система теплоснабжения включает котельную №17 и внешнюю 2-трубную закрытую тепловую сеть, имеющую три выхода из котельной.</w:t>
      </w:r>
    </w:p>
    <w:p w14:paraId="53C4E764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В котельной установлены 3 (три) водогрейных котла типа КССУ-2,0 номинальной теплопроизводительностью по 1,72 Гкал/ч; установленная мощность котельной составляет 5,16 Гкал/ч.</w:t>
      </w:r>
    </w:p>
    <w:p w14:paraId="43EDCAFC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Для обеспечения циркуляции теплоносителя в котельной установлено два сетевых насоса типа </w:t>
      </w:r>
      <w:r w:rsidRPr="00493086">
        <w:rPr>
          <w:sz w:val="28"/>
          <w:szCs w:val="28"/>
          <w:lang w:val="en-US"/>
        </w:rPr>
        <w:t>SBS</w:t>
      </w:r>
      <w:r w:rsidRPr="00493086">
        <w:rPr>
          <w:sz w:val="28"/>
          <w:szCs w:val="28"/>
        </w:rPr>
        <w:t xml:space="preserve"> 150-460.</w:t>
      </w:r>
    </w:p>
    <w:p w14:paraId="1490EF5B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Подготовка подпиточной воды производится с помощью водоподготовительной установки БВПУ-5 и добавления в хим. очищенную воду комплексоната. Для подачи воды в теплосеть имеется три подпиточных насоса: </w:t>
      </w:r>
      <w:r w:rsidRPr="00493086">
        <w:rPr>
          <w:sz w:val="28"/>
          <w:szCs w:val="28"/>
          <w:lang w:val="en-US"/>
        </w:rPr>
        <w:t>MHI</w:t>
      </w:r>
      <w:r w:rsidRPr="00493086">
        <w:rPr>
          <w:sz w:val="28"/>
          <w:szCs w:val="28"/>
        </w:rPr>
        <w:t xml:space="preserve"> 202 </w:t>
      </w:r>
      <w:r w:rsidRPr="00493086">
        <w:rPr>
          <w:sz w:val="28"/>
          <w:szCs w:val="28"/>
          <w:lang w:val="en-US"/>
        </w:rPr>
        <w:t>DM</w:t>
      </w:r>
      <w:r w:rsidRPr="00493086">
        <w:rPr>
          <w:sz w:val="28"/>
          <w:szCs w:val="28"/>
        </w:rPr>
        <w:t xml:space="preserve">, </w:t>
      </w:r>
      <w:r w:rsidRPr="00493086">
        <w:rPr>
          <w:sz w:val="28"/>
          <w:szCs w:val="28"/>
          <w:lang w:val="en-US"/>
        </w:rPr>
        <w:t>CRE</w:t>
      </w:r>
      <w:r w:rsidRPr="00493086">
        <w:rPr>
          <w:sz w:val="28"/>
          <w:szCs w:val="28"/>
        </w:rPr>
        <w:t xml:space="preserve"> 15-4, К 45/30. Регулирование давления в обратном трубопроводе осуществляется вручную при помощи запорной арматуры. </w:t>
      </w:r>
      <w:r w:rsidRPr="00493086">
        <w:rPr>
          <w:color w:val="252525"/>
          <w:sz w:val="28"/>
          <w:szCs w:val="28"/>
        </w:rPr>
        <w:t>Котлоагрегаты оборудованы автоматической системой защиты от перепадов давления в котлах и в сети. Предохранительные запорные клапаны в исправном состоянии.</w:t>
      </w:r>
    </w:p>
    <w:p w14:paraId="173B2651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Структура тепловой сети – двухтрубная закрытая, не содержащая подготовительных установок горячего водоснабжения (ГВС). </w:t>
      </w:r>
    </w:p>
    <w:p w14:paraId="5339A400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 xml:space="preserve">Присоединенная нагрузка </w:t>
      </w:r>
      <w:r w:rsidR="00FE5FC4">
        <w:rPr>
          <w:sz w:val="28"/>
          <w:szCs w:val="28"/>
        </w:rPr>
        <w:t>3,869</w:t>
      </w:r>
      <w:r w:rsidRPr="00493086">
        <w:rPr>
          <w:sz w:val="28"/>
          <w:szCs w:val="28"/>
        </w:rPr>
        <w:t xml:space="preserve"> Гкал/час, максимально возможная нагрузка на сеть 5,16 Гкал/час</w:t>
      </w:r>
      <w:r w:rsidR="00861648">
        <w:rPr>
          <w:sz w:val="28"/>
          <w:szCs w:val="28"/>
        </w:rPr>
        <w:t>. К тепловой сети присоединен</w:t>
      </w:r>
      <w:r w:rsidR="00543181">
        <w:rPr>
          <w:sz w:val="28"/>
          <w:szCs w:val="28"/>
        </w:rPr>
        <w:t>ы</w:t>
      </w:r>
      <w:r w:rsidR="00861648">
        <w:rPr>
          <w:sz w:val="28"/>
          <w:szCs w:val="28"/>
        </w:rPr>
        <w:t xml:space="preserve"> </w:t>
      </w:r>
      <w:r w:rsidR="00343912">
        <w:rPr>
          <w:sz w:val="28"/>
          <w:szCs w:val="28"/>
        </w:rPr>
        <w:t>61</w:t>
      </w:r>
      <w:r w:rsidRPr="00D67404">
        <w:rPr>
          <w:sz w:val="28"/>
          <w:szCs w:val="28"/>
        </w:rPr>
        <w:t xml:space="preserve"> объект</w:t>
      </w:r>
      <w:r w:rsidRPr="00C65506">
        <w:rPr>
          <w:color w:val="C00000"/>
          <w:sz w:val="28"/>
          <w:szCs w:val="28"/>
        </w:rPr>
        <w:t xml:space="preserve"> </w:t>
      </w:r>
      <w:r w:rsidRPr="00493086">
        <w:rPr>
          <w:sz w:val="28"/>
          <w:szCs w:val="28"/>
        </w:rPr>
        <w:t xml:space="preserve">(таблица 1). </w:t>
      </w:r>
    </w:p>
    <w:p w14:paraId="65558524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t>Присоединение внутренних систем отопления жилых и общественных зданий к наружной тепловой сети выполнено непосредственно – по «зависимой» схеме.</w:t>
      </w:r>
    </w:p>
    <w:p w14:paraId="1CE19A8F" w14:textId="77777777" w:rsidR="004954F0" w:rsidRPr="00493086" w:rsidRDefault="004954F0">
      <w:pPr>
        <w:autoSpaceDE w:val="0"/>
        <w:ind w:firstLine="709"/>
        <w:jc w:val="both"/>
      </w:pPr>
      <w:r w:rsidRPr="00493086">
        <w:rPr>
          <w:sz w:val="28"/>
          <w:szCs w:val="28"/>
        </w:rPr>
        <w:lastRenderedPageBreak/>
        <w:t>Прокладка трубопроводов наружной тепловой сети выполнена по радиально-тупиковой схеме в основном надземной и частично в непроходных каналах. Рельеф местности, по которой проложены тепловые сети, ровный.</w:t>
      </w:r>
    </w:p>
    <w:p w14:paraId="15F329AE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>3. Параметры тепловой сети:</w:t>
      </w:r>
    </w:p>
    <w:p w14:paraId="2C92C7DC" w14:textId="77777777" w:rsidR="004954F0" w:rsidRPr="00493086" w:rsidRDefault="004954F0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410"/>
        <w:gridCol w:w="2509"/>
      </w:tblGrid>
      <w:tr w:rsidR="004954F0" w:rsidRPr="00493086" w14:paraId="6A8F068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1FFC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D0F4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 xml:space="preserve">Наружный диаметр трубопроводов на участке </w:t>
            </w:r>
            <w:r w:rsidRPr="00493086">
              <w:rPr>
                <w:i/>
                <w:sz w:val="18"/>
                <w:szCs w:val="18"/>
                <w:lang w:val="en-US"/>
              </w:rPr>
              <w:t>D</w:t>
            </w:r>
            <w:r w:rsidRPr="00493086">
              <w:rPr>
                <w:sz w:val="18"/>
                <w:szCs w:val="18"/>
                <w:vertAlign w:val="subscript"/>
              </w:rPr>
              <w:t>н</w:t>
            </w:r>
            <w:r w:rsidRPr="00493086">
              <w:rPr>
                <w:sz w:val="18"/>
                <w:szCs w:val="18"/>
              </w:rPr>
              <w:t>,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E247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Длина участка (в двухтрубном исчислении),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9C21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Материал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6BC4" w14:textId="77777777" w:rsidR="004954F0" w:rsidRPr="00493086" w:rsidRDefault="004954F0">
            <w:pPr>
              <w:jc w:val="center"/>
            </w:pPr>
            <w:r w:rsidRPr="00493086">
              <w:rPr>
                <w:sz w:val="18"/>
                <w:szCs w:val="18"/>
              </w:rPr>
              <w:t>Средняя глубина заложения до оси трубопроводов на участке Н, м</w:t>
            </w:r>
          </w:p>
        </w:tc>
      </w:tr>
      <w:tr w:rsidR="004954F0" w:rsidRPr="00493086" w14:paraId="74A180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8DEF" w14:textId="77777777" w:rsidR="004954F0" w:rsidRPr="00493086" w:rsidRDefault="004954F0">
            <w:pPr>
              <w:jc w:val="both"/>
            </w:pPr>
            <w:r w:rsidRPr="00493086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C218" w14:textId="77777777" w:rsidR="004954F0" w:rsidRPr="00493086" w:rsidRDefault="004954F0">
            <w:pPr>
              <w:jc w:val="both"/>
            </w:pPr>
            <w:r w:rsidRPr="00493086">
              <w:t>0,025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FC5F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807C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E2D3" w14:textId="77777777" w:rsidR="004954F0" w:rsidRPr="00493086" w:rsidRDefault="004954F0">
            <w:pPr>
              <w:jc w:val="both"/>
            </w:pPr>
            <w:r w:rsidRPr="00493086">
              <w:t>1,60</w:t>
            </w:r>
          </w:p>
        </w:tc>
      </w:tr>
      <w:tr w:rsidR="004954F0" w:rsidRPr="00493086" w14:paraId="5C71225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1BB4" w14:textId="77777777" w:rsidR="004954F0" w:rsidRPr="00493086" w:rsidRDefault="004954F0">
            <w:pPr>
              <w:jc w:val="both"/>
            </w:pPr>
            <w:r w:rsidRPr="00493086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CD64" w14:textId="77777777" w:rsidR="004954F0" w:rsidRPr="00493086" w:rsidRDefault="004954F0">
            <w:pPr>
              <w:jc w:val="both"/>
            </w:pPr>
            <w:r w:rsidRPr="00493086">
              <w:t>0,025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38AF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9D18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5D96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4A4B3FE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AEE2" w14:textId="77777777" w:rsidR="004954F0" w:rsidRPr="00493086" w:rsidRDefault="004954F0">
            <w:pPr>
              <w:jc w:val="both"/>
            </w:pPr>
            <w:r w:rsidRPr="00493086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0C49" w14:textId="77777777" w:rsidR="004954F0" w:rsidRPr="00493086" w:rsidRDefault="004954F0">
            <w:pPr>
              <w:jc w:val="both"/>
            </w:pPr>
            <w:r w:rsidRPr="00493086">
              <w:t>0,04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33D9" w14:textId="77777777" w:rsidR="004954F0" w:rsidRPr="00493086" w:rsidRDefault="004954F0">
            <w:pPr>
              <w:jc w:val="both"/>
            </w:pPr>
            <w:r w:rsidRPr="00493086">
              <w:t>3</w:t>
            </w:r>
            <w:r w:rsidRPr="00493086">
              <w:rPr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D1D1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0B6D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68F8752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123A" w14:textId="77777777" w:rsidR="004954F0" w:rsidRPr="00493086" w:rsidRDefault="004954F0">
            <w:pPr>
              <w:jc w:val="both"/>
            </w:pPr>
            <w:r w:rsidRPr="00493086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1356" w14:textId="77777777" w:rsidR="004954F0" w:rsidRPr="00493086" w:rsidRDefault="004954F0">
            <w:pPr>
              <w:jc w:val="both"/>
            </w:pPr>
            <w:r w:rsidRPr="00493086">
              <w:t>0,057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A309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265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4D1D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17E5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1C33060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EFAE" w14:textId="77777777" w:rsidR="004954F0" w:rsidRPr="00493086" w:rsidRDefault="004954F0">
            <w:pPr>
              <w:jc w:val="both"/>
            </w:pPr>
            <w:r w:rsidRPr="00493086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9FC1" w14:textId="77777777" w:rsidR="004954F0" w:rsidRPr="00493086" w:rsidRDefault="004954F0">
            <w:pPr>
              <w:jc w:val="both"/>
            </w:pPr>
            <w:r w:rsidRPr="00493086">
              <w:t>0,057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9C21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895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A949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FC69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710CACB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7975" w14:textId="77777777" w:rsidR="004954F0" w:rsidRPr="00493086" w:rsidRDefault="004954F0">
            <w:pPr>
              <w:jc w:val="both"/>
            </w:pPr>
            <w:r w:rsidRPr="00493086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76D0" w14:textId="77777777" w:rsidR="004954F0" w:rsidRPr="00493086" w:rsidRDefault="004954F0">
            <w:pPr>
              <w:jc w:val="both"/>
            </w:pPr>
            <w:r w:rsidRPr="00493086">
              <w:t>0,076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E667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B2EA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AF5E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393E242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0D8D" w14:textId="77777777" w:rsidR="004954F0" w:rsidRPr="00493086" w:rsidRDefault="004954F0">
            <w:pPr>
              <w:jc w:val="both"/>
            </w:pPr>
            <w:r w:rsidRPr="00493086"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93B1" w14:textId="77777777" w:rsidR="004954F0" w:rsidRPr="00493086" w:rsidRDefault="004954F0">
            <w:r w:rsidRPr="00493086">
              <w:t>0,076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D35A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0CD1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A810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4676EE5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20A4" w14:textId="77777777" w:rsidR="004954F0" w:rsidRPr="00493086" w:rsidRDefault="004954F0">
            <w:pPr>
              <w:jc w:val="both"/>
            </w:pPr>
            <w:r w:rsidRPr="00493086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09D2" w14:textId="77777777" w:rsidR="004954F0" w:rsidRPr="00493086" w:rsidRDefault="004954F0">
            <w:pPr>
              <w:jc w:val="both"/>
            </w:pPr>
            <w:r w:rsidRPr="00493086">
              <w:t>0,108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99C0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3A23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0CF6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796E78A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698D" w14:textId="77777777" w:rsidR="004954F0" w:rsidRPr="00493086" w:rsidRDefault="004954F0">
            <w:pPr>
              <w:jc w:val="both"/>
            </w:pPr>
            <w:r w:rsidRPr="00493086"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4049" w14:textId="77777777" w:rsidR="004954F0" w:rsidRPr="00493086" w:rsidRDefault="004954F0">
            <w:pPr>
              <w:jc w:val="both"/>
            </w:pPr>
            <w:r w:rsidRPr="00493086">
              <w:t>0,108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DFE0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666C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1E90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235652C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0EDC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DB52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0,089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CAFA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344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D220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18C0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56B21C0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15CE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546F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0,089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DC92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BA5B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35DC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13D160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047B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896D" w14:textId="77777777" w:rsidR="004954F0" w:rsidRPr="00493086" w:rsidRDefault="004954F0">
            <w:pPr>
              <w:jc w:val="both"/>
            </w:pPr>
            <w:r w:rsidRPr="00493086">
              <w:t>0,159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CA8D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655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66A7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EFEE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1117B1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A6DD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67FE" w14:textId="77777777" w:rsidR="004954F0" w:rsidRPr="00493086" w:rsidRDefault="004954F0">
            <w:r w:rsidRPr="00493086">
              <w:t>0,159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50D7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302,6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3293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35E0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7D7894B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8257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272F" w14:textId="77777777" w:rsidR="004954F0" w:rsidRPr="00493086" w:rsidRDefault="004954F0">
            <w:pPr>
              <w:jc w:val="both"/>
            </w:pPr>
            <w:r w:rsidRPr="00493086">
              <w:t>0,219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1F47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9B2B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2F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0C42E1A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E975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FC68" w14:textId="77777777" w:rsidR="004954F0" w:rsidRPr="00493086" w:rsidRDefault="004954F0">
            <w:pPr>
              <w:jc w:val="both"/>
            </w:pPr>
            <w:r w:rsidRPr="00493086">
              <w:t>0,219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DF85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CE4EE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62B8" w14:textId="77777777" w:rsidR="004954F0" w:rsidRPr="00493086" w:rsidRDefault="004954F0">
            <w:r w:rsidRPr="00493086">
              <w:t>надземная</w:t>
            </w:r>
          </w:p>
        </w:tc>
      </w:tr>
      <w:tr w:rsidR="004954F0" w:rsidRPr="00493086" w14:paraId="41F963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3921" w14:textId="77777777" w:rsidR="004954F0" w:rsidRPr="00493086" w:rsidRDefault="004954F0">
            <w:pPr>
              <w:jc w:val="both"/>
            </w:pPr>
            <w:r w:rsidRPr="00493086">
              <w:t>1</w:t>
            </w:r>
            <w:r w:rsidRPr="00493086">
              <w:rPr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A94B" w14:textId="77777777" w:rsidR="004954F0" w:rsidRPr="00493086" w:rsidRDefault="004954F0">
            <w:pPr>
              <w:jc w:val="both"/>
            </w:pPr>
            <w:r w:rsidRPr="00493086">
              <w:t>0,273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0ED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7427" w14:textId="77777777" w:rsidR="004954F0" w:rsidRPr="00493086" w:rsidRDefault="004954F0">
            <w:pPr>
              <w:jc w:val="both"/>
            </w:pPr>
            <w:r w:rsidRPr="00493086">
              <w:t>сталь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F721" w14:textId="77777777" w:rsidR="004954F0" w:rsidRPr="00493086" w:rsidRDefault="004954F0">
            <w:r w:rsidRPr="00493086">
              <w:t>1,60</w:t>
            </w:r>
          </w:p>
        </w:tc>
      </w:tr>
      <w:tr w:rsidR="004954F0" w:rsidRPr="00493086" w14:paraId="65A7537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E21F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7342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AD6E" w14:textId="77777777" w:rsidR="004954F0" w:rsidRPr="00493086" w:rsidRDefault="004954F0">
            <w:pPr>
              <w:jc w:val="both"/>
            </w:pPr>
            <w:r w:rsidRPr="00493086">
              <w:rPr>
                <w:lang w:val="en-US"/>
              </w:rPr>
              <w:t>5863,6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1194" w14:textId="77777777" w:rsidR="004954F0" w:rsidRPr="00493086" w:rsidRDefault="004954F0">
            <w:pPr>
              <w:snapToGrid w:val="0"/>
              <w:jc w:val="both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3295" w14:textId="77777777" w:rsidR="004954F0" w:rsidRPr="00493086" w:rsidRDefault="004954F0">
            <w:pPr>
              <w:snapToGrid w:val="0"/>
              <w:jc w:val="both"/>
            </w:pPr>
          </w:p>
        </w:tc>
      </w:tr>
    </w:tbl>
    <w:p w14:paraId="5F3A1E86" w14:textId="77777777" w:rsidR="004954F0" w:rsidRPr="00493086" w:rsidRDefault="004954F0">
      <w:pPr>
        <w:ind w:left="720"/>
        <w:jc w:val="both"/>
        <w:rPr>
          <w:sz w:val="28"/>
          <w:szCs w:val="28"/>
        </w:rPr>
      </w:pPr>
    </w:p>
    <w:p w14:paraId="53B1E527" w14:textId="4804A20F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Запорно-регулирующая арматура на тепловых сетях представлена фланцевыми задвижками из чугуна в количестве - 18 шт., из стали – 42 шт., вентилями чугунными в количестве – 6 шт.; вентилями бронзовыми - 28 шт.; краны бронзовые - 86 шт</w:t>
      </w:r>
      <w:r w:rsidR="0013399D">
        <w:rPr>
          <w:sz w:val="28"/>
          <w:szCs w:val="28"/>
        </w:rPr>
        <w:t>.</w:t>
      </w:r>
      <w:r w:rsidRPr="00493086">
        <w:rPr>
          <w:sz w:val="28"/>
          <w:szCs w:val="28"/>
        </w:rPr>
        <w:t>, краны стальные – 6 шт.</w:t>
      </w:r>
    </w:p>
    <w:p w14:paraId="6AB0E74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 На тепловых сетях в местах установки запорной арматуры установлены тепловые колодцы в количестве 22 штуки.</w:t>
      </w:r>
    </w:p>
    <w:p w14:paraId="1FA56E07" w14:textId="77777777" w:rsidR="004954F0" w:rsidRPr="00493086" w:rsidRDefault="004954F0" w:rsidP="00493086">
      <w:pPr>
        <w:jc w:val="both"/>
      </w:pPr>
      <w:r w:rsidRPr="00493086">
        <w:rPr>
          <w:sz w:val="28"/>
          <w:szCs w:val="28"/>
        </w:rPr>
        <w:t>Разработка теплового режима.</w:t>
      </w:r>
    </w:p>
    <w:p w14:paraId="287AD73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При разработки теплового режима работы котельной принято, что </w:t>
      </w:r>
      <w:r w:rsidRPr="00FE5FC4">
        <w:rPr>
          <w:sz w:val="28"/>
          <w:szCs w:val="28"/>
        </w:rPr>
        <w:t xml:space="preserve">суммарная расчетная присоединенная тепловая нагрузка равна </w:t>
      </w:r>
      <w:r w:rsidR="00FE5FC4">
        <w:rPr>
          <w:sz w:val="28"/>
          <w:szCs w:val="28"/>
        </w:rPr>
        <w:t>3,</w:t>
      </w:r>
      <w:r w:rsidR="008143F7">
        <w:rPr>
          <w:sz w:val="28"/>
          <w:szCs w:val="28"/>
        </w:rPr>
        <w:t>793</w:t>
      </w:r>
      <w:r w:rsidRPr="00FE5FC4">
        <w:rPr>
          <w:sz w:val="28"/>
          <w:szCs w:val="28"/>
        </w:rPr>
        <w:t xml:space="preserve"> Гкал/ч,</w:t>
      </w:r>
      <w:r w:rsidRPr="00493086">
        <w:rPr>
          <w:sz w:val="28"/>
          <w:szCs w:val="28"/>
        </w:rPr>
        <w:t xml:space="preserve"> потери во внешних тепловых сетях в отопительный период - 0,5331 Гкал/ч. Покрытие тепловой нагрузки в расчетном режиме обеспечивается работой имеющегося оборудования котельной.</w:t>
      </w:r>
    </w:p>
    <w:p w14:paraId="0B9F1633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Регулирование отпуска тепла на отопление качественное, по температурному графику 95-70 </w:t>
      </w:r>
      <w:r w:rsidRPr="00493086">
        <w:rPr>
          <w:rFonts w:ascii="Vivaldi" w:hAnsi="Vivaldi" w:cs="Vivaldi"/>
          <w:sz w:val="28"/>
          <w:szCs w:val="28"/>
        </w:rPr>
        <w:t>°</w:t>
      </w:r>
      <w:r w:rsidRPr="00493086">
        <w:rPr>
          <w:sz w:val="28"/>
          <w:szCs w:val="28"/>
        </w:rPr>
        <w:t xml:space="preserve"> С.</w:t>
      </w:r>
    </w:p>
    <w:p w14:paraId="7123655C" w14:textId="77777777" w:rsidR="004954F0" w:rsidRPr="00493086" w:rsidRDefault="004954F0" w:rsidP="00493086">
      <w:pPr>
        <w:ind w:firstLine="708"/>
        <w:jc w:val="both"/>
      </w:pPr>
      <w:r w:rsidRPr="00493086">
        <w:rPr>
          <w:sz w:val="28"/>
          <w:szCs w:val="28"/>
        </w:rPr>
        <w:t>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 (таблица 2)</w:t>
      </w:r>
    </w:p>
    <w:p w14:paraId="75F47B85" w14:textId="77777777" w:rsidR="004954F0" w:rsidRPr="00493086" w:rsidRDefault="004954F0" w:rsidP="00493086">
      <w:pPr>
        <w:ind w:firstLine="708"/>
        <w:jc w:val="both"/>
      </w:pPr>
      <w:r w:rsidRPr="00493086">
        <w:rPr>
          <w:sz w:val="28"/>
          <w:szCs w:val="28"/>
        </w:rPr>
        <w:t>Годовой полезный отпуск тепл</w:t>
      </w:r>
      <w:r w:rsidR="00C65506">
        <w:rPr>
          <w:sz w:val="28"/>
          <w:szCs w:val="28"/>
        </w:rPr>
        <w:t>овой энергии потребителям составил – 7505,728</w:t>
      </w:r>
      <w:r w:rsidRPr="00493086">
        <w:rPr>
          <w:sz w:val="28"/>
          <w:szCs w:val="28"/>
        </w:rPr>
        <w:t xml:space="preserve"> Гкал</w:t>
      </w:r>
    </w:p>
    <w:p w14:paraId="3F339C52" w14:textId="77777777" w:rsidR="004954F0" w:rsidRDefault="004954F0">
      <w:pPr>
        <w:autoSpaceDE w:val="0"/>
        <w:jc w:val="both"/>
        <w:rPr>
          <w:sz w:val="28"/>
          <w:szCs w:val="28"/>
        </w:rPr>
      </w:pPr>
    </w:p>
    <w:p w14:paraId="3A00CB22" w14:textId="77777777" w:rsidR="004954F0" w:rsidRDefault="004954F0">
      <w:pPr>
        <w:autoSpaceDE w:val="0"/>
        <w:jc w:val="right"/>
      </w:pPr>
    </w:p>
    <w:p w14:paraId="4B7DACEB" w14:textId="77777777" w:rsidR="00C65506" w:rsidRPr="00C30629" w:rsidRDefault="00C65506" w:rsidP="00C65506">
      <w:pPr>
        <w:jc w:val="center"/>
        <w:rPr>
          <w:sz w:val="28"/>
          <w:szCs w:val="28"/>
        </w:rPr>
      </w:pPr>
      <w:r w:rsidRPr="00C30629">
        <w:rPr>
          <w:b/>
          <w:i/>
          <w:sz w:val="28"/>
          <w:szCs w:val="28"/>
        </w:rPr>
        <w:lastRenderedPageBreak/>
        <w:t xml:space="preserve">Объемы потребления (полезный отпуск) тепловой энергии абонентами котельной ООО «Донэнерго Тепловые сети» в </w:t>
      </w:r>
      <w:r w:rsidR="002E3D92">
        <w:rPr>
          <w:b/>
          <w:i/>
          <w:sz w:val="28"/>
          <w:szCs w:val="28"/>
        </w:rPr>
        <w:t>202</w:t>
      </w:r>
      <w:r w:rsidR="008A1694">
        <w:rPr>
          <w:b/>
          <w:i/>
          <w:sz w:val="28"/>
          <w:szCs w:val="28"/>
        </w:rPr>
        <w:t>3</w:t>
      </w:r>
      <w:r w:rsidRPr="00C30629">
        <w:rPr>
          <w:b/>
          <w:i/>
          <w:sz w:val="28"/>
          <w:szCs w:val="28"/>
        </w:rPr>
        <w:t>г. и прогнозный объем потребления тепловой энергии на 2026-2031гг.</w:t>
      </w:r>
    </w:p>
    <w:p w14:paraId="2F5F9DD8" w14:textId="77777777" w:rsidR="00C65506" w:rsidRPr="00C30629" w:rsidRDefault="00C65506" w:rsidP="00C65506">
      <w:pPr>
        <w:jc w:val="both"/>
        <w:rPr>
          <w:sz w:val="28"/>
          <w:szCs w:val="28"/>
        </w:rPr>
      </w:pPr>
    </w:p>
    <w:tbl>
      <w:tblPr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4"/>
        <w:gridCol w:w="1735"/>
        <w:gridCol w:w="996"/>
        <w:gridCol w:w="996"/>
        <w:gridCol w:w="996"/>
        <w:gridCol w:w="996"/>
        <w:gridCol w:w="996"/>
        <w:gridCol w:w="996"/>
        <w:gridCol w:w="996"/>
      </w:tblGrid>
      <w:tr w:rsidR="00C65506" w:rsidRPr="00C30629" w14:paraId="50622CB4" w14:textId="77777777" w:rsidTr="0099240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4595" w14:textId="77777777" w:rsidR="00C65506" w:rsidRPr="00C30629" w:rsidRDefault="00C65506" w:rsidP="00C65506">
            <w:pPr>
              <w:jc w:val="center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Наиме</w:t>
            </w:r>
            <w:r w:rsidR="00D67404">
              <w:rPr>
                <w:sz w:val="28"/>
                <w:szCs w:val="28"/>
              </w:rPr>
              <w:t>-</w:t>
            </w:r>
            <w:r w:rsidRPr="00C30629">
              <w:rPr>
                <w:sz w:val="28"/>
                <w:szCs w:val="28"/>
              </w:rPr>
              <w:t>нование котель</w:t>
            </w:r>
            <w:r w:rsidR="00D67404">
              <w:rPr>
                <w:sz w:val="28"/>
                <w:szCs w:val="28"/>
              </w:rPr>
              <w:t>-</w:t>
            </w:r>
            <w:r w:rsidRPr="00C30629">
              <w:rPr>
                <w:sz w:val="28"/>
                <w:szCs w:val="28"/>
              </w:rPr>
              <w:t>ной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1E00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Адрес котельной</w:t>
            </w:r>
          </w:p>
        </w:tc>
        <w:tc>
          <w:tcPr>
            <w:tcW w:w="6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BAAC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Тепловая энергия, потребленная абонентами (полезный отпуск), Гкал</w:t>
            </w:r>
          </w:p>
        </w:tc>
      </w:tr>
      <w:tr w:rsidR="00C65506" w:rsidRPr="00C30629" w14:paraId="4B8444D3" w14:textId="77777777" w:rsidTr="0099240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D586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513E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9005" w14:textId="77777777" w:rsidR="00C65506" w:rsidRPr="002E3D92" w:rsidRDefault="00C65506" w:rsidP="008A1694">
            <w:pPr>
              <w:jc w:val="both"/>
              <w:rPr>
                <w:sz w:val="28"/>
                <w:szCs w:val="28"/>
              </w:rPr>
            </w:pPr>
            <w:r w:rsidRPr="002E3D92">
              <w:rPr>
                <w:sz w:val="28"/>
                <w:szCs w:val="28"/>
              </w:rPr>
              <w:t>202</w:t>
            </w:r>
            <w:r w:rsidR="008A1694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B0CA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E5DC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16C5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4222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F87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1B53" w14:textId="77777777" w:rsidR="00C65506" w:rsidRPr="00C30629" w:rsidRDefault="00C65506" w:rsidP="00C65506">
            <w:pPr>
              <w:jc w:val="both"/>
              <w:rPr>
                <w:sz w:val="28"/>
                <w:szCs w:val="28"/>
              </w:rPr>
            </w:pPr>
            <w:r w:rsidRPr="00C30629">
              <w:rPr>
                <w:sz w:val="28"/>
                <w:szCs w:val="28"/>
              </w:rPr>
              <w:t>2031</w:t>
            </w:r>
          </w:p>
        </w:tc>
      </w:tr>
      <w:tr w:rsidR="008A1694" w:rsidRPr="00C30629" w14:paraId="70F337BA" w14:textId="77777777" w:rsidTr="0099240A">
        <w:trPr>
          <w:trHeight w:val="6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2E4B" w14:textId="77777777" w:rsidR="008A1694" w:rsidRPr="00C30629" w:rsidRDefault="008A1694" w:rsidP="00C65506">
            <w:pPr>
              <w:jc w:val="both"/>
            </w:pPr>
            <w:r w:rsidRPr="00C30629">
              <w:t>Котельная №17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AC57" w14:textId="77777777" w:rsidR="008A1694" w:rsidRPr="00C30629" w:rsidRDefault="008A1694" w:rsidP="00C65506">
            <w:pPr>
              <w:jc w:val="both"/>
            </w:pPr>
            <w:r w:rsidRPr="00C30629">
              <w:t>п. Горняцкий, ул. Театральная, 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6F2F" w14:textId="77777777" w:rsidR="008A1694" w:rsidRDefault="008A1694" w:rsidP="00E90749">
            <w:pPr>
              <w:jc w:val="both"/>
              <w:rPr>
                <w:color w:val="C00000"/>
              </w:rPr>
            </w:pPr>
            <w:r>
              <w:rPr>
                <w:sz w:val="22"/>
                <w:szCs w:val="22"/>
              </w:rPr>
              <w:t>7952,51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0EEE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846C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F36A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CFC3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280D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1908" w14:textId="77777777" w:rsidR="008A1694" w:rsidRPr="00C30629" w:rsidRDefault="008A1694" w:rsidP="00C65506">
            <w:pPr>
              <w:jc w:val="both"/>
            </w:pPr>
            <w:r>
              <w:t>7505,73</w:t>
            </w:r>
          </w:p>
        </w:tc>
      </w:tr>
    </w:tbl>
    <w:p w14:paraId="3DADDEAB" w14:textId="77777777" w:rsidR="00C65506" w:rsidRDefault="00C65506" w:rsidP="00C65506">
      <w:pPr>
        <w:jc w:val="both"/>
        <w:rPr>
          <w:sz w:val="28"/>
          <w:szCs w:val="28"/>
        </w:rPr>
      </w:pPr>
    </w:p>
    <w:p w14:paraId="524428F3" w14:textId="77777777" w:rsidR="00C65506" w:rsidRDefault="00C65506" w:rsidP="00C65506">
      <w:pPr>
        <w:jc w:val="right"/>
        <w:rPr>
          <w:sz w:val="28"/>
          <w:szCs w:val="28"/>
        </w:rPr>
      </w:pPr>
    </w:p>
    <w:p w14:paraId="1BE3E286" w14:textId="77777777" w:rsidR="00C65506" w:rsidRDefault="00C65506" w:rsidP="006B1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Максимальные часовые нагрузки по котельной Белокалитвинского района тепловых сетей общества с ограниченной ответственностью</w:t>
      </w:r>
    </w:p>
    <w:p w14:paraId="1075E5E8" w14:textId="77777777" w:rsidR="004954F0" w:rsidRPr="00493086" w:rsidRDefault="00C65506" w:rsidP="006B16C0">
      <w:pPr>
        <w:jc w:val="center"/>
      </w:pPr>
      <w:r>
        <w:rPr>
          <w:b/>
          <w:sz w:val="28"/>
          <w:szCs w:val="28"/>
        </w:rPr>
        <w:t xml:space="preserve">«Донэнерго Тепловые сети". </w:t>
      </w:r>
    </w:p>
    <w:p w14:paraId="1601A3BD" w14:textId="77777777" w:rsidR="004954F0" w:rsidRPr="00493086" w:rsidRDefault="004954F0">
      <w:pPr>
        <w:autoSpaceDE w:val="0"/>
        <w:jc w:val="right"/>
      </w:pPr>
      <w:r w:rsidRPr="00493086">
        <w:rPr>
          <w:sz w:val="28"/>
          <w:szCs w:val="28"/>
        </w:rPr>
        <w:t>Таблица 1</w:t>
      </w:r>
    </w:p>
    <w:p w14:paraId="57F354D0" w14:textId="77777777" w:rsidR="004954F0" w:rsidRPr="00493086" w:rsidRDefault="004954F0">
      <w:pPr>
        <w:autoSpaceDE w:val="0"/>
        <w:jc w:val="center"/>
      </w:pPr>
      <w:r w:rsidRPr="00493086">
        <w:rPr>
          <w:sz w:val="28"/>
          <w:szCs w:val="28"/>
        </w:rPr>
        <w:t>Перечень объектов, подключенных к системе центрального теплоснабжения</w:t>
      </w:r>
    </w:p>
    <w:p w14:paraId="2D099085" w14:textId="77777777" w:rsidR="004954F0" w:rsidRDefault="004954F0"/>
    <w:tbl>
      <w:tblPr>
        <w:tblW w:w="10122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5046"/>
        <w:gridCol w:w="1088"/>
        <w:gridCol w:w="697"/>
        <w:gridCol w:w="916"/>
        <w:gridCol w:w="921"/>
        <w:gridCol w:w="819"/>
      </w:tblGrid>
      <w:tr w:rsidR="00C54968" w:rsidRPr="0013399D" w14:paraId="1BDFBD38" w14:textId="77777777" w:rsidTr="00C90BA8">
        <w:trPr>
          <w:trHeight w:val="25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A19CD" w14:textId="77777777" w:rsidR="00C54968" w:rsidRPr="0013399D" w:rsidRDefault="00C54968" w:rsidP="001C1672"/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CC55C" w14:textId="77777777" w:rsidR="00C54968" w:rsidRPr="0013399D" w:rsidRDefault="00C54968" w:rsidP="001C1672">
            <w:r w:rsidRPr="0013399D">
              <w:rPr>
                <w:b/>
              </w:rPr>
              <w:t>Котельная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C25DF" w14:textId="77777777" w:rsidR="00C54968" w:rsidRPr="0013399D" w:rsidRDefault="00C54968" w:rsidP="001C1672">
            <w:pPr>
              <w:jc w:val="center"/>
            </w:pPr>
            <w:r w:rsidRPr="0013399D">
              <w:rPr>
                <w:b/>
              </w:rPr>
              <w:t>Отопле-ние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5D8D8" w14:textId="77777777" w:rsidR="00C54968" w:rsidRPr="0013399D" w:rsidRDefault="00C54968" w:rsidP="001C1672">
            <w:pPr>
              <w:jc w:val="center"/>
            </w:pPr>
            <w:r w:rsidRPr="0013399D">
              <w:rPr>
                <w:b/>
              </w:rPr>
              <w:t>ГВС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CA19E" w14:textId="77777777" w:rsidR="00C54968" w:rsidRPr="0013399D" w:rsidRDefault="00C54968" w:rsidP="001C1672">
            <w:pPr>
              <w:jc w:val="center"/>
            </w:pPr>
            <w:r w:rsidRPr="0013399D">
              <w:rPr>
                <w:b/>
              </w:rPr>
              <w:t>ГВС нагрев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131B7" w14:textId="77777777" w:rsidR="00C54968" w:rsidRPr="0013399D" w:rsidRDefault="00C54968" w:rsidP="001C1672">
            <w:pPr>
              <w:jc w:val="center"/>
            </w:pPr>
            <w:r w:rsidRPr="0013399D">
              <w:rPr>
                <w:b/>
              </w:rPr>
              <w:t>Венти-ляция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3B7B" w14:textId="77777777" w:rsidR="00C54968" w:rsidRPr="0013399D" w:rsidRDefault="00C54968" w:rsidP="001C1672">
            <w:pPr>
              <w:jc w:val="center"/>
            </w:pPr>
            <w:r w:rsidRPr="0013399D">
              <w:rPr>
                <w:b/>
              </w:rPr>
              <w:t xml:space="preserve">Итого </w:t>
            </w:r>
          </w:p>
        </w:tc>
      </w:tr>
      <w:tr w:rsidR="00C54968" w:rsidRPr="0013399D" w14:paraId="4426BB3D" w14:textId="77777777" w:rsidTr="00C90BA8">
        <w:trPr>
          <w:trHeight w:val="254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AD785" w14:textId="77777777" w:rsidR="00C54968" w:rsidRPr="0013399D" w:rsidRDefault="00C54968" w:rsidP="001C1672"/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B02C7" w14:textId="77777777" w:rsidR="00C54968" w:rsidRPr="0013399D" w:rsidRDefault="00C54968" w:rsidP="001C1672">
            <w:r w:rsidRPr="0013399D">
              <w:rPr>
                <w:b/>
              </w:rPr>
              <w:t>Здание контрагента. Здание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650B4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2DD03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58AD7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C3046" w14:textId="77777777" w:rsidR="00C54968" w:rsidRPr="0013399D" w:rsidRDefault="00C54968" w:rsidP="001C1672">
            <w:pPr>
              <w:ind w:left="-28" w:firstLine="28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C2ED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</w:tr>
      <w:tr w:rsidR="00C54968" w:rsidRPr="0013399D" w14:paraId="2E65AFAF" w14:textId="77777777" w:rsidTr="00C90BA8">
        <w:trPr>
          <w:trHeight w:val="254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9F565" w14:textId="77777777" w:rsidR="00C54968" w:rsidRPr="0013399D" w:rsidRDefault="00C54968" w:rsidP="001C1672"/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7DC30" w14:textId="77777777" w:rsidR="00C54968" w:rsidRPr="0013399D" w:rsidRDefault="00C54968" w:rsidP="001C1672">
            <w:r w:rsidRPr="0013399D">
              <w:rPr>
                <w:b/>
              </w:rPr>
              <w:t>Контрагент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6F5A1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9F34F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80506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5A39A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21E6B" w14:textId="77777777" w:rsidR="00C54968" w:rsidRPr="0013399D" w:rsidRDefault="00C54968" w:rsidP="001C1672">
            <w:pPr>
              <w:jc w:val="center"/>
              <w:rPr>
                <w:b/>
              </w:rPr>
            </w:pPr>
          </w:p>
        </w:tc>
      </w:tr>
      <w:tr w:rsidR="00C54968" w:rsidRPr="0013399D" w14:paraId="312B7620" w14:textId="77777777" w:rsidTr="00C90BA8">
        <w:trPr>
          <w:trHeight w:val="254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1AAFD" w14:textId="77777777" w:rsidR="00C54968" w:rsidRPr="0013399D" w:rsidRDefault="00C54968" w:rsidP="001C1672"/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95A4A" w14:textId="77777777" w:rsidR="00C54968" w:rsidRPr="0013399D" w:rsidRDefault="00C54968" w:rsidP="001C1672">
            <w:pPr>
              <w:rPr>
                <w:b/>
              </w:rPr>
            </w:pPr>
            <w:r w:rsidRPr="0013399D">
              <w:rPr>
                <w:b/>
              </w:rPr>
              <w:t xml:space="preserve">Котельная № 17 –п. Горняцкий, </w:t>
            </w:r>
          </w:p>
          <w:p w14:paraId="6B69B36E" w14:textId="77777777" w:rsidR="00C54968" w:rsidRPr="0013399D" w:rsidRDefault="00C54968" w:rsidP="001C1672">
            <w:r w:rsidRPr="0013399D">
              <w:rPr>
                <w:b/>
              </w:rPr>
              <w:t>ул. Театральная, 22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5680A" w14:textId="77777777" w:rsidR="00C54968" w:rsidRPr="0013399D" w:rsidRDefault="00BC7076" w:rsidP="001C1672">
            <w:pPr>
              <w:jc w:val="center"/>
            </w:pPr>
            <w:r w:rsidRPr="0013399D">
              <w:rPr>
                <w:b/>
              </w:rPr>
              <w:t>3,</w:t>
            </w:r>
            <w:r w:rsidR="00AD5210" w:rsidRPr="0013399D">
              <w:rPr>
                <w:b/>
              </w:rPr>
              <w:t>793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522D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5AE4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C9BE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0E9E" w14:textId="77777777" w:rsidR="00C54968" w:rsidRPr="0013399D" w:rsidRDefault="00BC7076" w:rsidP="001C1672">
            <w:pPr>
              <w:jc w:val="center"/>
            </w:pPr>
            <w:r w:rsidRPr="0013399D">
              <w:rPr>
                <w:b/>
              </w:rPr>
              <w:t>3,</w:t>
            </w:r>
            <w:r w:rsidR="00AD5210" w:rsidRPr="0013399D">
              <w:rPr>
                <w:b/>
              </w:rPr>
              <w:t>793</w:t>
            </w:r>
          </w:p>
        </w:tc>
      </w:tr>
      <w:tr w:rsidR="00C54968" w:rsidRPr="0013399D" w14:paraId="4F52D03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F8256" w14:textId="77777777" w:rsidR="00C54968" w:rsidRPr="0013399D" w:rsidRDefault="00C54968" w:rsidP="001C1672">
            <w:pPr>
              <w:jc w:val="center"/>
            </w:pPr>
            <w:r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81FD8" w14:textId="77777777" w:rsidR="00C54968" w:rsidRPr="0013399D" w:rsidRDefault="00C54968" w:rsidP="001C1672">
            <w:r w:rsidRPr="0013399D">
              <w:rPr>
                <w:b/>
              </w:rPr>
              <w:t xml:space="preserve"> Дзержинского 19 А (хоровая)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A6C06" w14:textId="77777777" w:rsidR="00C54968" w:rsidRPr="0013399D" w:rsidRDefault="00C54968" w:rsidP="001C1672">
            <w:pPr>
              <w:jc w:val="center"/>
            </w:pPr>
            <w:r w:rsidRPr="0013399D">
              <w:t>0,07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EF1C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D4F3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472C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23EB" w14:textId="77777777" w:rsidR="00C54968" w:rsidRPr="0013399D" w:rsidRDefault="00C54968" w:rsidP="001C1672">
            <w:pPr>
              <w:jc w:val="center"/>
            </w:pPr>
            <w:r w:rsidRPr="0013399D">
              <w:t>0,07</w:t>
            </w:r>
          </w:p>
        </w:tc>
      </w:tr>
      <w:tr w:rsidR="00C54968" w:rsidRPr="0013399D" w14:paraId="043AEB2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2374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DF93" w14:textId="77777777" w:rsidR="00C54968" w:rsidRPr="0013399D" w:rsidRDefault="00C54968" w:rsidP="001C1672">
            <w:r w:rsidRPr="0013399D">
              <w:t>МБУК Горняцкая КС ДК Шахтер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DA59" w14:textId="77777777" w:rsidR="00C54968" w:rsidRPr="0013399D" w:rsidRDefault="00C54968" w:rsidP="001C1672">
            <w:pPr>
              <w:jc w:val="center"/>
            </w:pPr>
            <w:r w:rsidRPr="0013399D">
              <w:t>0,07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814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EE2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85C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5E63" w14:textId="77777777" w:rsidR="00C54968" w:rsidRPr="0013399D" w:rsidRDefault="00C54968" w:rsidP="001C1672">
            <w:pPr>
              <w:jc w:val="center"/>
            </w:pPr>
            <w:r w:rsidRPr="0013399D">
              <w:t>0,07</w:t>
            </w:r>
          </w:p>
        </w:tc>
      </w:tr>
      <w:tr w:rsidR="00C54968" w:rsidRPr="0013399D" w14:paraId="217ADF5D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C4CA6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56474" w14:textId="77777777" w:rsidR="00C54968" w:rsidRPr="0013399D" w:rsidRDefault="00C54968" w:rsidP="001C1672">
            <w:r w:rsidRPr="0013399D">
              <w:rPr>
                <w:b/>
              </w:rPr>
              <w:t>Горького 77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BA269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2820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3A90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9356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CC63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31BDA0C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ADC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9D14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EB8C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3E3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99A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13F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5C60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76D420F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D93DC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E4726" w14:textId="77777777" w:rsidR="00C54968" w:rsidRPr="0013399D" w:rsidRDefault="00C54968" w:rsidP="001C1672">
            <w:r w:rsidRPr="0013399D">
              <w:rPr>
                <w:b/>
              </w:rPr>
              <w:t>Горького 79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C49AE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37FF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1D65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8A1B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1E392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47CA1C9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B3A3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583F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2F2C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6CF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4D7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1450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60B3E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3EEA7E2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8C419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7BFBB" w14:textId="77777777" w:rsidR="00C54968" w:rsidRPr="0013399D" w:rsidRDefault="00C54968" w:rsidP="001C1672">
            <w:r w:rsidRPr="0013399D">
              <w:rPr>
                <w:b/>
              </w:rPr>
              <w:t>Горького 81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3622C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9E16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9788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189E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3837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</w:tr>
      <w:tr w:rsidR="00C54968" w:rsidRPr="0013399D" w14:paraId="4925BAE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A44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63E0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516E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C69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9D8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F142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2BF1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</w:tr>
      <w:tr w:rsidR="00C54968" w:rsidRPr="0013399D" w14:paraId="463D8C0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F2D05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EE624" w14:textId="77777777" w:rsidR="00C54968" w:rsidRPr="0013399D" w:rsidRDefault="00C54968" w:rsidP="001C1672">
            <w:r w:rsidRPr="0013399D">
              <w:rPr>
                <w:b/>
              </w:rPr>
              <w:t>Горького 83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FDE4E" w14:textId="77777777" w:rsidR="00C54968" w:rsidRPr="0013399D" w:rsidRDefault="00C54968" w:rsidP="001C1672">
            <w:pPr>
              <w:jc w:val="center"/>
            </w:pPr>
            <w:r w:rsidRPr="0013399D">
              <w:t>0,058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0071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DC6E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3ED4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651A" w14:textId="77777777" w:rsidR="00C54968" w:rsidRPr="0013399D" w:rsidRDefault="00C54968" w:rsidP="001C1672">
            <w:pPr>
              <w:jc w:val="center"/>
            </w:pPr>
            <w:r w:rsidRPr="0013399D">
              <w:t>0,058</w:t>
            </w:r>
          </w:p>
        </w:tc>
      </w:tr>
      <w:tr w:rsidR="00C54968" w:rsidRPr="0013399D" w14:paraId="59C19FD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026A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869B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C9F0" w14:textId="77777777" w:rsidR="00C54968" w:rsidRPr="0013399D" w:rsidRDefault="00C54968" w:rsidP="001C1672">
            <w:pPr>
              <w:jc w:val="center"/>
            </w:pPr>
            <w:r w:rsidRPr="0013399D">
              <w:t>0,058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F01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EF3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B55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E84C" w14:textId="77777777" w:rsidR="00C54968" w:rsidRPr="0013399D" w:rsidRDefault="00C54968" w:rsidP="001C1672">
            <w:pPr>
              <w:jc w:val="center"/>
            </w:pPr>
            <w:r w:rsidRPr="0013399D">
              <w:t>0,058</w:t>
            </w:r>
          </w:p>
        </w:tc>
      </w:tr>
      <w:tr w:rsidR="00E90749" w:rsidRPr="0013399D" w14:paraId="437BB53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D30EC" w14:textId="77777777" w:rsidR="00E90749" w:rsidRPr="0013399D" w:rsidRDefault="00E90749" w:rsidP="001C1672">
            <w:pPr>
              <w:jc w:val="center"/>
            </w:pPr>
            <w:r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AD4AF" w14:textId="77777777" w:rsidR="00E90749" w:rsidRPr="0013399D" w:rsidRDefault="00E90749" w:rsidP="00E90749">
            <w:r w:rsidRPr="0013399D">
              <w:rPr>
                <w:b/>
              </w:rPr>
              <w:t>Дзержинского 12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DF64C" w14:textId="77777777" w:rsidR="00E90749" w:rsidRPr="0013399D" w:rsidRDefault="00E90749" w:rsidP="00E90749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E8858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15D6D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A070C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394A" w14:textId="77777777" w:rsidR="00E90749" w:rsidRPr="0013399D" w:rsidRDefault="00E90749" w:rsidP="00E90749">
            <w:pPr>
              <w:jc w:val="center"/>
            </w:pPr>
            <w:r w:rsidRPr="0013399D">
              <w:t>0,056</w:t>
            </w:r>
          </w:p>
        </w:tc>
      </w:tr>
      <w:tr w:rsidR="00E90749" w:rsidRPr="0013399D" w14:paraId="6A10E5E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811B" w14:textId="77777777" w:rsidR="00E90749" w:rsidRPr="0013399D" w:rsidRDefault="00E90749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DF80" w14:textId="77777777" w:rsidR="00E90749" w:rsidRPr="0013399D" w:rsidRDefault="00E90749" w:rsidP="00E90749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DA30" w14:textId="77777777" w:rsidR="00E90749" w:rsidRPr="0013399D" w:rsidRDefault="00E90749" w:rsidP="00E90749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2F1E" w14:textId="77777777" w:rsidR="00E90749" w:rsidRPr="0013399D" w:rsidRDefault="00E90749" w:rsidP="00E90749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56E8" w14:textId="77777777" w:rsidR="00E90749" w:rsidRPr="0013399D" w:rsidRDefault="00E90749" w:rsidP="00E90749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E749" w14:textId="77777777" w:rsidR="00E90749" w:rsidRPr="0013399D" w:rsidRDefault="00E90749" w:rsidP="00E90749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AFAA" w14:textId="77777777" w:rsidR="00E90749" w:rsidRPr="0013399D" w:rsidRDefault="00E90749" w:rsidP="00E90749">
            <w:pPr>
              <w:jc w:val="center"/>
            </w:pPr>
            <w:r w:rsidRPr="0013399D">
              <w:t>0,056</w:t>
            </w:r>
          </w:p>
        </w:tc>
      </w:tr>
      <w:tr w:rsidR="00E90749" w:rsidRPr="0013399D" w14:paraId="3C29E578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16E6B" w14:textId="77777777" w:rsidR="00E90749" w:rsidRPr="0013399D" w:rsidRDefault="00E90749" w:rsidP="001C1672">
            <w:pPr>
              <w:jc w:val="center"/>
            </w:pPr>
            <w:r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5D6FD" w14:textId="77777777" w:rsidR="00E90749" w:rsidRPr="0013399D" w:rsidRDefault="00E90749" w:rsidP="00E90749">
            <w:r w:rsidRPr="0013399D">
              <w:rPr>
                <w:b/>
              </w:rPr>
              <w:t>Дзержинского 12 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572C4" w14:textId="77777777" w:rsidR="00E90749" w:rsidRPr="0013399D" w:rsidRDefault="00E90749" w:rsidP="00E90749">
            <w:pPr>
              <w:jc w:val="center"/>
            </w:pPr>
            <w:r w:rsidRPr="0013399D">
              <w:t>0,008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08E4A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F727F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81BCC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3AA6" w14:textId="77777777" w:rsidR="00E90749" w:rsidRPr="0013399D" w:rsidRDefault="00E90749" w:rsidP="00E90749">
            <w:pPr>
              <w:jc w:val="center"/>
            </w:pPr>
            <w:r w:rsidRPr="0013399D">
              <w:t>0,008</w:t>
            </w:r>
          </w:p>
        </w:tc>
      </w:tr>
      <w:tr w:rsidR="00E90749" w:rsidRPr="0013399D" w14:paraId="78C014A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0D7A" w14:textId="77777777" w:rsidR="00E90749" w:rsidRPr="0013399D" w:rsidRDefault="00E90749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D5D8" w14:textId="77777777" w:rsidR="00E90749" w:rsidRPr="0013399D" w:rsidRDefault="00E90749" w:rsidP="00E90749">
            <w:r w:rsidRPr="0013399D">
              <w:t>ИП Снисаренко Елена Ивановна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6EBF" w14:textId="77777777" w:rsidR="00E90749" w:rsidRPr="0013399D" w:rsidRDefault="00E90749" w:rsidP="00E90749">
            <w:pPr>
              <w:jc w:val="center"/>
            </w:pPr>
            <w:r w:rsidRPr="0013399D">
              <w:t>0,008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86D4" w14:textId="77777777" w:rsidR="00E90749" w:rsidRPr="0013399D" w:rsidRDefault="00E90749" w:rsidP="00E90749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4D29" w14:textId="77777777" w:rsidR="00E90749" w:rsidRPr="0013399D" w:rsidRDefault="00E90749" w:rsidP="00E90749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BEB6" w14:textId="77777777" w:rsidR="00E90749" w:rsidRPr="0013399D" w:rsidRDefault="00E90749" w:rsidP="00E90749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3B63" w14:textId="77777777" w:rsidR="00E90749" w:rsidRPr="0013399D" w:rsidRDefault="00E90749" w:rsidP="00E90749">
            <w:pPr>
              <w:jc w:val="center"/>
            </w:pPr>
            <w:r w:rsidRPr="0013399D">
              <w:t>0,008</w:t>
            </w:r>
          </w:p>
        </w:tc>
      </w:tr>
      <w:tr w:rsidR="00E90749" w:rsidRPr="0013399D" w14:paraId="0E6A40A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687F7" w14:textId="77777777" w:rsidR="00E90749" w:rsidRPr="0013399D" w:rsidRDefault="00E90749" w:rsidP="001C1672">
            <w:pPr>
              <w:jc w:val="center"/>
            </w:pPr>
            <w:r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AFB73" w14:textId="77777777" w:rsidR="00E90749" w:rsidRPr="0013399D" w:rsidRDefault="00E90749" w:rsidP="00E90749">
            <w:r w:rsidRPr="0013399D">
              <w:rPr>
                <w:b/>
              </w:rPr>
              <w:t>Дзержинского 14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D5A33" w14:textId="77777777" w:rsidR="00E90749" w:rsidRPr="0013399D" w:rsidRDefault="00E90749" w:rsidP="00E90749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A0DD4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13371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F3D15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46F7" w14:textId="77777777" w:rsidR="00E90749" w:rsidRPr="0013399D" w:rsidRDefault="00E90749" w:rsidP="00E90749">
            <w:pPr>
              <w:jc w:val="center"/>
            </w:pPr>
            <w:r w:rsidRPr="0013399D">
              <w:t>0,054</w:t>
            </w:r>
          </w:p>
        </w:tc>
      </w:tr>
      <w:tr w:rsidR="00E90749" w:rsidRPr="0013399D" w14:paraId="4AB01B8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4498" w14:textId="77777777" w:rsidR="00E90749" w:rsidRPr="0013399D" w:rsidRDefault="00E90749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4877" w14:textId="77777777" w:rsidR="00E90749" w:rsidRPr="0013399D" w:rsidRDefault="00E90749" w:rsidP="00E90749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07D8" w14:textId="77777777" w:rsidR="00E90749" w:rsidRPr="0013399D" w:rsidRDefault="00E90749" w:rsidP="00E90749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EB2B" w14:textId="77777777" w:rsidR="00E90749" w:rsidRPr="0013399D" w:rsidRDefault="00E90749" w:rsidP="00E90749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BA91" w14:textId="77777777" w:rsidR="00E90749" w:rsidRPr="0013399D" w:rsidRDefault="00E90749" w:rsidP="00E90749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46BC" w14:textId="77777777" w:rsidR="00E90749" w:rsidRPr="0013399D" w:rsidRDefault="00E90749" w:rsidP="00E90749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7004" w14:textId="77777777" w:rsidR="00E90749" w:rsidRPr="0013399D" w:rsidRDefault="00E90749" w:rsidP="00E90749">
            <w:pPr>
              <w:jc w:val="center"/>
            </w:pPr>
            <w:r w:rsidRPr="0013399D">
              <w:t>0,054</w:t>
            </w:r>
          </w:p>
        </w:tc>
      </w:tr>
      <w:tr w:rsidR="00E90749" w:rsidRPr="0013399D" w14:paraId="78F0C37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BD35E" w14:textId="77777777" w:rsidR="00E90749" w:rsidRPr="0013399D" w:rsidRDefault="00E90749" w:rsidP="001C1672">
            <w:pPr>
              <w:jc w:val="center"/>
            </w:pPr>
            <w:r w:rsidRPr="0013399D">
              <w:t>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89D23" w14:textId="77777777" w:rsidR="00E90749" w:rsidRPr="0013399D" w:rsidRDefault="00E90749" w:rsidP="00E90749">
            <w:r w:rsidRPr="0013399D">
              <w:rPr>
                <w:b/>
              </w:rPr>
              <w:t>Дзержинского 17, кв. 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0EEFB" w14:textId="77777777" w:rsidR="00E90749" w:rsidRPr="0013399D" w:rsidRDefault="00E90749" w:rsidP="00E90749">
            <w:pPr>
              <w:jc w:val="center"/>
            </w:pPr>
            <w:r w:rsidRPr="0013399D">
              <w:t>0,007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CCD8D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6872A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C5A82" w14:textId="77777777" w:rsidR="00E90749" w:rsidRPr="0013399D" w:rsidRDefault="00E90749" w:rsidP="00E90749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F7A0" w14:textId="77777777" w:rsidR="00E90749" w:rsidRPr="0013399D" w:rsidRDefault="00E90749" w:rsidP="00E90749">
            <w:pPr>
              <w:jc w:val="center"/>
            </w:pPr>
            <w:r w:rsidRPr="0013399D">
              <w:t>0,007</w:t>
            </w:r>
          </w:p>
        </w:tc>
      </w:tr>
      <w:tr w:rsidR="00E90749" w:rsidRPr="0013399D" w14:paraId="444A163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70BF" w14:textId="77777777" w:rsidR="00E90749" w:rsidRPr="0013399D" w:rsidRDefault="00E90749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1D3C" w14:textId="77777777" w:rsidR="00E90749" w:rsidRPr="0013399D" w:rsidRDefault="00E90749" w:rsidP="00E90749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7C70" w14:textId="77777777" w:rsidR="00E90749" w:rsidRPr="0013399D" w:rsidRDefault="00E90749" w:rsidP="00E90749">
            <w:pPr>
              <w:jc w:val="center"/>
            </w:pPr>
            <w:r w:rsidRPr="0013399D">
              <w:t>0,007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8EE8" w14:textId="77777777" w:rsidR="00E90749" w:rsidRPr="0013399D" w:rsidRDefault="00E90749" w:rsidP="00E90749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394B" w14:textId="77777777" w:rsidR="00E90749" w:rsidRPr="0013399D" w:rsidRDefault="00E90749" w:rsidP="00E90749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B203" w14:textId="77777777" w:rsidR="00E90749" w:rsidRPr="0013399D" w:rsidRDefault="00E90749" w:rsidP="00E90749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E6AB" w14:textId="77777777" w:rsidR="00E90749" w:rsidRPr="0013399D" w:rsidRDefault="00E90749" w:rsidP="00E90749">
            <w:pPr>
              <w:jc w:val="center"/>
            </w:pPr>
            <w:r w:rsidRPr="0013399D">
              <w:t>0,007</w:t>
            </w:r>
          </w:p>
        </w:tc>
      </w:tr>
      <w:tr w:rsidR="00C54968" w:rsidRPr="0013399D" w14:paraId="7AC9E3B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26177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20240" w14:textId="77777777" w:rsidR="00C54968" w:rsidRPr="0013399D" w:rsidRDefault="00C54968" w:rsidP="001C1672">
            <w:pPr>
              <w:rPr>
                <w:color w:val="FF0000"/>
              </w:rPr>
            </w:pPr>
            <w:r w:rsidRPr="0013399D">
              <w:rPr>
                <w:b/>
              </w:rPr>
              <w:t>Дзержинского 19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D19EF" w14:textId="77777777" w:rsidR="00C54968" w:rsidRPr="0013399D" w:rsidRDefault="00C54968" w:rsidP="001C1672">
            <w:pPr>
              <w:jc w:val="center"/>
            </w:pPr>
            <w:r w:rsidRPr="0013399D">
              <w:t>0,01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8A0A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7A3F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A4C9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15F9" w14:textId="77777777" w:rsidR="00C54968" w:rsidRPr="0013399D" w:rsidRDefault="00C54968" w:rsidP="001C1672">
            <w:pPr>
              <w:jc w:val="center"/>
            </w:pPr>
            <w:r w:rsidRPr="0013399D">
              <w:t>0,01</w:t>
            </w:r>
          </w:p>
        </w:tc>
      </w:tr>
      <w:tr w:rsidR="00C54968" w:rsidRPr="0013399D" w14:paraId="5461D11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2120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9846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927D" w14:textId="77777777" w:rsidR="00C54968" w:rsidRPr="0013399D" w:rsidRDefault="00C54968" w:rsidP="001C1672">
            <w:pPr>
              <w:jc w:val="center"/>
            </w:pPr>
            <w:r w:rsidRPr="0013399D">
              <w:t>0,01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B62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C46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488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9FC9" w14:textId="77777777" w:rsidR="00C54968" w:rsidRPr="0013399D" w:rsidRDefault="00C54968" w:rsidP="001C1672">
            <w:pPr>
              <w:jc w:val="center"/>
            </w:pPr>
            <w:r w:rsidRPr="0013399D">
              <w:t>0,01</w:t>
            </w:r>
          </w:p>
        </w:tc>
      </w:tr>
      <w:tr w:rsidR="00C54968" w:rsidRPr="0013399D" w14:paraId="5831929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E33FF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D87AB" w14:textId="77777777" w:rsidR="00C54968" w:rsidRPr="0013399D" w:rsidRDefault="00C54968" w:rsidP="001C1672">
            <w:r w:rsidRPr="0013399D">
              <w:rPr>
                <w:b/>
              </w:rPr>
              <w:t>Дзержинского 19 А (сцена)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A7048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246B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0663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D8C7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A3B2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4C4327D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B9A5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90CF" w14:textId="77777777" w:rsidR="00C54968" w:rsidRPr="0013399D" w:rsidRDefault="00C54968" w:rsidP="001C1672">
            <w:r w:rsidRPr="0013399D">
              <w:t>МБУК Горняцкая КС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32F0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E90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2C4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8A9C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6A13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15BF2AE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CC4F0" w14:textId="77777777" w:rsidR="00C54968" w:rsidRPr="0013399D" w:rsidRDefault="00343912" w:rsidP="001C1672">
            <w:pPr>
              <w:jc w:val="center"/>
            </w:pPr>
            <w:r w:rsidRPr="0013399D">
              <w:lastRenderedPageBreak/>
              <w:t>12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C16DC" w14:textId="77777777" w:rsidR="00C54968" w:rsidRPr="0013399D" w:rsidRDefault="00C54968" w:rsidP="001C1672">
            <w:r w:rsidRPr="0013399D">
              <w:rPr>
                <w:b/>
              </w:rPr>
              <w:t>Дзержинского 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D06F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A1C5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E5D1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5541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5E1C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</w:tr>
      <w:tr w:rsidR="00C54968" w:rsidRPr="0013399D" w14:paraId="230D798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5B0C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BC9F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CA65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6C1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A1A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0BDD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08F5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</w:tr>
      <w:tr w:rsidR="00C54968" w:rsidRPr="0013399D" w14:paraId="5DD6187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BA6FA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19F7D" w14:textId="77777777" w:rsidR="00C54968" w:rsidRPr="0013399D" w:rsidRDefault="00C54968" w:rsidP="001C1672">
            <w:r w:rsidRPr="0013399D">
              <w:rPr>
                <w:b/>
              </w:rPr>
              <w:t>Дзержинского 20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029A4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A715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BCF2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616B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370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63E47A8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C66C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047D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EE94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5BF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CF0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E1A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1C97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</w:tr>
      <w:tr w:rsidR="00C54968" w:rsidRPr="0013399D" w14:paraId="21A31387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B88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3708" w14:textId="77777777" w:rsidR="00C54968" w:rsidRPr="0013399D" w:rsidRDefault="00C54968" w:rsidP="001C1672">
            <w:r w:rsidRPr="0013399D">
              <w:t>Плешакова Кристина Александровна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05A7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7FA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0FE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D4A6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EC4D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</w:tr>
      <w:tr w:rsidR="00C54968" w:rsidRPr="0013399D" w14:paraId="5C460F6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0D573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9411E" w14:textId="77777777" w:rsidR="00C54968" w:rsidRPr="0013399D" w:rsidRDefault="00C54968" w:rsidP="001C1672">
            <w:r w:rsidRPr="0013399D">
              <w:rPr>
                <w:b/>
              </w:rPr>
              <w:t>Дзержинского 22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3F969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3FEF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A4BE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F0A3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3215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</w:tr>
      <w:tr w:rsidR="00C54968" w:rsidRPr="0013399D" w14:paraId="7D97B73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5F46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C224" w14:textId="77777777" w:rsidR="00C54968" w:rsidRPr="0013399D" w:rsidRDefault="00C54968" w:rsidP="001C1672">
            <w:r w:rsidRPr="0013399D">
              <w:t xml:space="preserve">ИП Федоров Иван Сергеевич 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C462" w14:textId="77777777" w:rsidR="00C54968" w:rsidRPr="0013399D" w:rsidRDefault="00C54968" w:rsidP="001C1672">
            <w:pPr>
              <w:jc w:val="center"/>
            </w:pPr>
            <w:r w:rsidRPr="0013399D">
              <w:t>0,008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AD4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85A9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5F37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E8B02" w14:textId="77777777" w:rsidR="00C54968" w:rsidRPr="0013399D" w:rsidRDefault="00C54968" w:rsidP="001C1672">
            <w:pPr>
              <w:jc w:val="center"/>
            </w:pPr>
            <w:r w:rsidRPr="0013399D">
              <w:t>0,008</w:t>
            </w:r>
          </w:p>
        </w:tc>
      </w:tr>
      <w:tr w:rsidR="00C54968" w:rsidRPr="0013399D" w14:paraId="48DB80E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DEE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16DC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F90B" w14:textId="77777777" w:rsidR="00C54968" w:rsidRPr="0013399D" w:rsidRDefault="00C54968" w:rsidP="001C1672">
            <w:pPr>
              <w:jc w:val="center"/>
            </w:pPr>
            <w:r w:rsidRPr="0013399D">
              <w:t>0,051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166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4D8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F5C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F882" w14:textId="77777777" w:rsidR="00C54968" w:rsidRPr="0013399D" w:rsidRDefault="00C54968" w:rsidP="001C1672">
            <w:pPr>
              <w:jc w:val="center"/>
            </w:pPr>
            <w:r w:rsidRPr="0013399D">
              <w:t>0,051</w:t>
            </w:r>
          </w:p>
        </w:tc>
      </w:tr>
      <w:tr w:rsidR="00C54968" w:rsidRPr="0013399D" w14:paraId="1623948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DB494" w14:textId="77777777" w:rsidR="00C54968" w:rsidRPr="0013399D" w:rsidRDefault="00C54968" w:rsidP="001C1672">
            <w:pPr>
              <w:jc w:val="center"/>
            </w:pPr>
            <w:r w:rsidRPr="0013399D">
              <w:t>1</w:t>
            </w:r>
            <w:r w:rsidR="00343912"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5593F" w14:textId="77777777" w:rsidR="00C54968" w:rsidRPr="0013399D" w:rsidRDefault="00C54968" w:rsidP="001C1672">
            <w:r w:rsidRPr="0013399D">
              <w:rPr>
                <w:b/>
              </w:rPr>
              <w:t>Дзержинского 26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DAAAA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9215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1ABF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E67D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25F6B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</w:tr>
      <w:tr w:rsidR="00C54968" w:rsidRPr="0013399D" w14:paraId="29FED96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57F5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4C71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3708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1FA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F2C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97F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8B03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</w:tr>
      <w:tr w:rsidR="00C54968" w:rsidRPr="0013399D" w14:paraId="2C6968B7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7A3DB" w14:textId="77777777" w:rsidR="00C54968" w:rsidRPr="0013399D" w:rsidRDefault="00C54968" w:rsidP="001C1672">
            <w:pPr>
              <w:jc w:val="center"/>
            </w:pPr>
            <w:r w:rsidRPr="0013399D">
              <w:t>1</w:t>
            </w:r>
            <w:r w:rsidR="00343912"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5D510" w14:textId="77777777" w:rsidR="00C54968" w:rsidRPr="0013399D" w:rsidRDefault="00C54968" w:rsidP="001C1672">
            <w:r w:rsidRPr="0013399D">
              <w:rPr>
                <w:b/>
              </w:rPr>
              <w:t>Дзержинского 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B8BBF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CFC6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C938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6E4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F016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5D80FCA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FD75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6E8F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43DB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159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B3B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80D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9564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222305B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8D4DA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A8EA8" w14:textId="77777777" w:rsidR="00C54968" w:rsidRPr="0013399D" w:rsidRDefault="00C54968" w:rsidP="001C1672">
            <w:r w:rsidRPr="0013399D">
              <w:rPr>
                <w:b/>
              </w:rPr>
              <w:t>Дзержинского 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F863F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DCFB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76FF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FE6B8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0852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7D3302A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EDB6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2DDEC" w14:textId="77777777" w:rsidR="00C54968" w:rsidRPr="0013399D" w:rsidRDefault="00C54968" w:rsidP="001C1672">
            <w:r w:rsidRPr="0013399D">
              <w:t>Администрация Горняцкого сельского поселения (муниц.</w:t>
            </w:r>
            <w:r w:rsidR="00175B00" w:rsidRPr="0013399D">
              <w:t xml:space="preserve"> </w:t>
            </w:r>
            <w:r w:rsidRPr="0013399D">
              <w:t>жилье)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87DB9" w14:textId="77777777" w:rsidR="00C54968" w:rsidRPr="0013399D" w:rsidRDefault="00C54968" w:rsidP="001C1672">
            <w:pPr>
              <w:jc w:val="center"/>
            </w:pPr>
            <w:r w:rsidRPr="0013399D">
              <w:t>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C1DF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74F7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FAEC4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3B0" w14:textId="77777777" w:rsidR="00C54968" w:rsidRPr="0013399D" w:rsidRDefault="00C54968" w:rsidP="001C1672">
            <w:pPr>
              <w:jc w:val="center"/>
            </w:pPr>
            <w:r w:rsidRPr="0013399D">
              <w:t>0</w:t>
            </w:r>
          </w:p>
        </w:tc>
      </w:tr>
      <w:tr w:rsidR="00C54968" w:rsidRPr="0013399D" w14:paraId="7168AAE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980BC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C6B77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36C6D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3744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0AA2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D46C7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369B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604A8C1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05A05" w14:textId="77777777" w:rsidR="00C54968" w:rsidRPr="0013399D" w:rsidRDefault="00F65F37" w:rsidP="001C1672">
            <w:pPr>
              <w:jc w:val="center"/>
            </w:pPr>
            <w:r w:rsidRPr="0013399D">
              <w:t>1</w:t>
            </w:r>
            <w:r w:rsidR="00343912"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A5B65" w14:textId="77777777" w:rsidR="00C54968" w:rsidRPr="0013399D" w:rsidRDefault="00C54968" w:rsidP="001C1672">
            <w:r w:rsidRPr="0013399D">
              <w:rPr>
                <w:b/>
              </w:rPr>
              <w:t>Комсомольский 9 кв.1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0E28C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FD8D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DC07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D565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41E3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</w:tr>
      <w:tr w:rsidR="00C54968" w:rsidRPr="0013399D" w14:paraId="0674B3E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141E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7A7E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2B70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1E4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A68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594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343D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</w:tr>
      <w:tr w:rsidR="00C54968" w:rsidRPr="0013399D" w14:paraId="2710D8C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71B35" w14:textId="77777777" w:rsidR="00C54968" w:rsidRPr="0013399D" w:rsidRDefault="00343912" w:rsidP="001C1672">
            <w:pPr>
              <w:jc w:val="center"/>
            </w:pPr>
            <w:r w:rsidRPr="0013399D">
              <w:t>19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4B9C1D" w14:textId="77777777" w:rsidR="00C54968" w:rsidRPr="0013399D" w:rsidRDefault="00C54968" w:rsidP="001C1672">
            <w:r w:rsidRPr="0013399D">
              <w:rPr>
                <w:b/>
              </w:rPr>
              <w:t>Луначарского 20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0F8E7" w14:textId="77777777" w:rsidR="00C54968" w:rsidRPr="0013399D" w:rsidRDefault="00C54968" w:rsidP="001C1672">
            <w:pPr>
              <w:jc w:val="center"/>
            </w:pPr>
            <w:r w:rsidRPr="0013399D">
              <w:t>0,117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96CC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E738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37B4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4BB3" w14:textId="77777777" w:rsidR="00C54968" w:rsidRPr="0013399D" w:rsidRDefault="00C54968" w:rsidP="001C1672">
            <w:pPr>
              <w:jc w:val="center"/>
            </w:pPr>
            <w:r w:rsidRPr="0013399D">
              <w:t>0,117</w:t>
            </w:r>
          </w:p>
        </w:tc>
      </w:tr>
      <w:tr w:rsidR="00C54968" w:rsidRPr="0013399D" w14:paraId="6E98751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841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8232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CB418" w14:textId="77777777" w:rsidR="00C54968" w:rsidRPr="0013399D" w:rsidRDefault="00C54968" w:rsidP="001C1672">
            <w:pPr>
              <w:jc w:val="center"/>
            </w:pPr>
            <w:r w:rsidRPr="0013399D">
              <w:t>0,117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5E75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E0A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3DA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51D0" w14:textId="77777777" w:rsidR="00C54968" w:rsidRPr="0013399D" w:rsidRDefault="00C54968" w:rsidP="001C1672">
            <w:pPr>
              <w:jc w:val="center"/>
            </w:pPr>
            <w:r w:rsidRPr="0013399D">
              <w:t>0,117</w:t>
            </w:r>
          </w:p>
        </w:tc>
      </w:tr>
      <w:tr w:rsidR="00C54968" w:rsidRPr="0013399D" w14:paraId="3E7A703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1266F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C4EF6" w14:textId="77777777" w:rsidR="00C54968" w:rsidRPr="0013399D" w:rsidRDefault="00C54968" w:rsidP="001C1672">
            <w:r w:rsidRPr="0013399D">
              <w:rPr>
                <w:b/>
              </w:rPr>
              <w:t>Мира 48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DF6A7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C42D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D8B6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9989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2FE6" w14:textId="77777777" w:rsidR="00C54968" w:rsidRPr="0013399D" w:rsidRDefault="00C54968" w:rsidP="001C1672">
            <w:pPr>
              <w:jc w:val="center"/>
            </w:pPr>
            <w:r w:rsidRPr="0013399D">
              <w:t>0,059</w:t>
            </w:r>
          </w:p>
        </w:tc>
      </w:tr>
      <w:tr w:rsidR="00C54968" w:rsidRPr="0013399D" w14:paraId="719236E8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73ED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C4BE7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99B0" w14:textId="77777777" w:rsidR="00C54968" w:rsidRPr="0013399D" w:rsidRDefault="00C54968" w:rsidP="001C1672">
            <w:pPr>
              <w:jc w:val="center"/>
            </w:pPr>
            <w:r w:rsidRPr="0013399D">
              <w:t>0,046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B45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C79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CEB7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25E8" w14:textId="77777777" w:rsidR="00C54968" w:rsidRPr="0013399D" w:rsidRDefault="00C54968" w:rsidP="001C1672">
            <w:pPr>
              <w:jc w:val="center"/>
            </w:pPr>
            <w:r w:rsidRPr="0013399D">
              <w:t>0,046</w:t>
            </w:r>
          </w:p>
        </w:tc>
      </w:tr>
      <w:tr w:rsidR="00C54968" w:rsidRPr="0013399D" w14:paraId="4195DE4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456A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B2F8" w14:textId="77777777" w:rsidR="00C54968" w:rsidRPr="0013399D" w:rsidRDefault="00C54968" w:rsidP="001C1672">
            <w:r w:rsidRPr="0013399D">
              <w:t>Спасова Лариса Сергеевна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CE87" w14:textId="77777777" w:rsidR="00C54968" w:rsidRPr="0013399D" w:rsidRDefault="00C54968" w:rsidP="001C1672">
            <w:pPr>
              <w:jc w:val="center"/>
            </w:pPr>
            <w:r w:rsidRPr="0013399D">
              <w:t>0,013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E36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3EB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754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0DBD" w14:textId="77777777" w:rsidR="00C54968" w:rsidRPr="0013399D" w:rsidRDefault="00C54968" w:rsidP="001C1672">
            <w:pPr>
              <w:jc w:val="center"/>
            </w:pPr>
            <w:r w:rsidRPr="0013399D">
              <w:t>0,013</w:t>
            </w:r>
          </w:p>
        </w:tc>
      </w:tr>
      <w:tr w:rsidR="00C54968" w:rsidRPr="0013399D" w14:paraId="2A2ACF8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E3D97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D88DE" w14:textId="77777777" w:rsidR="00C54968" w:rsidRPr="0013399D" w:rsidRDefault="00C54968" w:rsidP="001C1672">
            <w:r w:rsidRPr="0013399D">
              <w:rPr>
                <w:b/>
              </w:rPr>
              <w:t>Мира 50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8A3A3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A68C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2557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6631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6809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047BE2B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3E1C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A57E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AD24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F3C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E26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7416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4974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4BF25F9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4B4BC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639D" w14:textId="77777777" w:rsidR="00C54968" w:rsidRPr="0013399D" w:rsidRDefault="00C54968" w:rsidP="001C1672">
            <w:r w:rsidRPr="0013399D">
              <w:rPr>
                <w:b/>
              </w:rPr>
              <w:t>Мира 52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87DA4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8BCF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5448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2431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37EC1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18E3342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A3C40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3F56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A926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E7A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CB2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AC8C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3E7D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3EED035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38D0F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765B2" w14:textId="77777777" w:rsidR="00C54968" w:rsidRPr="0013399D" w:rsidRDefault="00C54968" w:rsidP="001C1672">
            <w:r w:rsidRPr="0013399D">
              <w:rPr>
                <w:b/>
              </w:rPr>
              <w:t>Мира 54 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5310F" w14:textId="77777777" w:rsidR="00C54968" w:rsidRPr="0013399D" w:rsidRDefault="00C54968" w:rsidP="001C1672">
            <w:pPr>
              <w:jc w:val="center"/>
            </w:pPr>
            <w:r w:rsidRPr="0013399D">
              <w:t>0,033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7ECA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ECB8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427C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0C27" w14:textId="77777777" w:rsidR="00C54968" w:rsidRPr="0013399D" w:rsidRDefault="00C54968" w:rsidP="001C1672">
            <w:pPr>
              <w:jc w:val="center"/>
            </w:pPr>
            <w:r w:rsidRPr="0013399D">
              <w:t>0,033</w:t>
            </w:r>
          </w:p>
        </w:tc>
      </w:tr>
      <w:tr w:rsidR="00C54968" w:rsidRPr="0013399D" w14:paraId="1E1CCC6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06C4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49F9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94D9" w14:textId="77777777" w:rsidR="00C54968" w:rsidRPr="0013399D" w:rsidRDefault="00C54968" w:rsidP="001C1672">
            <w:pPr>
              <w:jc w:val="center"/>
            </w:pPr>
            <w:r w:rsidRPr="0013399D">
              <w:t>0,033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15E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482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708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3067D" w14:textId="77777777" w:rsidR="00C54968" w:rsidRPr="0013399D" w:rsidRDefault="00C54968" w:rsidP="001C1672">
            <w:pPr>
              <w:jc w:val="center"/>
            </w:pPr>
            <w:r w:rsidRPr="0013399D">
              <w:t>0,033</w:t>
            </w:r>
          </w:p>
        </w:tc>
      </w:tr>
      <w:tr w:rsidR="00C54968" w:rsidRPr="0013399D" w14:paraId="6065130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9F025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E90C9" w14:textId="77777777" w:rsidR="00C54968" w:rsidRPr="0013399D" w:rsidRDefault="00C54968" w:rsidP="001C1672">
            <w:pPr>
              <w:rPr>
                <w:color w:val="FF0000"/>
              </w:rPr>
            </w:pPr>
            <w:r w:rsidRPr="0013399D">
              <w:rPr>
                <w:b/>
              </w:rPr>
              <w:t xml:space="preserve">Свердлова </w:t>
            </w:r>
            <w:r w:rsidR="00AF7A31" w:rsidRPr="0013399D">
              <w:rPr>
                <w:b/>
              </w:rPr>
              <w:t>5, кв. 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54496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518F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B99D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9AC58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5A46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</w:tr>
      <w:tr w:rsidR="00C54968" w:rsidRPr="0013399D" w14:paraId="409182B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1CEE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8AD6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0C4F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010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2FB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940F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0B12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</w:tr>
      <w:tr w:rsidR="00C54968" w:rsidRPr="0013399D" w14:paraId="00CE23E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F68EA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89DB7" w14:textId="77777777" w:rsidR="00C54968" w:rsidRPr="0013399D" w:rsidRDefault="00C54968" w:rsidP="001C1672">
            <w:r w:rsidRPr="0013399D">
              <w:rPr>
                <w:b/>
              </w:rPr>
              <w:t>Свердлова 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764F9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9891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CE8A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662C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3048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2804667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53E3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33E9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4E2F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211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414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DC5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1C39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2B9B5218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AA536" w14:textId="77777777" w:rsidR="00C54968" w:rsidRPr="0013399D" w:rsidRDefault="00C54968" w:rsidP="001C1672">
            <w:pPr>
              <w:jc w:val="center"/>
            </w:pPr>
            <w:r w:rsidRPr="0013399D">
              <w:t>2</w:t>
            </w:r>
            <w:r w:rsidR="00343912"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0F03F" w14:textId="77777777" w:rsidR="00C54968" w:rsidRPr="0013399D" w:rsidRDefault="00C54968" w:rsidP="001C1672">
            <w:r w:rsidRPr="0013399D">
              <w:rPr>
                <w:b/>
              </w:rPr>
              <w:t>Свердлова 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D5C62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DD79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5B53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50F1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9E1A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46E6AD8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25E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F2AD" w14:textId="77777777" w:rsidR="00C54968" w:rsidRPr="0013399D" w:rsidRDefault="00C54968" w:rsidP="001C1672">
            <w:pPr>
              <w:rPr>
                <w:color w:val="FF0000"/>
              </w:rPr>
            </w:pPr>
            <w:r w:rsidRPr="0013399D">
              <w:t>МБУ ДО СШ № 1  спорт зал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C12C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90C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C2F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38B4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302FE" w14:textId="77777777" w:rsidR="00C54968" w:rsidRPr="0013399D" w:rsidRDefault="00C54968" w:rsidP="001C1672">
            <w:pPr>
              <w:jc w:val="center"/>
            </w:pPr>
            <w:r w:rsidRPr="0013399D">
              <w:t>0,025</w:t>
            </w:r>
          </w:p>
        </w:tc>
      </w:tr>
      <w:tr w:rsidR="00C54968" w:rsidRPr="0013399D" w14:paraId="796E3A1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CEDFD" w14:textId="77777777" w:rsidR="00C54968" w:rsidRPr="0013399D" w:rsidRDefault="00F65F37" w:rsidP="001C1672">
            <w:pPr>
              <w:jc w:val="center"/>
            </w:pPr>
            <w:r w:rsidRPr="0013399D">
              <w:t>2</w:t>
            </w:r>
            <w:r w:rsidR="00343912"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2CEBE" w14:textId="77777777" w:rsidR="00C54968" w:rsidRPr="0013399D" w:rsidRDefault="00C54968" w:rsidP="001C1672">
            <w:r w:rsidRPr="0013399D">
              <w:rPr>
                <w:b/>
              </w:rPr>
              <w:t>Свердлова 7Б (Храм)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1FB9C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E461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2F56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E757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C733F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</w:tr>
      <w:tr w:rsidR="00C54968" w:rsidRPr="0013399D" w14:paraId="217D4C1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38B0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7CCB" w14:textId="77777777" w:rsidR="00C54968" w:rsidRPr="0013399D" w:rsidRDefault="00C54968" w:rsidP="001C1672">
            <w:r w:rsidRPr="0013399D">
              <w:t>Приход Храма Иконы Божией Матери "Всецарица" пос. Горняцкий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752D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1BE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937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A7C6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4094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</w:tr>
      <w:tr w:rsidR="00C54968" w:rsidRPr="0013399D" w14:paraId="1534C0F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D4F38" w14:textId="77777777" w:rsidR="00C54968" w:rsidRPr="0013399D" w:rsidRDefault="00F65F37" w:rsidP="001C1672">
            <w:pPr>
              <w:jc w:val="center"/>
            </w:pPr>
            <w:r w:rsidRPr="0013399D">
              <w:t>2</w:t>
            </w:r>
            <w:r w:rsidR="00343912"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50603" w14:textId="77777777" w:rsidR="00C54968" w:rsidRPr="0013399D" w:rsidRDefault="001C1672" w:rsidP="001C1672">
            <w:r w:rsidRPr="0013399D">
              <w:rPr>
                <w:b/>
              </w:rPr>
              <w:t xml:space="preserve">пер. </w:t>
            </w:r>
            <w:r w:rsidR="00C54968" w:rsidRPr="0013399D">
              <w:rPr>
                <w:b/>
              </w:rPr>
              <w:t>Советский 1</w:t>
            </w:r>
            <w:r w:rsidRPr="0013399D">
              <w:rPr>
                <w:b/>
              </w:rPr>
              <w:t>, кв. 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485CB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D9B6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EC1F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3DF8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D365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</w:tr>
      <w:tr w:rsidR="00C54968" w:rsidRPr="0013399D" w14:paraId="670AE33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174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E9AF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CCF2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28B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F02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7D3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067E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</w:tr>
      <w:tr w:rsidR="00C54968" w:rsidRPr="0013399D" w14:paraId="14C0DB5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CA8B4" w14:textId="77777777" w:rsidR="00C54968" w:rsidRPr="0013399D" w:rsidRDefault="00343912" w:rsidP="001C1672">
            <w:pPr>
              <w:jc w:val="center"/>
            </w:pPr>
            <w:r w:rsidRPr="0013399D">
              <w:t>29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0B971" w14:textId="77777777" w:rsidR="00C54968" w:rsidRPr="0013399D" w:rsidRDefault="00C54968" w:rsidP="001C1672">
            <w:r w:rsidRPr="0013399D">
              <w:rPr>
                <w:b/>
              </w:rPr>
              <w:t>Строительная 11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6D26F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3B08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7504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09B7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5FD2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2CBC276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B9ED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95B5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2E13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694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31C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54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E8BB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25F45B0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0493F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6E3E2" w14:textId="77777777" w:rsidR="00C54968" w:rsidRPr="0013399D" w:rsidRDefault="00C54968" w:rsidP="001C1672">
            <w:r w:rsidRPr="0013399D">
              <w:rPr>
                <w:b/>
              </w:rPr>
              <w:t>Строительная 13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12174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D3C8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6E0C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A09C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2A09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0C0BA96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31DA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39E9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5E95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6A2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FC7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023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25B76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67E6BD8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E2DE8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3E92F" w14:textId="77777777" w:rsidR="00C54968" w:rsidRPr="0013399D" w:rsidRDefault="00C54968" w:rsidP="001C1672">
            <w:r w:rsidRPr="0013399D">
              <w:rPr>
                <w:b/>
              </w:rPr>
              <w:t>Строительная 15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589FD" w14:textId="77777777" w:rsidR="00C54968" w:rsidRPr="0013399D" w:rsidRDefault="00C54968" w:rsidP="001C1672">
            <w:pPr>
              <w:jc w:val="center"/>
            </w:pPr>
            <w:r w:rsidRPr="0013399D">
              <w:t>0,144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B878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C017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20D5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E41A" w14:textId="77777777" w:rsidR="00C54968" w:rsidRPr="0013399D" w:rsidRDefault="00C54968" w:rsidP="001C1672">
            <w:pPr>
              <w:jc w:val="center"/>
            </w:pPr>
            <w:r w:rsidRPr="0013399D">
              <w:t>0,144</w:t>
            </w:r>
          </w:p>
        </w:tc>
      </w:tr>
      <w:tr w:rsidR="00C54968" w:rsidRPr="0013399D" w14:paraId="556DF03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6054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4065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4048" w14:textId="77777777" w:rsidR="00C54968" w:rsidRPr="0013399D" w:rsidRDefault="00C54968" w:rsidP="001C1672">
            <w:pPr>
              <w:jc w:val="center"/>
            </w:pPr>
            <w:r w:rsidRPr="0013399D">
              <w:t>0,144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B89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2A3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546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822E" w14:textId="77777777" w:rsidR="00C54968" w:rsidRPr="0013399D" w:rsidRDefault="00C54968" w:rsidP="001C1672">
            <w:pPr>
              <w:jc w:val="center"/>
            </w:pPr>
            <w:r w:rsidRPr="0013399D">
              <w:t>0,144</w:t>
            </w:r>
          </w:p>
        </w:tc>
      </w:tr>
      <w:tr w:rsidR="00C54968" w:rsidRPr="0013399D" w14:paraId="7867D6BD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5F93F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  <w:r w:rsidR="00343912" w:rsidRPr="0013399D">
              <w:t>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7E2B7" w14:textId="77777777" w:rsidR="00C54968" w:rsidRPr="0013399D" w:rsidRDefault="00C54968" w:rsidP="001C1672">
            <w:r w:rsidRPr="0013399D">
              <w:rPr>
                <w:b/>
              </w:rPr>
              <w:t>Строительная 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177FE" w14:textId="77777777" w:rsidR="00C54968" w:rsidRPr="0013399D" w:rsidRDefault="00C54968" w:rsidP="001C1672">
            <w:pPr>
              <w:jc w:val="center"/>
            </w:pPr>
            <w:r w:rsidRPr="0013399D">
              <w:t>0,378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52A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14CA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6770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827E" w14:textId="77777777" w:rsidR="00C54968" w:rsidRPr="0013399D" w:rsidRDefault="00C54968" w:rsidP="001C1672">
            <w:pPr>
              <w:jc w:val="center"/>
            </w:pPr>
            <w:r w:rsidRPr="0013399D">
              <w:t>0,378</w:t>
            </w:r>
          </w:p>
        </w:tc>
      </w:tr>
      <w:tr w:rsidR="00C54968" w:rsidRPr="0013399D" w14:paraId="1329EE7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0EFD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E356" w14:textId="77777777" w:rsidR="00C54968" w:rsidRPr="0013399D" w:rsidRDefault="001C1672" w:rsidP="001C1672">
            <w:r w:rsidRPr="0013399D">
              <w:t>ШФ ГБУ РО «Психиатрическая больница»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35BDE" w14:textId="77777777" w:rsidR="00C54968" w:rsidRPr="0013399D" w:rsidRDefault="00C54968" w:rsidP="001C1672">
            <w:pPr>
              <w:jc w:val="center"/>
            </w:pPr>
            <w:r w:rsidRPr="0013399D">
              <w:t>0,153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36C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560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D77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A043" w14:textId="77777777" w:rsidR="00C54968" w:rsidRPr="0013399D" w:rsidRDefault="00C54968" w:rsidP="001C1672">
            <w:pPr>
              <w:jc w:val="center"/>
            </w:pPr>
            <w:r w:rsidRPr="0013399D">
              <w:t>0,153</w:t>
            </w:r>
          </w:p>
        </w:tc>
      </w:tr>
      <w:tr w:rsidR="00C54968" w:rsidRPr="0013399D" w14:paraId="690472A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8FE3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D6B2" w14:textId="77777777" w:rsidR="00C54968" w:rsidRPr="0013399D" w:rsidRDefault="00C54968" w:rsidP="001C1672">
            <w:r w:rsidRPr="0013399D">
              <w:t>ГБУ РО "ЦРБ" в Белокалитвинском районе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65B2" w14:textId="77777777" w:rsidR="00C54968" w:rsidRPr="0013399D" w:rsidRDefault="00C54968" w:rsidP="001C1672">
            <w:pPr>
              <w:jc w:val="center"/>
            </w:pPr>
            <w:r w:rsidRPr="0013399D">
              <w:t>0,185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416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907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F7B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73F5" w14:textId="77777777" w:rsidR="00C54968" w:rsidRPr="0013399D" w:rsidRDefault="00C54968" w:rsidP="001C1672">
            <w:pPr>
              <w:jc w:val="center"/>
            </w:pPr>
            <w:r w:rsidRPr="0013399D">
              <w:t>0,185</w:t>
            </w:r>
          </w:p>
        </w:tc>
      </w:tr>
      <w:tr w:rsidR="00C54968" w:rsidRPr="0013399D" w14:paraId="78739DD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DCD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1252" w14:textId="77777777" w:rsidR="00C54968" w:rsidRPr="0013399D" w:rsidRDefault="00C54968" w:rsidP="001C1672">
            <w:r w:rsidRPr="0013399D">
              <w:t>МБУ ЦСО  Белокалитвинского района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DB68" w14:textId="77777777" w:rsidR="00C54968" w:rsidRPr="0013399D" w:rsidRDefault="00C54968" w:rsidP="001C1672">
            <w:pPr>
              <w:jc w:val="center"/>
            </w:pPr>
            <w:r w:rsidRPr="0013399D">
              <w:t>0,04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1C4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384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874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E6E4" w14:textId="77777777" w:rsidR="00C54968" w:rsidRPr="0013399D" w:rsidRDefault="00C54968" w:rsidP="001C1672">
            <w:pPr>
              <w:jc w:val="center"/>
            </w:pPr>
            <w:r w:rsidRPr="0013399D">
              <w:t>0,04</w:t>
            </w:r>
          </w:p>
        </w:tc>
      </w:tr>
      <w:tr w:rsidR="00C54968" w:rsidRPr="0013399D" w14:paraId="0E13E11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AC887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  <w:r w:rsidR="00343912"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B95EC" w14:textId="77777777" w:rsidR="00C54968" w:rsidRPr="0013399D" w:rsidRDefault="00C54968" w:rsidP="001C1672">
            <w:r w:rsidRPr="0013399D">
              <w:rPr>
                <w:b/>
              </w:rPr>
              <w:t>Строительна</w:t>
            </w:r>
            <w:r w:rsidR="008F2AAC" w:rsidRPr="0013399D">
              <w:rPr>
                <w:b/>
              </w:rPr>
              <w:t>я 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33F06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59D2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B929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2F95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E2E3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66BE580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E821A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DE02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EE645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9BF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183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F7FB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837B7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10AAC97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3B16D" w14:textId="77777777" w:rsidR="00C54968" w:rsidRPr="0013399D" w:rsidRDefault="00C54968" w:rsidP="001C1672">
            <w:pPr>
              <w:jc w:val="center"/>
            </w:pPr>
            <w:r w:rsidRPr="0013399D">
              <w:t>3</w:t>
            </w:r>
            <w:r w:rsidR="00343912"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A74DE" w14:textId="77777777" w:rsidR="00C54968" w:rsidRPr="0013399D" w:rsidRDefault="00C54968" w:rsidP="001C1672">
            <w:r w:rsidRPr="0013399D">
              <w:rPr>
                <w:b/>
              </w:rPr>
              <w:t>Строительная 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2536B" w14:textId="77777777" w:rsidR="00C54968" w:rsidRPr="0013399D" w:rsidRDefault="00C54968" w:rsidP="001C1672">
            <w:pPr>
              <w:jc w:val="center"/>
            </w:pPr>
            <w:r w:rsidRPr="0013399D">
              <w:t>0,071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729D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D854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FFDF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E304" w14:textId="77777777" w:rsidR="00C54968" w:rsidRPr="0013399D" w:rsidRDefault="00C54968" w:rsidP="001C1672">
            <w:pPr>
              <w:jc w:val="center"/>
            </w:pPr>
            <w:r w:rsidRPr="0013399D">
              <w:t>0,071</w:t>
            </w:r>
          </w:p>
        </w:tc>
      </w:tr>
      <w:tr w:rsidR="00C54968" w:rsidRPr="0013399D" w14:paraId="6C3B806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099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B4A7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2E42" w14:textId="77777777" w:rsidR="00C54968" w:rsidRPr="0013399D" w:rsidRDefault="00C54968" w:rsidP="001C1672">
            <w:pPr>
              <w:jc w:val="center"/>
            </w:pPr>
            <w:r w:rsidRPr="0013399D">
              <w:t>0,071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5E5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EFB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125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4DC7D" w14:textId="77777777" w:rsidR="00C54968" w:rsidRPr="0013399D" w:rsidRDefault="00C54968" w:rsidP="001C1672">
            <w:pPr>
              <w:jc w:val="center"/>
            </w:pPr>
            <w:r w:rsidRPr="0013399D">
              <w:t>0,071</w:t>
            </w:r>
          </w:p>
        </w:tc>
      </w:tr>
      <w:tr w:rsidR="00C54968" w:rsidRPr="0013399D" w14:paraId="52DBEE3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AA758" w14:textId="77777777" w:rsidR="00C54968" w:rsidRPr="0013399D" w:rsidRDefault="00F65F37" w:rsidP="001C1672">
            <w:pPr>
              <w:jc w:val="center"/>
            </w:pPr>
            <w:r w:rsidRPr="0013399D">
              <w:t>3</w:t>
            </w:r>
            <w:r w:rsidR="00343912"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2BB67" w14:textId="77777777" w:rsidR="00C54968" w:rsidRPr="0013399D" w:rsidRDefault="00C54968" w:rsidP="001C1672">
            <w:r w:rsidRPr="0013399D">
              <w:rPr>
                <w:b/>
              </w:rPr>
              <w:t>Театральная 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C2F7D" w14:textId="77777777" w:rsidR="00C54968" w:rsidRPr="0013399D" w:rsidRDefault="00C54968" w:rsidP="001C1672">
            <w:pPr>
              <w:jc w:val="center"/>
            </w:pPr>
            <w:r w:rsidRPr="0013399D">
              <w:t>0,325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6BCC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50D7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33D2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5C69" w14:textId="77777777" w:rsidR="00C54968" w:rsidRPr="0013399D" w:rsidRDefault="00C54968" w:rsidP="001C1672">
            <w:pPr>
              <w:jc w:val="center"/>
            </w:pPr>
            <w:r w:rsidRPr="0013399D">
              <w:t>0,325</w:t>
            </w:r>
          </w:p>
        </w:tc>
      </w:tr>
      <w:tr w:rsidR="00C54968" w:rsidRPr="0013399D" w14:paraId="397F986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145C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F49A" w14:textId="77777777" w:rsidR="00C54968" w:rsidRPr="0013399D" w:rsidRDefault="00C54968" w:rsidP="001C1672">
            <w:r w:rsidRPr="0013399D">
              <w:t>МБОУ СОШ № 10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6FFD" w14:textId="77777777" w:rsidR="00C54968" w:rsidRPr="0013399D" w:rsidRDefault="00C54968" w:rsidP="001C1672">
            <w:pPr>
              <w:jc w:val="center"/>
            </w:pPr>
            <w:r w:rsidRPr="0013399D">
              <w:t>0,325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380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E77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9D4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410A6" w14:textId="77777777" w:rsidR="00C54968" w:rsidRPr="0013399D" w:rsidRDefault="00C54968" w:rsidP="001C1672">
            <w:pPr>
              <w:jc w:val="center"/>
            </w:pPr>
            <w:r w:rsidRPr="0013399D">
              <w:t>0,325</w:t>
            </w:r>
          </w:p>
        </w:tc>
      </w:tr>
      <w:tr w:rsidR="00C54968" w:rsidRPr="0013399D" w14:paraId="1305AE3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5A68A" w14:textId="77777777" w:rsidR="00C54968" w:rsidRPr="0013399D" w:rsidRDefault="00F65F37" w:rsidP="001C1672">
            <w:pPr>
              <w:jc w:val="center"/>
            </w:pPr>
            <w:r w:rsidRPr="0013399D">
              <w:t>3</w:t>
            </w:r>
            <w:r w:rsidR="00343912"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2EC27" w14:textId="77777777" w:rsidR="00C54968" w:rsidRPr="0013399D" w:rsidRDefault="00C54968" w:rsidP="001C1672">
            <w:r w:rsidRPr="0013399D">
              <w:rPr>
                <w:b/>
              </w:rPr>
              <w:t>Театральная 17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A5CED" w14:textId="77777777" w:rsidR="00C54968" w:rsidRPr="0013399D" w:rsidRDefault="00C54968" w:rsidP="001C1672">
            <w:pPr>
              <w:jc w:val="center"/>
            </w:pPr>
            <w:r w:rsidRPr="0013399D">
              <w:t>0,036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BB1E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4176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1836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1C34" w14:textId="77777777" w:rsidR="00C54968" w:rsidRPr="0013399D" w:rsidRDefault="00C54968" w:rsidP="001C1672">
            <w:pPr>
              <w:jc w:val="center"/>
            </w:pPr>
            <w:r w:rsidRPr="0013399D">
              <w:t>0,036</w:t>
            </w:r>
          </w:p>
        </w:tc>
      </w:tr>
      <w:tr w:rsidR="00C54968" w:rsidRPr="0013399D" w14:paraId="238A013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4339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F1A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F9C8" w14:textId="77777777" w:rsidR="00C54968" w:rsidRPr="0013399D" w:rsidRDefault="00C54968" w:rsidP="001C1672">
            <w:pPr>
              <w:jc w:val="center"/>
            </w:pPr>
            <w:r w:rsidRPr="0013399D">
              <w:t>0,036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1F4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0A4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534E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9C32" w14:textId="77777777" w:rsidR="00C54968" w:rsidRPr="0013399D" w:rsidRDefault="00C54968" w:rsidP="001C1672">
            <w:pPr>
              <w:jc w:val="center"/>
            </w:pPr>
            <w:r w:rsidRPr="0013399D">
              <w:t>0,036</w:t>
            </w:r>
          </w:p>
        </w:tc>
      </w:tr>
      <w:tr w:rsidR="00C54968" w:rsidRPr="0013399D" w14:paraId="31C5716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E10D3" w14:textId="77777777" w:rsidR="00C54968" w:rsidRPr="0013399D" w:rsidRDefault="00F65F37" w:rsidP="001C1672">
            <w:pPr>
              <w:jc w:val="center"/>
            </w:pPr>
            <w:r w:rsidRPr="0013399D">
              <w:t>3</w:t>
            </w:r>
            <w:r w:rsidR="00343912"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820B5" w14:textId="77777777" w:rsidR="00C54968" w:rsidRPr="0013399D" w:rsidRDefault="00C54968" w:rsidP="001C1672">
            <w:r w:rsidRPr="0013399D">
              <w:rPr>
                <w:b/>
              </w:rPr>
              <w:t>Театральная 23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B801F" w14:textId="77777777" w:rsidR="00C54968" w:rsidRPr="0013399D" w:rsidRDefault="00C54968" w:rsidP="001C1672">
            <w:pPr>
              <w:jc w:val="center"/>
            </w:pPr>
            <w:r w:rsidRPr="0013399D">
              <w:t>0,072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EE83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0A19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2E1A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F944" w14:textId="77777777" w:rsidR="00C54968" w:rsidRPr="0013399D" w:rsidRDefault="00C54968" w:rsidP="001C1672">
            <w:pPr>
              <w:jc w:val="center"/>
            </w:pPr>
            <w:r w:rsidRPr="0013399D">
              <w:t>0,072</w:t>
            </w:r>
          </w:p>
        </w:tc>
      </w:tr>
      <w:tr w:rsidR="00C54968" w:rsidRPr="0013399D" w14:paraId="0E9AB20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819B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22AD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1AFE" w14:textId="77777777" w:rsidR="00C54968" w:rsidRPr="0013399D" w:rsidRDefault="00C54968" w:rsidP="001C1672">
            <w:pPr>
              <w:jc w:val="center"/>
            </w:pPr>
            <w:r w:rsidRPr="0013399D">
              <w:t>0,072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5B7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B76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8FA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DE57" w14:textId="77777777" w:rsidR="00C54968" w:rsidRPr="0013399D" w:rsidRDefault="00C54968" w:rsidP="001C1672">
            <w:pPr>
              <w:jc w:val="center"/>
            </w:pPr>
            <w:r w:rsidRPr="0013399D">
              <w:t>0,072</w:t>
            </w:r>
          </w:p>
        </w:tc>
      </w:tr>
      <w:tr w:rsidR="00C54968" w:rsidRPr="0013399D" w14:paraId="7793987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DA611" w14:textId="77777777" w:rsidR="00C54968" w:rsidRPr="0013399D" w:rsidRDefault="00F65F37" w:rsidP="001C1672">
            <w:pPr>
              <w:jc w:val="center"/>
            </w:pPr>
            <w:r w:rsidRPr="0013399D">
              <w:t>3</w:t>
            </w:r>
            <w:r w:rsidR="00343912"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8B1FE" w14:textId="77777777" w:rsidR="00C54968" w:rsidRPr="0013399D" w:rsidRDefault="00C54968" w:rsidP="001C1672">
            <w:r w:rsidRPr="0013399D">
              <w:rPr>
                <w:b/>
              </w:rPr>
              <w:t>Театральная 24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1329D" w14:textId="77777777" w:rsidR="00C54968" w:rsidRPr="0013399D" w:rsidRDefault="00C54968" w:rsidP="001C1672">
            <w:pPr>
              <w:jc w:val="center"/>
            </w:pPr>
            <w:r w:rsidRPr="0013399D">
              <w:t>0,043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FACF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B6A3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62B0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7E3C" w14:textId="77777777" w:rsidR="00C54968" w:rsidRPr="0013399D" w:rsidRDefault="00C54968" w:rsidP="001C1672">
            <w:pPr>
              <w:jc w:val="center"/>
            </w:pPr>
            <w:r w:rsidRPr="0013399D">
              <w:t>0,043</w:t>
            </w:r>
          </w:p>
        </w:tc>
      </w:tr>
      <w:tr w:rsidR="00C54968" w:rsidRPr="0013399D" w14:paraId="6C0442C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F0C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1E79" w14:textId="77777777" w:rsidR="00C54968" w:rsidRPr="0013399D" w:rsidRDefault="00C54968" w:rsidP="001C1672">
            <w:r w:rsidRPr="0013399D">
              <w:t>Бовтко Виктор Иванович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E9BD" w14:textId="77777777" w:rsidR="00C54968" w:rsidRPr="0013399D" w:rsidRDefault="00C54968" w:rsidP="001C1672">
            <w:pPr>
              <w:jc w:val="center"/>
            </w:pPr>
            <w:r w:rsidRPr="0013399D">
              <w:t>0,004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D31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4A7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3A1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E782" w14:textId="77777777" w:rsidR="00C54968" w:rsidRPr="0013399D" w:rsidRDefault="00C54968" w:rsidP="001C1672">
            <w:pPr>
              <w:jc w:val="center"/>
            </w:pPr>
            <w:r w:rsidRPr="0013399D">
              <w:t>0,004</w:t>
            </w:r>
          </w:p>
        </w:tc>
      </w:tr>
      <w:tr w:rsidR="00C54968" w:rsidRPr="0013399D" w14:paraId="567F061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1930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4B6F" w14:textId="77777777" w:rsidR="00C54968" w:rsidRPr="0013399D" w:rsidRDefault="00C54968" w:rsidP="001C1672">
            <w:r w:rsidRPr="0013399D">
              <w:t>Бовтко Нина Ивановна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CB0C" w14:textId="77777777" w:rsidR="00C54968" w:rsidRPr="0013399D" w:rsidRDefault="00C54968" w:rsidP="001C1672">
            <w:pPr>
              <w:jc w:val="center"/>
            </w:pPr>
            <w:r w:rsidRPr="0013399D">
              <w:t>0,017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709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138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8872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6C3B" w14:textId="77777777" w:rsidR="00C54968" w:rsidRPr="0013399D" w:rsidRDefault="00C54968" w:rsidP="001C1672">
            <w:pPr>
              <w:jc w:val="center"/>
            </w:pPr>
            <w:r w:rsidRPr="0013399D">
              <w:t>0,017</w:t>
            </w:r>
          </w:p>
        </w:tc>
      </w:tr>
      <w:tr w:rsidR="00C54968" w:rsidRPr="0013399D" w14:paraId="00445DE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DD7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62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14DE" w14:textId="77777777" w:rsidR="00C54968" w:rsidRPr="0013399D" w:rsidRDefault="00C54968" w:rsidP="001C1672">
            <w:pPr>
              <w:jc w:val="center"/>
            </w:pPr>
            <w:r w:rsidRPr="0013399D">
              <w:t>0,022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467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177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76E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CA434" w14:textId="77777777" w:rsidR="00C54968" w:rsidRPr="0013399D" w:rsidRDefault="00C54968" w:rsidP="001C1672">
            <w:pPr>
              <w:jc w:val="center"/>
            </w:pPr>
            <w:r w:rsidRPr="0013399D">
              <w:t>0,022</w:t>
            </w:r>
          </w:p>
        </w:tc>
      </w:tr>
      <w:tr w:rsidR="00C54968" w:rsidRPr="0013399D" w14:paraId="529250B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2EF89" w14:textId="77777777" w:rsidR="00C54968" w:rsidRPr="0013399D" w:rsidRDefault="00343912" w:rsidP="001C1672">
            <w:pPr>
              <w:jc w:val="center"/>
            </w:pPr>
            <w:r w:rsidRPr="0013399D">
              <w:t>39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C3058" w14:textId="77777777" w:rsidR="00C54968" w:rsidRPr="0013399D" w:rsidRDefault="00C54968" w:rsidP="001C1672">
            <w:r w:rsidRPr="0013399D">
              <w:rPr>
                <w:b/>
              </w:rPr>
              <w:t>Театральная 24а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74C19" w14:textId="77777777" w:rsidR="00C54968" w:rsidRPr="0013399D" w:rsidRDefault="00C54968" w:rsidP="001C1672">
            <w:pPr>
              <w:jc w:val="center"/>
            </w:pPr>
            <w:r w:rsidRPr="0013399D">
              <w:t>0,05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F5AC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9B21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238F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DA9C" w14:textId="77777777" w:rsidR="00C54968" w:rsidRPr="0013399D" w:rsidRDefault="00C54968" w:rsidP="001C1672">
            <w:pPr>
              <w:jc w:val="center"/>
            </w:pPr>
            <w:r w:rsidRPr="0013399D">
              <w:t>0,05</w:t>
            </w:r>
          </w:p>
        </w:tc>
      </w:tr>
      <w:tr w:rsidR="00C54968" w:rsidRPr="0013399D" w14:paraId="363D3B0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3F3E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014A" w14:textId="77777777" w:rsidR="00C54968" w:rsidRPr="0013399D" w:rsidRDefault="00C54968" w:rsidP="001C1672">
            <w:r w:rsidRPr="0013399D">
              <w:t>АО "Тандер"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76EF" w14:textId="77777777" w:rsidR="00C54968" w:rsidRPr="0013399D" w:rsidRDefault="00C54968" w:rsidP="001C1672">
            <w:pPr>
              <w:jc w:val="center"/>
            </w:pPr>
            <w:r w:rsidRPr="0013399D">
              <w:t>0,045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7CD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87D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01A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36F5" w14:textId="77777777" w:rsidR="00C54968" w:rsidRPr="0013399D" w:rsidRDefault="00C54968" w:rsidP="001C1672">
            <w:pPr>
              <w:jc w:val="center"/>
            </w:pPr>
            <w:r w:rsidRPr="0013399D">
              <w:t>0,045</w:t>
            </w:r>
          </w:p>
        </w:tc>
      </w:tr>
      <w:tr w:rsidR="00C54968" w:rsidRPr="0013399D" w14:paraId="24EAA2A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710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38A4" w14:textId="77777777" w:rsidR="00C54968" w:rsidRPr="0013399D" w:rsidRDefault="00C54968" w:rsidP="001C1672">
            <w:r w:rsidRPr="0013399D">
              <w:t>Снисаренко Сергей Яковлевич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F6E0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964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6C9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DE67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17CC" w14:textId="77777777" w:rsidR="00C54968" w:rsidRPr="0013399D" w:rsidRDefault="00C54968" w:rsidP="001C1672">
            <w:pPr>
              <w:jc w:val="center"/>
            </w:pPr>
            <w:r w:rsidRPr="0013399D">
              <w:t>0,005</w:t>
            </w:r>
          </w:p>
        </w:tc>
      </w:tr>
      <w:tr w:rsidR="00C54968" w:rsidRPr="0013399D" w14:paraId="131B81E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FE88B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90116" w14:textId="77777777" w:rsidR="00C54968" w:rsidRPr="0013399D" w:rsidRDefault="00C54968" w:rsidP="001C1672">
            <w:r w:rsidRPr="0013399D">
              <w:rPr>
                <w:b/>
              </w:rPr>
              <w:t>Театральная 27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B9065" w14:textId="77777777" w:rsidR="00C54968" w:rsidRPr="0013399D" w:rsidRDefault="00C54968" w:rsidP="001C1672">
            <w:pPr>
              <w:jc w:val="center"/>
            </w:pPr>
            <w:r w:rsidRPr="0013399D">
              <w:t>0,023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F3FA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9655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0E69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D733" w14:textId="77777777" w:rsidR="00C54968" w:rsidRPr="0013399D" w:rsidRDefault="00C54968" w:rsidP="001C1672">
            <w:pPr>
              <w:jc w:val="center"/>
            </w:pPr>
            <w:r w:rsidRPr="0013399D">
              <w:t>0,023</w:t>
            </w:r>
          </w:p>
        </w:tc>
      </w:tr>
      <w:tr w:rsidR="00C54968" w:rsidRPr="0013399D" w14:paraId="25E691D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C54D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E5E7" w14:textId="77777777" w:rsidR="00C54968" w:rsidRPr="0013399D" w:rsidRDefault="00C54968" w:rsidP="001C1672">
            <w:r w:rsidRPr="0013399D">
              <w:t>ИП Нихаенко Светлана Сергеевна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9AF9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03F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2B4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721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572F" w14:textId="77777777" w:rsidR="00C54968" w:rsidRPr="0013399D" w:rsidRDefault="00C54968" w:rsidP="001C1672">
            <w:pPr>
              <w:jc w:val="center"/>
            </w:pPr>
            <w:r w:rsidRPr="0013399D">
              <w:t>0,006</w:t>
            </w:r>
          </w:p>
        </w:tc>
      </w:tr>
      <w:tr w:rsidR="00C54968" w:rsidRPr="0013399D" w14:paraId="4D033058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06C6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9978" w14:textId="77777777" w:rsidR="00C54968" w:rsidRPr="0013399D" w:rsidRDefault="00C54968" w:rsidP="001C1672">
            <w:r w:rsidRPr="0013399D">
              <w:t>Могильный Юрий Андреевич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6BA2" w14:textId="77777777" w:rsidR="00C54968" w:rsidRPr="0013399D" w:rsidRDefault="00C54968" w:rsidP="001C1672">
            <w:pPr>
              <w:jc w:val="center"/>
            </w:pPr>
            <w:r w:rsidRPr="0013399D">
              <w:t>0,002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F3E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AF4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0B02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523A" w14:textId="77777777" w:rsidR="00C54968" w:rsidRPr="0013399D" w:rsidRDefault="00C54968" w:rsidP="001C1672">
            <w:pPr>
              <w:jc w:val="center"/>
            </w:pPr>
            <w:r w:rsidRPr="0013399D">
              <w:t>0,002</w:t>
            </w:r>
          </w:p>
        </w:tc>
      </w:tr>
      <w:tr w:rsidR="00C54968" w:rsidRPr="0013399D" w14:paraId="77B5957D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7F6E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622B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0934" w14:textId="77777777" w:rsidR="00C54968" w:rsidRPr="0013399D" w:rsidRDefault="00C54968" w:rsidP="001C1672">
            <w:pPr>
              <w:jc w:val="center"/>
            </w:pPr>
            <w:r w:rsidRPr="0013399D">
              <w:t>0,014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D3D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225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257A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691E" w14:textId="77777777" w:rsidR="00C54968" w:rsidRPr="0013399D" w:rsidRDefault="00C54968" w:rsidP="001C1672">
            <w:pPr>
              <w:jc w:val="center"/>
            </w:pPr>
            <w:r w:rsidRPr="0013399D">
              <w:t>0,014</w:t>
            </w:r>
          </w:p>
        </w:tc>
      </w:tr>
      <w:tr w:rsidR="00C54968" w:rsidRPr="0013399D" w14:paraId="19189E5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4C457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CEEAF" w14:textId="77777777" w:rsidR="00C54968" w:rsidRPr="0013399D" w:rsidRDefault="00C54968" w:rsidP="001C1672">
            <w:r w:rsidRPr="0013399D">
              <w:rPr>
                <w:b/>
              </w:rPr>
              <w:t>Театральная 28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D8871" w14:textId="77777777" w:rsidR="00C54968" w:rsidRPr="0013399D" w:rsidRDefault="00C54968" w:rsidP="001C1672">
            <w:pPr>
              <w:jc w:val="center"/>
            </w:pPr>
            <w:r w:rsidRPr="0013399D">
              <w:t>0,048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81AD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B528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9A80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3472" w14:textId="77777777" w:rsidR="00C54968" w:rsidRPr="0013399D" w:rsidRDefault="00C54968" w:rsidP="001C1672">
            <w:pPr>
              <w:jc w:val="center"/>
            </w:pPr>
            <w:r w:rsidRPr="0013399D">
              <w:t>0,048</w:t>
            </w:r>
          </w:p>
        </w:tc>
      </w:tr>
      <w:tr w:rsidR="00C54968" w:rsidRPr="0013399D" w14:paraId="494DBB0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D196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611A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F4B7" w14:textId="77777777" w:rsidR="00C54968" w:rsidRPr="0013399D" w:rsidRDefault="00C54968" w:rsidP="001C1672">
            <w:pPr>
              <w:jc w:val="center"/>
            </w:pPr>
            <w:r w:rsidRPr="0013399D">
              <w:t>0,048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FB4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C03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8C8B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AD08" w14:textId="77777777" w:rsidR="00C54968" w:rsidRPr="0013399D" w:rsidRDefault="00C54968" w:rsidP="001C1672">
            <w:pPr>
              <w:jc w:val="center"/>
            </w:pPr>
            <w:r w:rsidRPr="0013399D">
              <w:t>0,048</w:t>
            </w:r>
          </w:p>
        </w:tc>
      </w:tr>
      <w:tr w:rsidR="00C54968" w:rsidRPr="0013399D" w14:paraId="77F4EF07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D2BC6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  <w:r w:rsidR="00343912" w:rsidRPr="0013399D">
              <w:t>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52D2A" w14:textId="77777777" w:rsidR="00C54968" w:rsidRPr="0013399D" w:rsidRDefault="00C54968" w:rsidP="001C1672">
            <w:r w:rsidRPr="0013399D">
              <w:rPr>
                <w:b/>
              </w:rPr>
              <w:t>Театральная 34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25CC2" w14:textId="77777777" w:rsidR="00C54968" w:rsidRPr="0013399D" w:rsidRDefault="00C54968" w:rsidP="001C1672">
            <w:pPr>
              <w:jc w:val="center"/>
            </w:pPr>
            <w:r w:rsidRPr="0013399D">
              <w:t>0,02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304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3092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34828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3ED56" w14:textId="77777777" w:rsidR="00C54968" w:rsidRPr="0013399D" w:rsidRDefault="00C54968" w:rsidP="001C1672">
            <w:pPr>
              <w:jc w:val="center"/>
            </w:pPr>
            <w:r w:rsidRPr="0013399D">
              <w:t>0,02</w:t>
            </w:r>
          </w:p>
        </w:tc>
      </w:tr>
      <w:tr w:rsidR="00C54968" w:rsidRPr="0013399D" w14:paraId="17DFCA77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EA3D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E207" w14:textId="77777777" w:rsidR="00C54968" w:rsidRPr="0013399D" w:rsidRDefault="00C54968" w:rsidP="001C1672">
            <w:r w:rsidRPr="0013399D">
              <w:t>МБУ ДО ДМШ п.Горняцкий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0567" w14:textId="77777777" w:rsidR="00C54968" w:rsidRPr="0013399D" w:rsidRDefault="00C54968" w:rsidP="001C1672">
            <w:pPr>
              <w:jc w:val="center"/>
            </w:pPr>
            <w:r w:rsidRPr="0013399D">
              <w:t>0,011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189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EA7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CB1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6A6E" w14:textId="77777777" w:rsidR="00C54968" w:rsidRPr="0013399D" w:rsidRDefault="00C54968" w:rsidP="001C1672">
            <w:pPr>
              <w:jc w:val="center"/>
            </w:pPr>
            <w:r w:rsidRPr="0013399D">
              <w:t>0,011</w:t>
            </w:r>
          </w:p>
        </w:tc>
      </w:tr>
      <w:tr w:rsidR="00C54968" w:rsidRPr="0013399D" w14:paraId="00F9EF3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FC29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B54B" w14:textId="77777777" w:rsidR="00C54968" w:rsidRPr="0013399D" w:rsidRDefault="00C54968" w:rsidP="001C1672">
            <w:r w:rsidRPr="0013399D">
              <w:t>Отдел МВД России по Белокалитвинскому району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D696" w14:textId="77777777" w:rsidR="00C54968" w:rsidRPr="0013399D" w:rsidRDefault="00C54968" w:rsidP="001C1672">
            <w:pPr>
              <w:jc w:val="center"/>
            </w:pPr>
            <w:r w:rsidRPr="0013399D">
              <w:t>0,001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184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2E5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5FF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BF47" w14:textId="77777777" w:rsidR="00C54968" w:rsidRPr="0013399D" w:rsidRDefault="00C54968" w:rsidP="001C1672">
            <w:pPr>
              <w:jc w:val="center"/>
            </w:pPr>
            <w:r w:rsidRPr="0013399D">
              <w:t>0,001</w:t>
            </w:r>
          </w:p>
        </w:tc>
      </w:tr>
      <w:tr w:rsidR="00C54968" w:rsidRPr="0013399D" w14:paraId="288FA88E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FF75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EE7D" w14:textId="77777777" w:rsidR="00C54968" w:rsidRPr="0013399D" w:rsidRDefault="00C54968" w:rsidP="001C1672">
            <w:r w:rsidRPr="0013399D">
              <w:t>ПАО "Сбербанк"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2596" w14:textId="77777777" w:rsidR="00C54968" w:rsidRPr="0013399D" w:rsidRDefault="00C54968" w:rsidP="001C1672">
            <w:pPr>
              <w:jc w:val="center"/>
            </w:pPr>
            <w:r w:rsidRPr="0013399D">
              <w:t>0,007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CA81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76A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81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1C41" w14:textId="77777777" w:rsidR="00C54968" w:rsidRPr="0013399D" w:rsidRDefault="00C54968" w:rsidP="001C1672">
            <w:pPr>
              <w:jc w:val="center"/>
            </w:pPr>
            <w:r w:rsidRPr="0013399D">
              <w:t>0,007</w:t>
            </w:r>
          </w:p>
        </w:tc>
      </w:tr>
      <w:tr w:rsidR="00C54968" w:rsidRPr="0013399D" w14:paraId="126C4EF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2193E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  <w:r w:rsidR="00343912"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F2834" w14:textId="77777777" w:rsidR="00C54968" w:rsidRPr="0013399D" w:rsidRDefault="00C54968" w:rsidP="001C1672">
            <w:r w:rsidRPr="0013399D">
              <w:rPr>
                <w:b/>
              </w:rPr>
              <w:t>Центральная 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63412" w14:textId="77777777" w:rsidR="00C54968" w:rsidRPr="0013399D" w:rsidRDefault="00C54968" w:rsidP="001C1672">
            <w:pPr>
              <w:jc w:val="center"/>
            </w:pPr>
            <w:r w:rsidRPr="0013399D">
              <w:t>0,098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886E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D43F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5E71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8288" w14:textId="77777777" w:rsidR="00C54968" w:rsidRPr="0013399D" w:rsidRDefault="00C54968" w:rsidP="001C1672">
            <w:pPr>
              <w:jc w:val="center"/>
            </w:pPr>
            <w:r w:rsidRPr="0013399D">
              <w:t>0,098</w:t>
            </w:r>
          </w:p>
        </w:tc>
      </w:tr>
      <w:tr w:rsidR="00C54968" w:rsidRPr="0013399D" w14:paraId="53931E0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E5A4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C035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A637" w14:textId="77777777" w:rsidR="00C54968" w:rsidRPr="0013399D" w:rsidRDefault="00C54968" w:rsidP="001C1672">
            <w:pPr>
              <w:jc w:val="center"/>
            </w:pPr>
            <w:r w:rsidRPr="0013399D">
              <w:t>0,087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7AA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4171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663B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CAF7" w14:textId="77777777" w:rsidR="00C54968" w:rsidRPr="0013399D" w:rsidRDefault="00C54968" w:rsidP="001C1672">
            <w:pPr>
              <w:jc w:val="center"/>
            </w:pPr>
            <w:r w:rsidRPr="0013399D">
              <w:t>0,087</w:t>
            </w:r>
          </w:p>
        </w:tc>
      </w:tr>
      <w:tr w:rsidR="00C54968" w:rsidRPr="0013399D" w14:paraId="520E63D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CFA6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F17D" w14:textId="77777777" w:rsidR="00C54968" w:rsidRPr="0013399D" w:rsidRDefault="00C54968" w:rsidP="001C1672">
            <w:r w:rsidRPr="0013399D">
              <w:t>ООО "ЕРКЦ"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2E9C" w14:textId="77777777" w:rsidR="00C54968" w:rsidRPr="0013399D" w:rsidRDefault="00C54968" w:rsidP="001C1672">
            <w:pPr>
              <w:jc w:val="center"/>
            </w:pPr>
            <w:r w:rsidRPr="0013399D">
              <w:t>0,011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0D9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F12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7840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D1EAB" w14:textId="77777777" w:rsidR="00C54968" w:rsidRPr="0013399D" w:rsidRDefault="00C54968" w:rsidP="001C1672">
            <w:pPr>
              <w:jc w:val="center"/>
            </w:pPr>
            <w:r w:rsidRPr="0013399D">
              <w:t>0,011</w:t>
            </w:r>
          </w:p>
        </w:tc>
      </w:tr>
      <w:tr w:rsidR="00C54968" w:rsidRPr="0013399D" w14:paraId="46BDABD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9AB51" w14:textId="77777777" w:rsidR="00C54968" w:rsidRPr="0013399D" w:rsidRDefault="00C54968" w:rsidP="001C1672">
            <w:pPr>
              <w:jc w:val="center"/>
            </w:pPr>
            <w:r w:rsidRPr="0013399D">
              <w:t>4</w:t>
            </w:r>
            <w:r w:rsidR="00343912"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E0557" w14:textId="77777777" w:rsidR="00C54968" w:rsidRPr="0013399D" w:rsidRDefault="00C54968" w:rsidP="001C1672">
            <w:r w:rsidRPr="0013399D">
              <w:rPr>
                <w:b/>
              </w:rPr>
              <w:t>Центральная 10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F95F2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85FB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D0AF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A2F2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807B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1AFDA9F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9FE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7FF6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D8B6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778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BBAD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A29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F397" w14:textId="77777777" w:rsidR="00C54968" w:rsidRPr="0013399D" w:rsidRDefault="00C54968" w:rsidP="001C1672">
            <w:pPr>
              <w:jc w:val="center"/>
            </w:pPr>
            <w:r w:rsidRPr="0013399D">
              <w:t>0,075</w:t>
            </w:r>
          </w:p>
        </w:tc>
      </w:tr>
      <w:tr w:rsidR="00C54968" w:rsidRPr="0013399D" w14:paraId="3CE9377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D6456" w14:textId="77777777" w:rsidR="00C54968" w:rsidRPr="0013399D" w:rsidRDefault="00F65F37" w:rsidP="001C1672">
            <w:pPr>
              <w:jc w:val="center"/>
            </w:pPr>
            <w:r w:rsidRPr="0013399D">
              <w:t>4</w:t>
            </w:r>
            <w:r w:rsidR="00343912"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EEC4A" w14:textId="77777777" w:rsidR="00C54968" w:rsidRPr="0013399D" w:rsidRDefault="00C54968" w:rsidP="001C1672">
            <w:r w:rsidRPr="0013399D">
              <w:rPr>
                <w:b/>
              </w:rPr>
              <w:t>Центральная 12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BC3CE" w14:textId="77777777" w:rsidR="00C54968" w:rsidRPr="0013399D" w:rsidRDefault="00C54968" w:rsidP="001C1672">
            <w:pPr>
              <w:jc w:val="center"/>
            </w:pPr>
            <w:r w:rsidRPr="0013399D">
              <w:t>0,093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35F0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2257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3A1A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DE62" w14:textId="77777777" w:rsidR="00C54968" w:rsidRPr="0013399D" w:rsidRDefault="00C54968" w:rsidP="001C1672">
            <w:pPr>
              <w:jc w:val="center"/>
            </w:pPr>
            <w:r w:rsidRPr="0013399D">
              <w:t>0,093</w:t>
            </w:r>
          </w:p>
        </w:tc>
      </w:tr>
      <w:tr w:rsidR="00C54968" w:rsidRPr="0013399D" w14:paraId="50A67D4F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65E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7BE7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F680" w14:textId="77777777" w:rsidR="00C54968" w:rsidRPr="0013399D" w:rsidRDefault="00C54968" w:rsidP="001C1672">
            <w:pPr>
              <w:jc w:val="center"/>
            </w:pPr>
            <w:r w:rsidRPr="0013399D">
              <w:t>0,093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857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EAB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22FA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9DC6" w14:textId="77777777" w:rsidR="00C54968" w:rsidRPr="0013399D" w:rsidRDefault="00C54968" w:rsidP="001C1672">
            <w:pPr>
              <w:jc w:val="center"/>
            </w:pPr>
            <w:r w:rsidRPr="0013399D">
              <w:t>0,093</w:t>
            </w:r>
          </w:p>
        </w:tc>
      </w:tr>
      <w:tr w:rsidR="00C54968" w:rsidRPr="0013399D" w14:paraId="06C956D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22B60" w14:textId="77777777" w:rsidR="00C54968" w:rsidRPr="0013399D" w:rsidRDefault="00F65F37" w:rsidP="001C1672">
            <w:pPr>
              <w:jc w:val="center"/>
            </w:pPr>
            <w:r w:rsidRPr="0013399D">
              <w:t>4</w:t>
            </w:r>
            <w:r w:rsidR="00343912"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6B607" w14:textId="77777777" w:rsidR="00C54968" w:rsidRPr="0013399D" w:rsidRDefault="00C54968" w:rsidP="001C1672">
            <w:r w:rsidRPr="0013399D">
              <w:rPr>
                <w:b/>
              </w:rPr>
              <w:t>Центральная 13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1EE33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C1B8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9E85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2E53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1F44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</w:tr>
      <w:tr w:rsidR="00C54968" w:rsidRPr="0013399D" w14:paraId="52780DC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E11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67DC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37AA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5F4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186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75B1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09AD" w14:textId="77777777" w:rsidR="00C54968" w:rsidRPr="0013399D" w:rsidRDefault="00C54968" w:rsidP="001C1672">
            <w:pPr>
              <w:jc w:val="center"/>
            </w:pPr>
            <w:r w:rsidRPr="0013399D">
              <w:t>0,054</w:t>
            </w:r>
          </w:p>
        </w:tc>
      </w:tr>
      <w:tr w:rsidR="00C54968" w:rsidRPr="0013399D" w14:paraId="2311D066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5ACFD" w14:textId="77777777" w:rsidR="00C54968" w:rsidRPr="0013399D" w:rsidRDefault="00F65F37" w:rsidP="001C1672">
            <w:pPr>
              <w:jc w:val="center"/>
            </w:pPr>
            <w:r w:rsidRPr="0013399D">
              <w:t>4</w:t>
            </w:r>
            <w:r w:rsidR="00343912"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A3EFF" w14:textId="77777777" w:rsidR="00C54968" w:rsidRPr="0013399D" w:rsidRDefault="00C54968" w:rsidP="001C1672">
            <w:r w:rsidRPr="0013399D">
              <w:rPr>
                <w:b/>
              </w:rPr>
              <w:t>Центральная 14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FBBB6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137B8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3586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310A2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6BB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3D9633E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921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C581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E790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695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E2E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B00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DCFA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5BCDDBC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1B733" w14:textId="77777777" w:rsidR="00C54968" w:rsidRPr="0013399D" w:rsidRDefault="00F65F37" w:rsidP="001C1672">
            <w:pPr>
              <w:jc w:val="center"/>
            </w:pPr>
            <w:r w:rsidRPr="0013399D">
              <w:t>4</w:t>
            </w:r>
            <w:r w:rsidR="00343912"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E05A8" w14:textId="77777777" w:rsidR="00C54968" w:rsidRPr="0013399D" w:rsidRDefault="00C54968" w:rsidP="001C1672">
            <w:r w:rsidRPr="0013399D">
              <w:rPr>
                <w:b/>
              </w:rPr>
              <w:t>Центральная 16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BC79D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593C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1EBB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BAEF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B5AE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5BF2E26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8283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97AF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E1F9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FFA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563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B203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1F222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23DD320D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4AAE4" w14:textId="77777777" w:rsidR="00C54968" w:rsidRPr="0013399D" w:rsidRDefault="00343912" w:rsidP="001C1672">
            <w:pPr>
              <w:jc w:val="center"/>
            </w:pPr>
            <w:r w:rsidRPr="0013399D">
              <w:t>49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CB103" w14:textId="77777777" w:rsidR="00C54968" w:rsidRPr="0013399D" w:rsidRDefault="00C54968" w:rsidP="001C1672">
            <w:r w:rsidRPr="0013399D">
              <w:rPr>
                <w:b/>
              </w:rPr>
              <w:t>Центральная 19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FA52C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03DB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D2A5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E2BA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ED81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6969510D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DB6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32CC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B784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230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FEAF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5C30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6466" w14:textId="77777777" w:rsidR="00C54968" w:rsidRPr="0013399D" w:rsidRDefault="00C54968" w:rsidP="001C1672">
            <w:pPr>
              <w:jc w:val="center"/>
            </w:pPr>
            <w:r w:rsidRPr="0013399D">
              <w:t>0,034</w:t>
            </w:r>
          </w:p>
        </w:tc>
      </w:tr>
      <w:tr w:rsidR="00C54968" w:rsidRPr="0013399D" w14:paraId="757C6EF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7622D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5E14E4" w14:textId="77777777" w:rsidR="00C54968" w:rsidRPr="0013399D" w:rsidRDefault="00C54968" w:rsidP="001C1672">
            <w:r w:rsidRPr="0013399D">
              <w:rPr>
                <w:b/>
              </w:rPr>
              <w:t>Центральная 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43FAE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BA95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B374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3BD9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DF353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1FB7B86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2CA9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1FF2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4482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EE8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10A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E1EE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4174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7374523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97F1D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E5602" w14:textId="77777777" w:rsidR="00C54968" w:rsidRPr="0013399D" w:rsidRDefault="00C54968" w:rsidP="001C1672">
            <w:r w:rsidRPr="0013399D">
              <w:rPr>
                <w:b/>
              </w:rPr>
              <w:t>Центральная 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6846A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896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D5B4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2A0C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0BB8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</w:tr>
      <w:tr w:rsidR="00C54968" w:rsidRPr="0013399D" w14:paraId="00BD7289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963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9A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48D2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6BE3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EE3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3690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DFB7" w14:textId="77777777" w:rsidR="00C54968" w:rsidRPr="0013399D" w:rsidRDefault="00C54968" w:rsidP="001C1672">
            <w:pPr>
              <w:jc w:val="center"/>
            </w:pPr>
            <w:r w:rsidRPr="0013399D">
              <w:t>0,069</w:t>
            </w:r>
          </w:p>
        </w:tc>
      </w:tr>
      <w:tr w:rsidR="00C54968" w:rsidRPr="0013399D" w14:paraId="369EB25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F9967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  <w:r w:rsidR="00343912" w:rsidRPr="0013399D">
              <w:t>2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0D07FE" w14:textId="77777777" w:rsidR="00C54968" w:rsidRPr="0013399D" w:rsidRDefault="00C54968" w:rsidP="001C1672">
            <w:r w:rsidRPr="0013399D">
              <w:rPr>
                <w:b/>
              </w:rPr>
              <w:t>Центральная 8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87F28" w14:textId="77777777" w:rsidR="00C54968" w:rsidRPr="0013399D" w:rsidRDefault="00C54968" w:rsidP="001C1672">
            <w:pPr>
              <w:jc w:val="center"/>
            </w:pPr>
            <w:r w:rsidRPr="0013399D">
              <w:t>0,038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2D9E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D56F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F2857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51D1" w14:textId="77777777" w:rsidR="00C54968" w:rsidRPr="0013399D" w:rsidRDefault="00C54968" w:rsidP="001C1672">
            <w:pPr>
              <w:jc w:val="center"/>
            </w:pPr>
            <w:r w:rsidRPr="0013399D">
              <w:t>0,038</w:t>
            </w:r>
          </w:p>
        </w:tc>
      </w:tr>
      <w:tr w:rsidR="00C54968" w:rsidRPr="0013399D" w14:paraId="2B264DB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9CC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3F7C" w14:textId="77777777" w:rsidR="00C54968" w:rsidRPr="0013399D" w:rsidRDefault="00C54968" w:rsidP="001C1672">
            <w:r w:rsidRPr="0013399D">
              <w:t>Администрация Горняцкого сельского поселения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2C93" w14:textId="77777777" w:rsidR="00C54968" w:rsidRPr="0013399D" w:rsidRDefault="00C54968" w:rsidP="001C1672">
            <w:pPr>
              <w:jc w:val="center"/>
            </w:pPr>
            <w:r w:rsidRPr="0013399D">
              <w:t>0,035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CF0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96B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9DE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D7F9" w14:textId="77777777" w:rsidR="00C54968" w:rsidRPr="0013399D" w:rsidRDefault="00C54968" w:rsidP="001C1672">
            <w:pPr>
              <w:jc w:val="center"/>
            </w:pPr>
            <w:r w:rsidRPr="0013399D">
              <w:t>0,035</w:t>
            </w:r>
          </w:p>
        </w:tc>
      </w:tr>
      <w:tr w:rsidR="00C54968" w:rsidRPr="0013399D" w14:paraId="1811053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37CB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654C" w14:textId="77777777" w:rsidR="00C54968" w:rsidRPr="0013399D" w:rsidRDefault="00C54968" w:rsidP="001C1672">
            <w:r w:rsidRPr="0013399D">
              <w:t>ООО "Монолит"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0CDF" w14:textId="77777777" w:rsidR="00C54968" w:rsidRPr="0013399D" w:rsidRDefault="00C54968" w:rsidP="001C1672">
            <w:pPr>
              <w:jc w:val="center"/>
            </w:pPr>
            <w:r w:rsidRPr="0013399D">
              <w:t>0,002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8EF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9BC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EE2B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CF8B" w14:textId="77777777" w:rsidR="00C54968" w:rsidRPr="0013399D" w:rsidRDefault="00C54968" w:rsidP="001C1672">
            <w:pPr>
              <w:jc w:val="center"/>
            </w:pPr>
            <w:r w:rsidRPr="0013399D">
              <w:t>0,002</w:t>
            </w:r>
          </w:p>
        </w:tc>
      </w:tr>
      <w:tr w:rsidR="00C54968" w:rsidRPr="0013399D" w14:paraId="2C19B377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53F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1906" w14:textId="77777777" w:rsidR="00C54968" w:rsidRPr="0013399D" w:rsidRDefault="00C54968" w:rsidP="001C1672">
            <w:r w:rsidRPr="0013399D">
              <w:t xml:space="preserve">Служба обеспечения деятельности судебных </w:t>
            </w:r>
            <w:r w:rsidRPr="0013399D">
              <w:lastRenderedPageBreak/>
              <w:t>участков мировых судей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E367" w14:textId="77777777" w:rsidR="00C54968" w:rsidRPr="0013399D" w:rsidRDefault="00C54968" w:rsidP="001C1672">
            <w:pPr>
              <w:jc w:val="center"/>
            </w:pPr>
            <w:r w:rsidRPr="0013399D">
              <w:lastRenderedPageBreak/>
              <w:t>0,001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D9A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E9F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335F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9569" w14:textId="77777777" w:rsidR="00C54968" w:rsidRPr="0013399D" w:rsidRDefault="00C54968" w:rsidP="001C1672">
            <w:pPr>
              <w:jc w:val="center"/>
            </w:pPr>
            <w:r w:rsidRPr="0013399D">
              <w:t>0,001</w:t>
            </w:r>
          </w:p>
        </w:tc>
      </w:tr>
      <w:tr w:rsidR="00C54968" w:rsidRPr="0013399D" w14:paraId="15F5D9B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994B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  <w:r w:rsidR="00343912" w:rsidRPr="0013399D">
              <w:t>3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D3E0" w14:textId="77777777" w:rsidR="00C54968" w:rsidRPr="0013399D" w:rsidRDefault="00C54968" w:rsidP="001C1672">
            <w:r w:rsidRPr="0013399D">
              <w:rPr>
                <w:b/>
              </w:rPr>
              <w:t>Центральная 8 (гараж, мастерские)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F524" w14:textId="77777777" w:rsidR="00C54968" w:rsidRPr="0013399D" w:rsidRDefault="00C54968" w:rsidP="001C1672">
            <w:pPr>
              <w:jc w:val="center"/>
            </w:pPr>
            <w:r w:rsidRPr="0013399D">
              <w:t>0,009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4BD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F77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0001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E36F" w14:textId="77777777" w:rsidR="00C54968" w:rsidRPr="0013399D" w:rsidRDefault="00C54968" w:rsidP="001C1672">
            <w:pPr>
              <w:jc w:val="center"/>
            </w:pPr>
            <w:r w:rsidRPr="0013399D">
              <w:t>0,009</w:t>
            </w:r>
          </w:p>
        </w:tc>
      </w:tr>
      <w:tr w:rsidR="00C54968" w:rsidRPr="0013399D" w14:paraId="1349F18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E7FD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B0CF9" w14:textId="77777777" w:rsidR="00C54968" w:rsidRPr="0013399D" w:rsidRDefault="00C54968" w:rsidP="001C1672">
            <w:r w:rsidRPr="0013399D">
              <w:t>ООО "Монолит"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D6E95" w14:textId="77777777" w:rsidR="00C54968" w:rsidRPr="0013399D" w:rsidRDefault="00C54968" w:rsidP="001C1672">
            <w:pPr>
              <w:jc w:val="center"/>
            </w:pPr>
            <w:r w:rsidRPr="0013399D">
              <w:t>0,009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81C3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F3027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712E9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426C" w14:textId="77777777" w:rsidR="00C54968" w:rsidRPr="0013399D" w:rsidRDefault="00C54968" w:rsidP="001C1672">
            <w:pPr>
              <w:jc w:val="center"/>
            </w:pPr>
            <w:r w:rsidRPr="0013399D">
              <w:t>0,009</w:t>
            </w:r>
          </w:p>
        </w:tc>
      </w:tr>
      <w:tr w:rsidR="00C54968" w:rsidRPr="0013399D" w14:paraId="2C6DADA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41FD7" w14:textId="77777777" w:rsidR="00C54968" w:rsidRPr="0013399D" w:rsidRDefault="00C54968" w:rsidP="001C1672">
            <w:pPr>
              <w:jc w:val="center"/>
            </w:pPr>
            <w:r w:rsidRPr="0013399D">
              <w:t>5</w:t>
            </w:r>
            <w:r w:rsidR="00343912" w:rsidRPr="0013399D">
              <w:t>4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63360" w14:textId="77777777" w:rsidR="00C54968" w:rsidRPr="0013399D" w:rsidRDefault="00C54968" w:rsidP="001C1672">
            <w:r w:rsidRPr="0013399D">
              <w:rPr>
                <w:b/>
              </w:rPr>
              <w:t>Центральная 8 (гараж)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DD385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89A0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9594E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3D49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4541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</w:tr>
      <w:tr w:rsidR="00C54968" w:rsidRPr="0013399D" w14:paraId="00CACF3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A92E5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FE68" w14:textId="77777777" w:rsidR="00C54968" w:rsidRPr="0013399D" w:rsidRDefault="00C54968" w:rsidP="001C1672">
            <w:r w:rsidRPr="0013399D">
              <w:t>Администрация Горняцкого сельского поселения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C3DC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8DDC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20F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864F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468F" w14:textId="77777777" w:rsidR="00C54968" w:rsidRPr="0013399D" w:rsidRDefault="00C54968" w:rsidP="001C1672">
            <w:pPr>
              <w:jc w:val="center"/>
            </w:pPr>
            <w:r w:rsidRPr="0013399D">
              <w:t>0,003</w:t>
            </w:r>
          </w:p>
        </w:tc>
      </w:tr>
      <w:tr w:rsidR="00C54968" w:rsidRPr="0013399D" w14:paraId="70AC1584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B4C36" w14:textId="77777777" w:rsidR="00C54968" w:rsidRPr="0013399D" w:rsidRDefault="00F65F37" w:rsidP="001C1672">
            <w:pPr>
              <w:jc w:val="center"/>
            </w:pPr>
            <w:r w:rsidRPr="0013399D">
              <w:t>5</w:t>
            </w:r>
            <w:r w:rsidR="00343912" w:rsidRPr="0013399D">
              <w:t>5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7A36A" w14:textId="77777777" w:rsidR="00C54968" w:rsidRPr="0013399D" w:rsidRDefault="00C54968" w:rsidP="001C1672">
            <w:r w:rsidRPr="0013399D">
              <w:rPr>
                <w:b/>
              </w:rPr>
              <w:t>Центральная 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4D8D2" w14:textId="77777777" w:rsidR="00C54968" w:rsidRPr="0013399D" w:rsidRDefault="00C54968" w:rsidP="001C1672">
            <w:pPr>
              <w:jc w:val="center"/>
            </w:pPr>
            <w:r w:rsidRPr="0013399D">
              <w:t>0,106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EDCC9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8E57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79C8F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F8BC" w14:textId="77777777" w:rsidR="00C54968" w:rsidRPr="0013399D" w:rsidRDefault="00C54968" w:rsidP="001C1672">
            <w:pPr>
              <w:jc w:val="center"/>
            </w:pPr>
            <w:r w:rsidRPr="0013399D">
              <w:t>0,106</w:t>
            </w:r>
          </w:p>
        </w:tc>
      </w:tr>
      <w:tr w:rsidR="00C54968" w:rsidRPr="0013399D" w14:paraId="65795F3C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6543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7C02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02D7" w14:textId="77777777" w:rsidR="00C54968" w:rsidRPr="0013399D" w:rsidRDefault="00C54968" w:rsidP="001C1672">
            <w:pPr>
              <w:jc w:val="center"/>
            </w:pPr>
            <w:r w:rsidRPr="0013399D">
              <w:t>0,106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A8BA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DCD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1487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15DD5" w14:textId="77777777" w:rsidR="00C54968" w:rsidRPr="0013399D" w:rsidRDefault="00C54968" w:rsidP="001C1672">
            <w:pPr>
              <w:jc w:val="center"/>
            </w:pPr>
            <w:r w:rsidRPr="0013399D">
              <w:t>0,106</w:t>
            </w:r>
          </w:p>
        </w:tc>
      </w:tr>
      <w:tr w:rsidR="00C54968" w:rsidRPr="0013399D" w14:paraId="6E3A284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77D19" w14:textId="77777777" w:rsidR="00C54968" w:rsidRPr="0013399D" w:rsidRDefault="00F65F37" w:rsidP="001C1672">
            <w:pPr>
              <w:jc w:val="center"/>
            </w:pPr>
            <w:r w:rsidRPr="0013399D">
              <w:t>5</w:t>
            </w:r>
            <w:r w:rsidR="00343912" w:rsidRPr="0013399D">
              <w:t>6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73565" w14:textId="77777777" w:rsidR="00C54968" w:rsidRPr="0013399D" w:rsidRDefault="00C54968" w:rsidP="001C1672">
            <w:r w:rsidRPr="0013399D">
              <w:rPr>
                <w:b/>
              </w:rPr>
              <w:t>Циолковского 17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853B6" w14:textId="77777777" w:rsidR="00C54968" w:rsidRPr="0013399D" w:rsidRDefault="00C54968" w:rsidP="001C1672">
            <w:pPr>
              <w:jc w:val="center"/>
            </w:pPr>
            <w:r w:rsidRPr="0013399D">
              <w:t>0,083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035C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CB44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D6B4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47F3" w14:textId="77777777" w:rsidR="00C54968" w:rsidRPr="0013399D" w:rsidRDefault="00C54968" w:rsidP="001C1672">
            <w:pPr>
              <w:jc w:val="center"/>
            </w:pPr>
            <w:r w:rsidRPr="0013399D">
              <w:t>0,083</w:t>
            </w:r>
          </w:p>
        </w:tc>
      </w:tr>
      <w:tr w:rsidR="00C54968" w:rsidRPr="0013399D" w14:paraId="641BFB1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9831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6CA3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8513" w14:textId="77777777" w:rsidR="00C54968" w:rsidRPr="0013399D" w:rsidRDefault="00C54968" w:rsidP="001C1672">
            <w:pPr>
              <w:jc w:val="center"/>
            </w:pPr>
            <w:r w:rsidRPr="0013399D">
              <w:t>0,083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1E4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F3F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1038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0FFB" w14:textId="77777777" w:rsidR="00C54968" w:rsidRPr="0013399D" w:rsidRDefault="00C54968" w:rsidP="001C1672">
            <w:pPr>
              <w:jc w:val="center"/>
            </w:pPr>
            <w:r w:rsidRPr="0013399D">
              <w:t>0,083</w:t>
            </w:r>
          </w:p>
        </w:tc>
      </w:tr>
      <w:tr w:rsidR="00C54968" w:rsidRPr="0013399D" w14:paraId="39E0AC1A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D1C5E" w14:textId="77777777" w:rsidR="00C54968" w:rsidRPr="0013399D" w:rsidRDefault="00F65F37" w:rsidP="001C1672">
            <w:pPr>
              <w:jc w:val="center"/>
            </w:pPr>
            <w:r w:rsidRPr="0013399D">
              <w:t>5</w:t>
            </w:r>
            <w:r w:rsidR="00343912" w:rsidRPr="0013399D">
              <w:t>7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608A7" w14:textId="77777777" w:rsidR="00C54968" w:rsidRPr="0013399D" w:rsidRDefault="00C54968" w:rsidP="001C1672">
            <w:r w:rsidRPr="0013399D">
              <w:rPr>
                <w:b/>
              </w:rPr>
              <w:t>Циолковского 19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6EBF3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697B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79B3B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AE60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83C5F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5C0149B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45FF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4D16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0BCD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83E6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0F2E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AA42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7E05" w14:textId="77777777" w:rsidR="00C54968" w:rsidRPr="0013399D" w:rsidRDefault="00C54968" w:rsidP="001C1672">
            <w:pPr>
              <w:jc w:val="center"/>
            </w:pPr>
            <w:r w:rsidRPr="0013399D">
              <w:t>0,055</w:t>
            </w:r>
          </w:p>
        </w:tc>
      </w:tr>
      <w:tr w:rsidR="00C54968" w:rsidRPr="0013399D" w14:paraId="2AB2AA65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54799" w14:textId="77777777" w:rsidR="00C54968" w:rsidRPr="0013399D" w:rsidRDefault="00F65F37" w:rsidP="001C1672">
            <w:pPr>
              <w:jc w:val="center"/>
            </w:pPr>
            <w:r w:rsidRPr="0013399D">
              <w:t>5</w:t>
            </w:r>
            <w:r w:rsidR="00343912" w:rsidRPr="0013399D">
              <w:t>8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87DD2" w14:textId="77777777" w:rsidR="00C54968" w:rsidRPr="0013399D" w:rsidRDefault="00C54968" w:rsidP="001C1672">
            <w:r w:rsidRPr="0013399D">
              <w:rPr>
                <w:b/>
              </w:rPr>
              <w:t>Циолковского 21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F8E79" w14:textId="77777777" w:rsidR="00C54968" w:rsidRPr="0013399D" w:rsidRDefault="00C54968" w:rsidP="001C1672">
            <w:pPr>
              <w:jc w:val="center"/>
            </w:pPr>
            <w:r w:rsidRPr="0013399D">
              <w:t>0,06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97FBD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64FF3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5F26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F3B8" w14:textId="77777777" w:rsidR="00C54968" w:rsidRPr="0013399D" w:rsidRDefault="00C54968" w:rsidP="001C1672">
            <w:pPr>
              <w:jc w:val="center"/>
            </w:pPr>
            <w:r w:rsidRPr="0013399D">
              <w:t>0,06</w:t>
            </w:r>
          </w:p>
        </w:tc>
      </w:tr>
      <w:tr w:rsidR="00C54968" w:rsidRPr="0013399D" w14:paraId="6F2D6EC1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A249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89D5" w14:textId="77777777" w:rsidR="00C54968" w:rsidRPr="0013399D" w:rsidRDefault="00C54968" w:rsidP="001C1672">
            <w:r w:rsidRPr="0013399D">
              <w:t>ТСЖ "Шахтер"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9CDF" w14:textId="77777777" w:rsidR="00C54968" w:rsidRPr="0013399D" w:rsidRDefault="00C54968" w:rsidP="001C1672">
            <w:pPr>
              <w:jc w:val="center"/>
            </w:pPr>
            <w:r w:rsidRPr="0013399D">
              <w:t>0,06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17D0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69B2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910E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932F" w14:textId="77777777" w:rsidR="00C54968" w:rsidRPr="0013399D" w:rsidRDefault="00C54968" w:rsidP="001C1672">
            <w:pPr>
              <w:jc w:val="center"/>
            </w:pPr>
            <w:r w:rsidRPr="0013399D">
              <w:t>0,06</w:t>
            </w:r>
          </w:p>
        </w:tc>
      </w:tr>
      <w:tr w:rsidR="00C54968" w:rsidRPr="0013399D" w14:paraId="7953D4D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EC58B" w14:textId="77777777" w:rsidR="00C54968" w:rsidRPr="0013399D" w:rsidRDefault="00343912" w:rsidP="001C1672">
            <w:pPr>
              <w:jc w:val="center"/>
            </w:pPr>
            <w:r w:rsidRPr="0013399D">
              <w:t>59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D40D6" w14:textId="77777777" w:rsidR="00C54968" w:rsidRPr="0013399D" w:rsidRDefault="00C54968" w:rsidP="001C1672">
            <w:r w:rsidRPr="0013399D">
              <w:rPr>
                <w:b/>
              </w:rPr>
              <w:t>Циолковского 23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D1553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80B35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2EC6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4513C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4382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44C08A8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9392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17B0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9800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026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116B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1435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1A09" w14:textId="77777777" w:rsidR="00C54968" w:rsidRPr="0013399D" w:rsidRDefault="00C54968" w:rsidP="001C1672">
            <w:pPr>
              <w:jc w:val="center"/>
            </w:pPr>
            <w:r w:rsidRPr="0013399D">
              <w:t>0,056</w:t>
            </w:r>
          </w:p>
        </w:tc>
      </w:tr>
      <w:tr w:rsidR="00C54968" w:rsidRPr="0013399D" w14:paraId="76DF6D1B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E82C2" w14:textId="77777777" w:rsidR="00C54968" w:rsidRPr="0013399D" w:rsidRDefault="00C54968" w:rsidP="001C1672">
            <w:pPr>
              <w:jc w:val="center"/>
            </w:pPr>
            <w:r w:rsidRPr="0013399D">
              <w:t>6</w:t>
            </w:r>
            <w:r w:rsidR="00343912" w:rsidRPr="0013399D">
              <w:t>0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B04AC" w14:textId="77777777" w:rsidR="00C54968" w:rsidRPr="0013399D" w:rsidRDefault="00C54968" w:rsidP="001C1672">
            <w:r w:rsidRPr="0013399D">
              <w:rPr>
                <w:b/>
              </w:rPr>
              <w:t>Циолковского 25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F1D2B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EB69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E9824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F8826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095F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</w:tr>
      <w:tr w:rsidR="00C54968" w:rsidRPr="0013399D" w14:paraId="1F5CE940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9EB7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C0B4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745C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C564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4A3E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2036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A2D6" w14:textId="77777777" w:rsidR="00C54968" w:rsidRPr="0013399D" w:rsidRDefault="00C54968" w:rsidP="001C1672">
            <w:pPr>
              <w:jc w:val="center"/>
            </w:pPr>
            <w:r w:rsidRPr="0013399D">
              <w:t>0,057</w:t>
            </w:r>
          </w:p>
        </w:tc>
      </w:tr>
      <w:tr w:rsidR="00C54968" w:rsidRPr="0013399D" w14:paraId="41B0B3D2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CF951" w14:textId="77777777" w:rsidR="00C54968" w:rsidRPr="0013399D" w:rsidRDefault="00F65F37" w:rsidP="001C1672">
            <w:pPr>
              <w:jc w:val="center"/>
            </w:pPr>
            <w:r w:rsidRPr="0013399D">
              <w:t>6</w:t>
            </w:r>
            <w:r w:rsidR="00343912" w:rsidRPr="0013399D">
              <w:t>1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573B0" w14:textId="77777777" w:rsidR="00C54968" w:rsidRPr="0013399D" w:rsidRDefault="00C54968" w:rsidP="001C1672">
            <w:r w:rsidRPr="0013399D">
              <w:rPr>
                <w:b/>
              </w:rPr>
              <w:t>Чкалова 7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409EB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D5430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38AC8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FF03A" w14:textId="77777777" w:rsidR="00C54968" w:rsidRPr="0013399D" w:rsidRDefault="00C54968" w:rsidP="001C1672">
            <w:pPr>
              <w:jc w:val="right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A52E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  <w:tr w:rsidR="00C54968" w:rsidRPr="0013399D" w14:paraId="59FC4E93" w14:textId="77777777" w:rsidTr="00C90BA8">
        <w:trPr>
          <w:trHeight w:val="2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5E86" w14:textId="77777777" w:rsidR="00C54968" w:rsidRPr="0013399D" w:rsidRDefault="00C54968" w:rsidP="001C1672">
            <w:pPr>
              <w:jc w:val="center"/>
            </w:pP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A0F5A" w14:textId="77777777" w:rsidR="00C54968" w:rsidRPr="0013399D" w:rsidRDefault="00C54968" w:rsidP="001C1672">
            <w:r w:rsidRPr="0013399D">
              <w:t>Непосредственный способ управления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ACEA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4FD8" w14:textId="77777777" w:rsidR="00C54968" w:rsidRPr="0013399D" w:rsidRDefault="00C54968" w:rsidP="001C1672">
            <w:pPr>
              <w:jc w:val="right"/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EC35" w14:textId="77777777" w:rsidR="00C54968" w:rsidRPr="0013399D" w:rsidRDefault="00C54968" w:rsidP="001C1672">
            <w:pPr>
              <w:jc w:val="right"/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85D2" w14:textId="77777777" w:rsidR="00C54968" w:rsidRPr="0013399D" w:rsidRDefault="00C54968" w:rsidP="001C1672">
            <w:pPr>
              <w:jc w:val="right"/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9797" w14:textId="77777777" w:rsidR="00C54968" w:rsidRPr="0013399D" w:rsidRDefault="00C54968" w:rsidP="001C1672">
            <w:pPr>
              <w:jc w:val="center"/>
            </w:pPr>
            <w:r w:rsidRPr="0013399D">
              <w:t>0,076</w:t>
            </w:r>
          </w:p>
        </w:tc>
      </w:tr>
    </w:tbl>
    <w:p w14:paraId="3F5F4B9F" w14:textId="77777777" w:rsidR="00C54968" w:rsidRPr="00493086" w:rsidRDefault="00C54968">
      <w:pPr>
        <w:sectPr w:rsidR="00C54968" w:rsidRPr="00493086" w:rsidSect="0099240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04"/>
      </w:tblGrid>
      <w:tr w:rsidR="004954F0" w:rsidRPr="00493086" w14:paraId="017F5EF1" w14:textId="77777777">
        <w:trPr>
          <w:trHeight w:val="1020"/>
          <w:jc w:val="center"/>
        </w:trPr>
        <w:tc>
          <w:tcPr>
            <w:tcW w:w="20604" w:type="dxa"/>
            <w:shd w:val="clear" w:color="auto" w:fill="auto"/>
          </w:tcPr>
          <w:p w14:paraId="45E4F405" w14:textId="77777777" w:rsidR="00AB4FC5" w:rsidRDefault="004954F0" w:rsidP="00AB4FC5">
            <w:pPr>
              <w:ind w:left="5526" w:right="4504" w:hanging="426"/>
              <w:jc w:val="right"/>
              <w:rPr>
                <w:b/>
                <w:sz w:val="28"/>
                <w:szCs w:val="28"/>
              </w:rPr>
            </w:pPr>
            <w:r w:rsidRPr="00493086">
              <w:rPr>
                <w:sz w:val="28"/>
                <w:szCs w:val="28"/>
              </w:rPr>
              <w:lastRenderedPageBreak/>
              <w:tab/>
            </w:r>
            <w:r w:rsidRPr="00493086">
              <w:rPr>
                <w:sz w:val="28"/>
                <w:szCs w:val="28"/>
              </w:rPr>
              <w:tab/>
            </w:r>
            <w:r w:rsidR="00B93CE3">
              <w:rPr>
                <w:sz w:val="28"/>
                <w:szCs w:val="28"/>
              </w:rPr>
              <w:t>Таблица 2</w:t>
            </w:r>
          </w:p>
          <w:p w14:paraId="7B7234D0" w14:textId="77777777" w:rsidR="00B93CE3" w:rsidRPr="00AB4FC5" w:rsidRDefault="004954F0" w:rsidP="00AB4FC5">
            <w:pPr>
              <w:ind w:left="5526" w:right="4504" w:hanging="426"/>
              <w:jc w:val="center"/>
              <w:rPr>
                <w:b/>
                <w:sz w:val="28"/>
                <w:szCs w:val="28"/>
              </w:rPr>
            </w:pPr>
            <w:r w:rsidRPr="00493086">
              <w:rPr>
                <w:b/>
                <w:sz w:val="28"/>
                <w:szCs w:val="28"/>
              </w:rPr>
              <w:t>График зависи</w:t>
            </w:r>
            <w:r w:rsidR="00B93CE3">
              <w:rPr>
                <w:b/>
                <w:sz w:val="28"/>
                <w:szCs w:val="28"/>
              </w:rPr>
              <w:t>мости температуры теплоносителя</w:t>
            </w:r>
          </w:p>
          <w:p w14:paraId="6760F6F6" w14:textId="77777777" w:rsidR="004954F0" w:rsidRPr="00493086" w:rsidRDefault="004954F0">
            <w:pPr>
              <w:ind w:left="5526" w:right="4504" w:hanging="426"/>
              <w:jc w:val="center"/>
            </w:pPr>
            <w:r w:rsidRPr="00493086">
              <w:rPr>
                <w:b/>
                <w:sz w:val="28"/>
                <w:szCs w:val="28"/>
              </w:rPr>
              <w:t>от среднесуточной температуры наружного воздуха</w:t>
            </w:r>
          </w:p>
          <w:p w14:paraId="0DEF2EAF" w14:textId="77777777" w:rsidR="004954F0" w:rsidRPr="00493086" w:rsidRDefault="004954F0">
            <w:pPr>
              <w:ind w:left="5526" w:right="4504" w:hanging="851"/>
              <w:jc w:val="center"/>
            </w:pPr>
            <w:r w:rsidRPr="00493086">
              <w:rPr>
                <w:b/>
                <w:sz w:val="28"/>
                <w:szCs w:val="28"/>
              </w:rPr>
              <w:t>(температурный график 95 – 70 0С).</w:t>
            </w:r>
          </w:p>
          <w:p w14:paraId="2BDEB7F5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1A43F751" w14:textId="28A6AE6F" w:rsidR="004954F0" w:rsidRPr="00493086" w:rsidRDefault="00A6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627C20" wp14:editId="280A27D4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95885</wp:posOffset>
                      </wp:positionV>
                      <wp:extent cx="6623050" cy="8742045"/>
                      <wp:effectExtent l="0" t="0" r="0" b="0"/>
                      <wp:wrapSquare wrapText="bothSides"/>
                      <wp:docPr id="1062214498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0" cy="8742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72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80"/>
                                    <w:gridCol w:w="1312"/>
                                    <w:gridCol w:w="1418"/>
                                    <w:gridCol w:w="1417"/>
                                    <w:gridCol w:w="1680"/>
                                    <w:gridCol w:w="1740"/>
                                  </w:tblGrid>
                                  <w:tr w:rsidR="00F608CF" w14:paraId="6D40225A" w14:textId="77777777" w:rsidTr="00CB3477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3406E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Температура наружного воздуха,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7" w:type="dxa"/>
                                        <w:gridSpan w:val="3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FA476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Температура воды в подающем трубопроводе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  <w:gridSpan w:val="2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911E3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Температура воды в обратном трубопроводе</w:t>
                                        </w:r>
                                      </w:p>
                                    </w:tc>
                                  </w:tr>
                                  <w:tr w:rsidR="00F608CF" w14:paraId="63C94F3E" w14:textId="77777777" w:rsidTr="00CB3477">
                                    <w:trPr>
                                      <w:trHeight w:val="336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72CDC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нв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47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4C571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57EA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</w:tr>
                                  <w:tr w:rsidR="00F608CF" w14:paraId="55AD22E6" w14:textId="77777777" w:rsidTr="00CB34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F1F7A8" w14:textId="77777777" w:rsidR="00F608CF" w:rsidRDefault="00F608C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B6C4B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Средняя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A594C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Миним.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491FC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Максим.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5624A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Средняя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C946C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Максим.</w:t>
                                        </w:r>
                                      </w:p>
                                    </w:tc>
                                  </w:tr>
                                  <w:tr w:rsidR="00F608CF" w14:paraId="2DEBD72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20ACE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9590C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DFF62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4F2807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36663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FB11F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</w:tr>
                                  <w:tr w:rsidR="00F608CF" w14:paraId="676899E3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A9475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227E1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4D108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7EE2E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D3A10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D5F6C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</w:tr>
                                  <w:tr w:rsidR="00F608CF" w14:paraId="60963552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E48DD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21DB3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E4186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8953E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64A42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FA40D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</w:tr>
                                  <w:tr w:rsidR="00F608CF" w14:paraId="6D1D72F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8873F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D68BA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B837F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47144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E0FD8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6BA81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</w:tr>
                                  <w:tr w:rsidR="00F608CF" w14:paraId="01DF039A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CF850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304D8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1A9C3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E7CCF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AED12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9BD8F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42</w:t>
                                        </w:r>
                                      </w:p>
                                    </w:tc>
                                  </w:tr>
                                  <w:tr w:rsidR="00F608CF" w14:paraId="40A44CF2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99E14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63E1F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E1BA8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BD53B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414D5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404BA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</w:tr>
                                  <w:tr w:rsidR="00F608CF" w14:paraId="00EE2A80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28A79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B3521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60C8D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06D34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E5051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02291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</w:tr>
                                  <w:tr w:rsidR="00F608CF" w14:paraId="2EBCF35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E1224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EBE27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5BE62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8D70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7E33B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93875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</w:tr>
                                  <w:tr w:rsidR="00F608CF" w14:paraId="1C25F101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D05AC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3735A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12D5D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A3329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D974C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618B3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</w:tr>
                                  <w:tr w:rsidR="00F608CF" w14:paraId="3E2383CE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9B862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76A1B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26ECF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5E2A8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936D7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DB4CF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</w:tr>
                                  <w:tr w:rsidR="00F608CF" w14:paraId="2EF10F7F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844FF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FCF10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B67C6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CFF28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98273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24703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</w:tr>
                                  <w:tr w:rsidR="00F608CF" w14:paraId="176E882C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EC531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3CEFB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C57FF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CB3F4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47A67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C9FFF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F608CF" w14:paraId="2B4C689F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6AABB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4B74D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CEF7C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04A80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AEA51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00B5D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</w:tr>
                                  <w:tr w:rsidR="00F608CF" w14:paraId="4772A760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56771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23E40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EFDA9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A21BA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0C1AC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6D26B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</w:tr>
                                  <w:tr w:rsidR="00F608CF" w14:paraId="1FE47838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48BDB8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709E3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732A6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2DA92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BDFB0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54238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</w:tr>
                                  <w:tr w:rsidR="00F608CF" w14:paraId="4277E01C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AE4C56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75B7B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015C34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F0F51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F7A16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F8378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</w:tr>
                                  <w:tr w:rsidR="00F608CF" w14:paraId="7A16C9E0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DD5B8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0D1D3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26924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C6C30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359CF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D3B6C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</w:tr>
                                  <w:tr w:rsidR="00F608CF" w14:paraId="71ED0AE2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4B865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6CB9A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1B088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23A44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61DAE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18E3E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</w:tr>
                                  <w:tr w:rsidR="00F608CF" w14:paraId="5CF6AA8B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C76FB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716BEB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A0360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45441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52243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44F1A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</w:tr>
                                  <w:tr w:rsidR="00F608CF" w14:paraId="0154848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F9766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403A7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0EBF9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D9DD9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162DB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E3983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</w:tr>
                                  <w:tr w:rsidR="00F608CF" w14:paraId="727C5DBA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6CE82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12704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96AA99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F94B8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D2E73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FDD25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</w:tr>
                                  <w:tr w:rsidR="00F608CF" w14:paraId="2A67E34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2492E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242B7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A3562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2C262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C06AE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D102D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</w:tr>
                                  <w:tr w:rsidR="00F608CF" w14:paraId="63359F1B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86F27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10604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4A3B5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D25CC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3D392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3C622E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F608CF" w14:paraId="56B0A04D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25A89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C0DA1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7C1B5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30E6A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0CF0D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80BBC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</w:tr>
                                  <w:tr w:rsidR="00F608CF" w14:paraId="348600E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02901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5EFF0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6A7141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87AFE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74940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5F993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</w:tr>
                                  <w:tr w:rsidR="00F608CF" w14:paraId="4691A04A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DCF4E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AD40F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A1991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7B205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953FF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C3B8B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</w:tr>
                                  <w:tr w:rsidR="00F608CF" w14:paraId="5949CF79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BF1AF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7B292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E6EE2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4B02F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BEA64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FE1A7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</w:tr>
                                  <w:tr w:rsidR="00F608CF" w14:paraId="2A8AEF9E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A92E0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8585B1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AAC42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336390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7F2D8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037AC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</w:tr>
                                  <w:tr w:rsidR="00F608CF" w14:paraId="7F2C6EB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17533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E0E3E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4C2F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095BD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14DC8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5D4BA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</w:tr>
                                  <w:tr w:rsidR="00F608CF" w14:paraId="1BAD8997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9FE73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757A7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8E76F5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A6FCB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E3B28B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96D672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</w:tr>
                                  <w:tr w:rsidR="00F608CF" w14:paraId="36A1C2B6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8425D8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ACADF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9A456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76653FF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B1189C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09CA4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</w:tr>
                                  <w:tr w:rsidR="00F608CF" w14:paraId="5CF8D7BC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B78D8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BCF32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C8A56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7DA3C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01CB5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E2703D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</w:tr>
                                  <w:tr w:rsidR="00F608CF" w14:paraId="0923B194" w14:textId="77777777" w:rsidTr="00CB3477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791FA3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BF8FF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03228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50F53B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DC9DE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A21C46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73</w:t>
                                        </w:r>
                                      </w:p>
                                    </w:tc>
                                  </w:tr>
                                  <w:tr w:rsidR="00F608CF" w14:paraId="6DC86FB2" w14:textId="77777777" w:rsidTr="00CB3477">
                                    <w:trPr>
                                      <w:trHeight w:val="324"/>
                                    </w:trPr>
                                    <w:tc>
                                      <w:tcPr>
                                        <w:tcW w:w="1680" w:type="dxa"/>
                                        <w:tcBorders>
                                          <w:left w:val="single" w:sz="12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602FE4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2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1A0F5A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4CBBB27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D77745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07836E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tcBorders>
                                          <w:left w:val="single" w:sz="4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4A0C59" w14:textId="77777777" w:rsidR="00F608CF" w:rsidRDefault="00F608C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</w:tbl>
                                <w:p w14:paraId="3D71F6CE" w14:textId="77777777" w:rsidR="00F608CF" w:rsidRDefault="00F608C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7C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0;margin-top:7.55pt;width:521.5pt;height:688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" stroked="f">
                      <v:textbox inset=".05pt,.05pt,.05pt,.05pt">
                        <w:txbxContent>
                          <w:tbl>
                            <w:tblPr>
                              <w:tblW w:w="0" w:type="auto"/>
                              <w:tblInd w:w="117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1312"/>
                              <w:gridCol w:w="1418"/>
                              <w:gridCol w:w="1417"/>
                              <w:gridCol w:w="1680"/>
                              <w:gridCol w:w="1740"/>
                            </w:tblGrid>
                            <w:tr w:rsidR="00F608CF" w14:paraId="6D40225A" w14:textId="77777777" w:rsidTr="00CB3477">
                              <w:trPr>
                                <w:trHeight w:val="63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3406E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Температура наружного воздуха,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A476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Температура воды в подающем трубопроводе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11E3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Температура воды в обратном трубопроводе</w:t>
                                  </w:r>
                                </w:p>
                              </w:tc>
                            </w:tr>
                            <w:tr w:rsidR="00F608CF" w14:paraId="63C94F3E" w14:textId="77777777" w:rsidTr="00CB3477">
                              <w:trPr>
                                <w:trHeight w:val="33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2CDC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нв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C571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57EA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F608CF" w14:paraId="55AD22E6" w14:textId="77777777" w:rsidTr="00CB3477">
                              <w:trPr>
                                <w:trHeight w:val="30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1F7A8" w14:textId="77777777" w:rsidR="00F608CF" w:rsidRDefault="00F608CF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6C4B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A594C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Миним.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91FC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Максим.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5624A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C946C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Максим.</w:t>
                                  </w:r>
                                </w:p>
                              </w:tc>
                            </w:tr>
                            <w:tr w:rsidR="00F608CF" w14:paraId="2DEBD72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20ACE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590C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DFF62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F2807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6663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FB11F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F608CF" w14:paraId="676899E3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9475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227E1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4D108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7EE2E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D3A10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D5F6C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F608CF" w14:paraId="60963552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E48DD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21DB3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4186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8953E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4A42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FA40D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F608CF" w14:paraId="6D1D72F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873F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68BA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B837F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7144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E0FD8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6BA81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F608CF" w14:paraId="01DF039A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CF850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04D8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A9C3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7CCF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AED12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9BD8F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F608CF" w14:paraId="40A44CF2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9E14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3E1F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E1BA8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D53B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14D5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04BA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F608CF" w14:paraId="00EE2A80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28A79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3521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60C8D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6D34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E5051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02291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F608CF" w14:paraId="2EBCF35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E1224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EBE27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BE62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8D70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7E33B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93875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F608CF" w14:paraId="1C25F101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5AC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735A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2D5D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3329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974C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618B3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F608CF" w14:paraId="3E2383CE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B862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76A1B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26ECF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E2A8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936D7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DB4CF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F608CF" w14:paraId="2EF10F7F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44FF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FCF10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B67C6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CFF28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98273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4703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F608CF" w14:paraId="176E882C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C531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CEFB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57FF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CB3F4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47A67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9FFF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F608CF" w14:paraId="2B4C689F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AABB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B74D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EF7C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4A80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AEA51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00B5D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F608CF" w14:paraId="4772A760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56771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23E40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EFDA9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21BA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0C1AC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D26B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F608CF" w14:paraId="1FE47838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8BDB8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09E3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32A6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2DA92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BDFB0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54238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F608CF" w14:paraId="4277E01C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4C56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5B7B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15C34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F0F51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F7A16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F8378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F608CF" w14:paraId="7A16C9E0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DD5B8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D3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26924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6C30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359CF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D3B6C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F608CF" w14:paraId="71ED0AE2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4B865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6CB9A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B088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23A44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1DAE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8E3E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F608CF" w14:paraId="5CF6AA8B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C76FB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6BEB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A0360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45441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52243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4F1A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F608CF" w14:paraId="0154848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F9766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403A7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EBF9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9DD9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162DB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E3983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F608CF" w14:paraId="727C5DBA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6CE82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12704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6AA99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F94B8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D2E73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DD25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F608CF" w14:paraId="2A67E34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2492E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242B7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3562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2C262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C06AE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D102D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F608CF" w14:paraId="63359F1B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6F27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10604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4A3B5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25CC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3D392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622E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F608CF" w14:paraId="56B0A04D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25A89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C0DA1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7C1B5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0E6A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0CF0D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0BBC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F608CF" w14:paraId="348600E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02901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5EFF0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6A7141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7AFE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4940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5F993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F608CF" w14:paraId="4691A04A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DCF4E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AD40F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1991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7B205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953FF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C3B8B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F608CF" w14:paraId="5949CF79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BF1AF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B292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E6EE2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4B02F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EA64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FE1A7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F608CF" w14:paraId="2A8AEF9E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92E0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-19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85B1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C42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36390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F2D8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37AC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F608CF" w14:paraId="7F2C6EB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17533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E0E3E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4C2F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95BD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14DC8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5D4BA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F608CF" w14:paraId="1BAD8997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9FE73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-21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757A7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E76F5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6FCB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3B28B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6D672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F608CF" w14:paraId="36A1C2B6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8425D8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-22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CADF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9A456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653FF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1189C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09CA4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F608CF" w14:paraId="5CF8D7BC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B78D8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BCF32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8A56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DA3C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01CB5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E2703D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F608CF" w14:paraId="0923B194" w14:textId="77777777" w:rsidTr="00CB3477">
                              <w:trPr>
                                <w:trHeight w:val="31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791FA3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BF8FF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3228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0F53B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DC9DE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21C46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F608CF" w14:paraId="6DC86FB2" w14:textId="77777777" w:rsidTr="00CB3477">
                              <w:trPr>
                                <w:trHeight w:val="324"/>
                              </w:trPr>
                              <w:tc>
                                <w:tcPr>
                                  <w:tcW w:w="16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602FE4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1A0F5A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BBB27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77745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07836E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A0C59" w14:textId="77777777" w:rsidR="00F608CF" w:rsidRDefault="00F608CF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</w:tbl>
                          <w:p w14:paraId="3D71F6CE" w14:textId="77777777" w:rsidR="00F608CF" w:rsidRDefault="00F608CF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  <w:p w14:paraId="3C739294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38CAFB6D" w14:textId="77777777" w:rsidR="004954F0" w:rsidRPr="00493086" w:rsidRDefault="004954F0">
            <w:pPr>
              <w:jc w:val="center"/>
              <w:rPr>
                <w:b/>
                <w:sz w:val="28"/>
                <w:szCs w:val="28"/>
              </w:rPr>
            </w:pPr>
          </w:p>
          <w:p w14:paraId="5E1C5F42" w14:textId="77777777" w:rsidR="004954F0" w:rsidRPr="00493086" w:rsidRDefault="004954F0">
            <w:pPr>
              <w:tabs>
                <w:tab w:val="left" w:pos="708"/>
                <w:tab w:val="left" w:pos="13540"/>
              </w:tabs>
              <w:rPr>
                <w:b/>
                <w:sz w:val="28"/>
                <w:szCs w:val="28"/>
              </w:rPr>
            </w:pPr>
          </w:p>
        </w:tc>
      </w:tr>
    </w:tbl>
    <w:p w14:paraId="0E69EF9D" w14:textId="77777777" w:rsidR="004954F0" w:rsidRPr="00493086" w:rsidRDefault="004954F0">
      <w:pPr>
        <w:sectPr w:rsidR="004954F0" w:rsidRPr="00493086" w:rsidSect="0099240A">
          <w:pgSz w:w="11906" w:h="16838"/>
          <w:pgMar w:top="851" w:right="1701" w:bottom="851" w:left="879" w:header="720" w:footer="720" w:gutter="0"/>
          <w:cols w:space="720"/>
          <w:docGrid w:linePitch="360"/>
        </w:sectPr>
      </w:pPr>
    </w:p>
    <w:p w14:paraId="111A0606" w14:textId="77777777" w:rsidR="004954F0" w:rsidRPr="00493086" w:rsidRDefault="004954F0">
      <w:pPr>
        <w:ind w:left="927"/>
        <w:jc w:val="both"/>
      </w:pPr>
      <w:r w:rsidRPr="00493086">
        <w:rPr>
          <w:sz w:val="28"/>
          <w:szCs w:val="28"/>
        </w:rPr>
        <w:lastRenderedPageBreak/>
        <w:t>6. Разработка гидравлического режима.</w:t>
      </w:r>
    </w:p>
    <w:p w14:paraId="2E65C4B2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Задачей разработки гидравлического режима является распределение теплоносителя между отдельными потребителями в строгом соответствии с заявленными в действующих договорах нагрузками.</w:t>
      </w:r>
    </w:p>
    <w:p w14:paraId="1137BED1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 xml:space="preserve">Расход сетевой воды на отопление при расчетной суммарной присоединенной тепловой нагрузке </w:t>
      </w:r>
      <w:r w:rsidRPr="00493086">
        <w:rPr>
          <w:sz w:val="28"/>
          <w:szCs w:val="28"/>
          <w:lang w:val="en-US"/>
        </w:rPr>
        <w:t>Q</w:t>
      </w:r>
      <w:r w:rsidRPr="00493086">
        <w:rPr>
          <w:sz w:val="28"/>
          <w:szCs w:val="28"/>
        </w:rPr>
        <w:t xml:space="preserve"> = </w:t>
      </w:r>
      <w:r w:rsidR="0000429D">
        <w:rPr>
          <w:sz w:val="28"/>
          <w:szCs w:val="28"/>
        </w:rPr>
        <w:t>3,793</w:t>
      </w:r>
      <w:r w:rsidRPr="00493086">
        <w:rPr>
          <w:sz w:val="28"/>
          <w:szCs w:val="28"/>
        </w:rPr>
        <w:t xml:space="preserve"> Гкал/ч </w:t>
      </w:r>
      <w:r w:rsidRPr="009A2549">
        <w:rPr>
          <w:sz w:val="28"/>
          <w:szCs w:val="28"/>
        </w:rPr>
        <w:t>составляе</w:t>
      </w:r>
      <w:r w:rsidR="009A2549">
        <w:rPr>
          <w:sz w:val="28"/>
          <w:szCs w:val="28"/>
        </w:rPr>
        <w:t xml:space="preserve">т 152 </w:t>
      </w:r>
      <w:r w:rsidRPr="009A2549">
        <w:rPr>
          <w:sz w:val="28"/>
          <w:szCs w:val="28"/>
        </w:rPr>
        <w:t>т</w:t>
      </w:r>
      <w:r w:rsidRPr="00493086">
        <w:rPr>
          <w:sz w:val="28"/>
          <w:szCs w:val="28"/>
        </w:rPr>
        <w:t>/ч.</w:t>
      </w:r>
    </w:p>
    <w:p w14:paraId="22A0011A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Объем воды в системе теплоснабжения составляет 276 м</w:t>
      </w:r>
      <w:r w:rsidRPr="00493086">
        <w:rPr>
          <w:sz w:val="28"/>
          <w:szCs w:val="28"/>
          <w:vertAlign w:val="superscript"/>
        </w:rPr>
        <w:t>3</w:t>
      </w:r>
      <w:r w:rsidRPr="00493086">
        <w:rPr>
          <w:sz w:val="28"/>
          <w:szCs w:val="28"/>
        </w:rPr>
        <w:t>, нормируемая среднегодовая утечка (0,25% от объема) составляет 0,69 м</w:t>
      </w:r>
      <w:r w:rsidRPr="00493086">
        <w:rPr>
          <w:sz w:val="28"/>
          <w:szCs w:val="28"/>
          <w:vertAlign w:val="superscript"/>
        </w:rPr>
        <w:t xml:space="preserve">3 </w:t>
      </w:r>
      <w:r w:rsidRPr="00493086">
        <w:rPr>
          <w:sz w:val="28"/>
          <w:szCs w:val="28"/>
        </w:rPr>
        <w:t>/ч, расчетный расход воды для подпитки тепловых сетей (0,75 % от объема) будет равен 2,1 м</w:t>
      </w:r>
      <w:r w:rsidRPr="00493086">
        <w:rPr>
          <w:sz w:val="28"/>
          <w:szCs w:val="28"/>
          <w:vertAlign w:val="superscript"/>
        </w:rPr>
        <w:t xml:space="preserve">3 </w:t>
      </w:r>
      <w:r w:rsidRPr="00493086">
        <w:rPr>
          <w:sz w:val="28"/>
          <w:szCs w:val="28"/>
        </w:rPr>
        <w:t xml:space="preserve">/ч. </w:t>
      </w:r>
    </w:p>
    <w:p w14:paraId="6F5701DF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В результате гидравлического расчета трубопроводов наружной тепловой сети максимальные потери напора от котельной до участковой больницы определены в 42,0 м водного столба.</w:t>
      </w:r>
    </w:p>
    <w:p w14:paraId="77EFABC7" w14:textId="77777777" w:rsidR="004954F0" w:rsidRPr="00493086" w:rsidRDefault="004954F0">
      <w:pPr>
        <w:ind w:firstLine="851"/>
        <w:jc w:val="both"/>
      </w:pPr>
      <w:r w:rsidRPr="00493086">
        <w:rPr>
          <w:sz w:val="28"/>
          <w:szCs w:val="28"/>
        </w:rPr>
        <w:t>При проведении гидравлического расчета трубопроводов сетевой воды котельной выявлено, что сопротивление их составляет 3,6 м вод. ст., гидравлическое сопротивление котлов равно 10,0 м вод. ст., общее сопротивление контура котельной будет равно 13,6 м вод. ст.</w:t>
      </w:r>
    </w:p>
    <w:p w14:paraId="409DD8C5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7. Отказов </w:t>
      </w:r>
      <w:r w:rsidR="000776C1" w:rsidRPr="00493086">
        <w:rPr>
          <w:sz w:val="28"/>
          <w:szCs w:val="28"/>
        </w:rPr>
        <w:t>тепловых сетей (аварий, инцидентов),</w:t>
      </w:r>
      <w:r w:rsidRPr="00493086">
        <w:rPr>
          <w:sz w:val="28"/>
          <w:szCs w:val="28"/>
        </w:rPr>
        <w:t xml:space="preserve"> принадлежащих котельной №17 в течение отопительного сезона за последние 5 лет не наблюдалось.</w:t>
      </w:r>
    </w:p>
    <w:p w14:paraId="0291D191" w14:textId="77777777" w:rsidR="004954F0" w:rsidRPr="00493086" w:rsidRDefault="004954F0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</w:p>
    <w:p w14:paraId="2F214C8B" w14:textId="77777777" w:rsidR="004954F0" w:rsidRPr="00493086" w:rsidRDefault="004954F0">
      <w:pPr>
        <w:ind w:firstLine="709"/>
        <w:jc w:val="center"/>
      </w:pPr>
      <w:r w:rsidRPr="00493086">
        <w:rPr>
          <w:b/>
          <w:iCs/>
          <w:color w:val="252525"/>
          <w:sz w:val="28"/>
          <w:szCs w:val="28"/>
        </w:rPr>
        <w:t>6. Процедуры диагностики состояния тепловых сетей:</w:t>
      </w:r>
    </w:p>
    <w:p w14:paraId="2B823210" w14:textId="77777777" w:rsidR="004954F0" w:rsidRPr="00493086" w:rsidRDefault="004954F0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493086">
        <w:rPr>
          <w:i/>
          <w:iCs/>
          <w:color w:val="252525"/>
          <w:sz w:val="28"/>
          <w:szCs w:val="28"/>
          <w:u w:val="single"/>
        </w:rPr>
        <w:t>Опрессовка на прочность повышенным давлением.</w:t>
      </w:r>
      <w:r w:rsidRPr="00493086">
        <w:rPr>
          <w:i/>
          <w:iCs/>
          <w:color w:val="252525"/>
          <w:sz w:val="28"/>
          <w:szCs w:val="28"/>
        </w:rPr>
        <w:t xml:space="preserve"> </w:t>
      </w:r>
      <w:r w:rsidRPr="00493086">
        <w:rPr>
          <w:color w:val="252525"/>
          <w:sz w:val="28"/>
          <w:szCs w:val="28"/>
        </w:rPr>
        <w:t>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493086">
        <w:rPr>
          <w:color w:val="252525"/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493086">
        <w:rPr>
          <w:color w:val="252525"/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 w:rsidRPr="00493086">
        <w:rPr>
          <w:color w:val="252525"/>
          <w:sz w:val="28"/>
          <w:szCs w:val="28"/>
        </w:rPr>
        <w:softHyphen/>
        <w:t>водов, опрессовку стало возможным рассматривать, как метод диагностики и планирования ремонтов, перекладок ТС. Соотношения разрывов трубопроводов ТС в ремонтный и эксплуатационный периоды представлены в таблице.</w:t>
      </w:r>
    </w:p>
    <w:p w14:paraId="3CC757D2" w14:textId="77777777" w:rsidR="004954F0" w:rsidRPr="00493086" w:rsidRDefault="004954F0">
      <w:pPr>
        <w:ind w:firstLine="709"/>
        <w:jc w:val="both"/>
      </w:pPr>
      <w:r w:rsidRPr="00493086">
        <w:rPr>
          <w:color w:val="252525"/>
          <w:sz w:val="28"/>
          <w:szCs w:val="28"/>
        </w:rPr>
        <w:t>В действующих условиях и с учетом финансового положения ресурсоснабжающая организация проводит работы по поддержанию надежности тепловых сетей на основании метода - опрессовка повышенным давлением.</w:t>
      </w:r>
    </w:p>
    <w:p w14:paraId="4680DC1F" w14:textId="77777777" w:rsidR="004954F0" w:rsidRPr="00493086" w:rsidRDefault="004954F0">
      <w:pPr>
        <w:ind w:firstLine="709"/>
        <w:jc w:val="both"/>
        <w:rPr>
          <w:color w:val="252525"/>
          <w:sz w:val="28"/>
          <w:szCs w:val="28"/>
        </w:rPr>
      </w:pPr>
    </w:p>
    <w:p w14:paraId="58895A04" w14:textId="77777777" w:rsidR="004954F0" w:rsidRPr="00493086" w:rsidRDefault="004954F0">
      <w:pPr>
        <w:autoSpaceDE w:val="0"/>
        <w:jc w:val="center"/>
      </w:pPr>
      <w:r w:rsidRPr="00493086"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            </w:t>
      </w:r>
      <w:r w:rsidRPr="00493086">
        <w:rPr>
          <w:rFonts w:ascii="TimesNewRoman" w:hAnsi="TimesNewRoman" w:cs="TimesNewRoman"/>
          <w:b/>
          <w:color w:val="000000"/>
          <w:sz w:val="28"/>
          <w:szCs w:val="28"/>
        </w:rPr>
        <w:t>7. Предложения реконструкции и технического перевооружения источников тепловой энергии</w:t>
      </w:r>
      <w:r w:rsidRPr="00493086">
        <w:rPr>
          <w:b/>
          <w:iCs/>
          <w:color w:val="252525"/>
          <w:sz w:val="28"/>
          <w:szCs w:val="28"/>
        </w:rPr>
        <w:t xml:space="preserve"> и тепловых сетей</w:t>
      </w:r>
    </w:p>
    <w:p w14:paraId="284F339B" w14:textId="77777777" w:rsidR="004954F0" w:rsidRPr="00493086" w:rsidRDefault="004954F0">
      <w:pPr>
        <w:autoSpaceDE w:val="0"/>
        <w:jc w:val="center"/>
        <w:rPr>
          <w:b/>
          <w:iCs/>
          <w:color w:val="252525"/>
          <w:sz w:val="28"/>
          <w:szCs w:val="28"/>
        </w:rPr>
      </w:pPr>
    </w:p>
    <w:p w14:paraId="017B8739" w14:textId="77777777" w:rsidR="004954F0" w:rsidRPr="00493086" w:rsidRDefault="004954F0">
      <w:pPr>
        <w:shd w:val="clear" w:color="auto" w:fill="FFFFFF"/>
        <w:ind w:right="2" w:firstLine="720"/>
        <w:jc w:val="both"/>
      </w:pPr>
      <w:r w:rsidRPr="00493086">
        <w:rPr>
          <w:color w:val="000000"/>
          <w:sz w:val="28"/>
          <w:szCs w:val="28"/>
        </w:rPr>
        <w:t xml:space="preserve">Средний износ трубопроводов теплосетей в поселении составляет 60,0 %. Для решения данной задачи необходима модернизация тепловых сетей - замена ветхих стальных труб теплотрасс на трубы в пенополиуретановой изоляции (далее - ППУ изоляция). Всего в Горняцком сельском поселении </w:t>
      </w:r>
      <w:r w:rsidRPr="00493086">
        <w:rPr>
          <w:color w:val="000000"/>
          <w:sz w:val="28"/>
          <w:szCs w:val="28"/>
        </w:rPr>
        <w:lastRenderedPageBreak/>
        <w:t xml:space="preserve">протяженность тепловых сетей в двухтрубном исчислении составляет 5 863,6 метров, в том числе в ППУ изоляции - 979,0 метров. </w:t>
      </w:r>
    </w:p>
    <w:p w14:paraId="7AFF34E0" w14:textId="77777777" w:rsidR="004954F0" w:rsidRPr="00493086" w:rsidRDefault="004954F0">
      <w:pPr>
        <w:shd w:val="clear" w:color="auto" w:fill="FFFFFF"/>
        <w:ind w:right="2" w:firstLine="720"/>
        <w:jc w:val="both"/>
      </w:pPr>
      <w:r w:rsidRPr="00493086">
        <w:rPr>
          <w:color w:val="000000"/>
          <w:sz w:val="28"/>
          <w:szCs w:val="28"/>
        </w:rPr>
        <w:t>Средний износ котлоагрегатов в котельной № 17 п. Горняцкий 40%. Изношенность стальных котлов является причиной снижения КПД котлоагрегатов.</w:t>
      </w:r>
    </w:p>
    <w:p w14:paraId="2B9C64CC" w14:textId="77777777" w:rsidR="004954F0" w:rsidRPr="00493086" w:rsidRDefault="004954F0">
      <w:pPr>
        <w:shd w:val="clear" w:color="auto" w:fill="FFFFFF"/>
        <w:spacing w:before="5"/>
        <w:ind w:right="2" w:firstLine="720"/>
        <w:jc w:val="both"/>
      </w:pPr>
      <w:r w:rsidRPr="00493086">
        <w:rPr>
          <w:color w:val="000000"/>
          <w:sz w:val="28"/>
          <w:szCs w:val="28"/>
        </w:rPr>
        <w:t>Принятие Инвестиционной программы позволит решить указанные проблемы, обеспечить потребителей качественными услугами теплоснабжения, разработать схему постепенной замены стальных труб и стальных котлов, осуществить замену ветхих теплотрасс на трубы в пенополиуретановой изоляции.</w:t>
      </w:r>
    </w:p>
    <w:p w14:paraId="29D3A906" w14:textId="77777777" w:rsidR="004954F0" w:rsidRPr="00493086" w:rsidRDefault="004954F0">
      <w:pPr>
        <w:jc w:val="both"/>
      </w:pPr>
      <w:r w:rsidRPr="00493086">
        <w:rPr>
          <w:sz w:val="28"/>
          <w:szCs w:val="28"/>
        </w:rPr>
        <w:t xml:space="preserve">   Основное оборудование котельной № 17 п. Горняцкий по своим характеристикам способно обеспечить необходимое качественное теплоснабжение всех потребителей услуги теплоснабжения при условии выполнения мероприятий поэтапной модернизации тепловых сетей и замены котлоагрегатов.</w:t>
      </w:r>
    </w:p>
    <w:p w14:paraId="38080686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Проектное предложение</w:t>
      </w:r>
    </w:p>
    <w:p w14:paraId="26EF172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 отсутствии централизованного источника тепловой энергии в проектируемых кварталах устройство автономного теплоснабжения является единственно возможным способом обеспечения теплом и горячей водой конкретного объекта. Поэтому довольно широкое распространение получают автономные (домовые) котельные, главным образом с использованием газовых модулей. При децентрализованной системе отпадает необходимость в строительстве теплотрассы, в сооружении на теплофицированном объекте теплового центра, включающего элеваторный узел, теплообменники для горячей воды, узел коммерческого учета тепловой энергии.</w:t>
      </w:r>
    </w:p>
    <w:p w14:paraId="3D56F54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Применяемые в системах децентрализованного теплоснабжения теплогенераторы представляют собой газовые водогрейные аппараты, которые могут использоваться как в составе котельной для теплоснабжения группы потребителей, так и для децентрализованного теплоснабжения с установкой непосредственно в здании (на крыше или в чердачном помещении здания). Также могут устанавливаться рядом со зданием (выпускаются в виде передвижных агрегатов контейнерного типа), могут быть встроенными и пристроенными.</w:t>
      </w:r>
    </w:p>
    <w:p w14:paraId="4C0D5A2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КПД современных малых котлов составляет не менее 90%. Потери тепла и затраты теплоснабжения при транспортировке теплоносителя сводятся к минимуму. В итоге расход тепла на теплоснабжение зданий на 10 - 20% ниже по сравнению с централизованными системами. Металлоемкость трубопроводов, подводящих к зданию тепловую энергию в виде газа, на порядок ниже металлоемкости трубопроводов, подводящих то же количество энергии в виде горячей воды. Надежность таких систем объясняется более низкой повреждаемостью газовых сетей по сравнению с водяными тепловыми сетями.</w:t>
      </w:r>
    </w:p>
    <w:p w14:paraId="3749239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Для организации теплоснабжения в проектируемых секционных жилых домах и общественных зданиях предлагается внедрять прогрессивные - поквартирные системы теплоснабжения (как разновидность децентрализации), при этом источник тепла установлен непосредственно у потребителя (у </w:t>
      </w:r>
      <w:r w:rsidRPr="00493086">
        <w:rPr>
          <w:sz w:val="28"/>
          <w:szCs w:val="28"/>
        </w:rPr>
        <w:lastRenderedPageBreak/>
        <w:t>жильца). В качестве теплогенератора в системе поквартирного теплоснабжения используется двухконтурный 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 (ГВС). Котел снабжен необходимыми блокировками и автоматикой безопасности. Теплогенераторы с закрытой топкой, в отличие от котлов с атмосферной горелкой, обеспечивают требуемый уровень безопасности и не оказывают влияния на воздухообмен в жилых помещениях.</w:t>
      </w:r>
    </w:p>
    <w:p w14:paraId="0BE787B7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Поквартирная система теплоснабжения целесообразна при строительстве нового здания, расположенного достаточно далеко от существующих котельных. Кроме того, эта система дает возможность пользователю самостоятельно регулировать потребление тепла, </w:t>
      </w:r>
      <w:r w:rsidR="000776C1" w:rsidRPr="00493086">
        <w:rPr>
          <w:sz w:val="28"/>
          <w:szCs w:val="28"/>
        </w:rPr>
        <w:t>а следовательно,</w:t>
      </w:r>
      <w:r w:rsidRPr="00493086">
        <w:rPr>
          <w:sz w:val="28"/>
          <w:szCs w:val="28"/>
        </w:rPr>
        <w:t xml:space="preserve"> и затраты на отопление и ГВС в зависимости от экономических возможностей и физиологической потребности. Расчеты, выполненные ФГУП «СантехНИИпроект» (г. Москва), показывают, что при 100-процентной плате за газ, используемый для отопления и ГВС, с учетом стоимости сервисного обслуживания оборудования затраты населения при поквартирной системе теплоснабжения будут меньше, чем при оплате с дотацией при централизованной системе. </w:t>
      </w:r>
    </w:p>
    <w:p w14:paraId="4C4E36DF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Поселок Горняцкий.</w:t>
      </w:r>
    </w:p>
    <w:p w14:paraId="6F9BD61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1-30 от автономных двухконтурных газовых котлов, устанавливаемых у каждого потребителя.</w:t>
      </w:r>
    </w:p>
    <w:p w14:paraId="4871ECDA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11, в котором будет располагаться культурно-спортивный комплекс и квартал № 14, в котором будет располагаться школа, предлагается снабдить теплом от отдельно стоящей блочной модульной котельной БМК № 1 (тепловая мощность 1,261 МВт/1,084 Гкал/ч).</w:t>
      </w:r>
    </w:p>
    <w:p w14:paraId="55984AA0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Теплоснабжение банно-прачечного комбината, располагаемого в № 15 квартале и </w:t>
      </w:r>
      <w:r w:rsidR="000776C1" w:rsidRPr="00493086">
        <w:rPr>
          <w:sz w:val="28"/>
          <w:szCs w:val="28"/>
        </w:rPr>
        <w:t>пожарного депо,</w:t>
      </w:r>
      <w:r w:rsidRPr="00493086">
        <w:rPr>
          <w:sz w:val="28"/>
          <w:szCs w:val="28"/>
        </w:rPr>
        <w:t xml:space="preserve"> располагаемого в квартале № 13, предлагается осуществить от отдельно стоящей блочной модульной котельной БМК № 2 (тепловая мощность 0,498 МВт/0,428 Гкал/ч).</w:t>
      </w:r>
    </w:p>
    <w:p w14:paraId="4E73B763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12, в котором будет располагаться детский сад, предлагается снабдить теплом от отдельно стоящего автономного источника тепла АИТ № 1 (тепловая мощность 0,365 МВт/0,314 Гкал/ч).</w:t>
      </w:r>
    </w:p>
    <w:p w14:paraId="484F33F2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2188A2BB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35 квартале, предлагается осуществить от автономного источника тепла - встроенной газовой котельной (тепловая мощность 0,245 МВт/0,21 Гкал/ч).</w:t>
      </w:r>
    </w:p>
    <w:p w14:paraId="11D7B548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  <w:u w:val="single"/>
        </w:rPr>
        <w:t>Хутор Крутинский.</w:t>
      </w:r>
    </w:p>
    <w:p w14:paraId="1B523A5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№1, в котором будет располагаться школа, предлагается снабдить теплом от отдельно стоящего автономного источника тепла АИТ № 2, тепловая мощность котельной 0,491МВт (0,422 Гкал/ч).</w:t>
      </w:r>
    </w:p>
    <w:p w14:paraId="3C95C5E5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lastRenderedPageBreak/>
        <w:t xml:space="preserve">Квартал №2, в котором будет располагаться детский сад, предлагается снабдить теплом от отдельно стоящего автономного источника тепла АИТ № 3, тепловая мощность котельной 0,167 МВт (0,143 Гкал/ч). </w:t>
      </w:r>
    </w:p>
    <w:p w14:paraId="58D5C04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п.3.5.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1B3F2936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4, в котором будет располагаться культурно-спортивный комплекс, предлагается снабдить теплом от отдельно стоящего автономного источника тепла АИТ № 4. (тепловая мощность 0,744 МВт/0,640 Гкал/ч).</w:t>
      </w:r>
    </w:p>
    <w:p w14:paraId="611CAAE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 Теплоснабжение гостиницы и кафе, располагаемых в 5 и 6 кварталах, предлагается осуществить от отдельно стоящей блочной модульной котельной БМК № 3 тепловая мощность котельной 0,198 МВт (0,171 Гкал/ч). </w:t>
      </w:r>
    </w:p>
    <w:p w14:paraId="23D6035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8 квартале, предлагается осуществить от отдельно стоящего автономного источника тепла АИТ № 5 газовой котельной, (тепловая мощность 0,438 МВт/0,377 Гкал/ч).</w:t>
      </w:r>
    </w:p>
    <w:p w14:paraId="6449FD43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 xml:space="preserve">Тепловые сети от котельных прокладываются бесканально из стальных труб с индивидуальной тепловой изоляцией из пенополиуритана в полиэтиленовой оболочке. (СП 41-105-2002). </w:t>
      </w:r>
    </w:p>
    <w:p w14:paraId="0585CE15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рынка, располагаемого в 7 квартале и фельшерского-акушерского пункта, располагаемого в 3 квартале, предлагается осуществить от автономных источников тепла.</w:t>
      </w:r>
    </w:p>
    <w:p w14:paraId="793FADD4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9-21 от автономных двухконтурных газовых котлов, устанавливаемых у каждого потребителя.</w:t>
      </w:r>
    </w:p>
    <w:p w14:paraId="1AFC92AE" w14:textId="77777777" w:rsidR="004954F0" w:rsidRPr="00493086" w:rsidRDefault="004954F0">
      <w:pPr>
        <w:ind w:firstLine="709"/>
        <w:jc w:val="both"/>
      </w:pPr>
      <w:r w:rsidRPr="00493086">
        <w:rPr>
          <w:b/>
          <w:i/>
          <w:sz w:val="28"/>
          <w:szCs w:val="28"/>
          <w:u w:val="single"/>
        </w:rPr>
        <w:t>Хутор Погорелов</w:t>
      </w:r>
    </w:p>
    <w:p w14:paraId="6693F00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Проектом предусматривается отопление и горячее водоснабжение новой индивидуальной застройки и малоэтажной жилой застройки кварталов 1-9 от автономных двухконтурных газовых котлов, устанавливаемых у каждого потребителя.</w:t>
      </w:r>
    </w:p>
    <w:p w14:paraId="546B4B8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10 (тепловая мощность 0,192МВт/0,165Гкал/ч), в котором будет располагаться детский сад, предлагается снабдить теплом от отдельно стоящей блочной модульной котельной БМК № 1.</w:t>
      </w:r>
    </w:p>
    <w:p w14:paraId="333E3D5C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11 (тепловая мощность 0,387МВт/0,333Гкал/ч), в котором будет располагаться школа, предлагается снабдить теплом от отдельно стоящей блочной модульной котельной БМК № 2.</w:t>
      </w:r>
    </w:p>
    <w:p w14:paraId="75C4C3CB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Квартал № 12 (тепловая мощность 0,418МВт/0,36Гкал/ч), в котором будет располагаться культурно-спортивный комплекс, предлагается снабдить теплом от отдельно стоящей блочной модульной котельной БМК № 3.</w:t>
      </w:r>
    </w:p>
    <w:p w14:paraId="189826A1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Согласно СП 41-104-2000 (Проектирование автономных источников теплоснабжения) п.3.5. Не допускается проектирование встроенных и пристроенных котельных к зданиям детских дошкольных и школьных учреждений и учреждений отдыха.</w:t>
      </w:r>
    </w:p>
    <w:p w14:paraId="200EA6E9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lastRenderedPageBreak/>
        <w:t>Теплоснабжение магазинов, располагаемых в 13 и 14 кварталах, предлагается осуществить от автономных источников тепла (газовых котлов.)</w:t>
      </w:r>
    </w:p>
    <w:p w14:paraId="6D2609DD" w14:textId="77777777" w:rsidR="004954F0" w:rsidRPr="00493086" w:rsidRDefault="004954F0">
      <w:pPr>
        <w:ind w:firstLine="709"/>
        <w:jc w:val="both"/>
      </w:pPr>
      <w:r w:rsidRPr="00493086">
        <w:rPr>
          <w:sz w:val="28"/>
          <w:szCs w:val="28"/>
        </w:rPr>
        <w:t>Теплоснабжение банно-прачечного комбината, располагаемого в 15 квартале, предлагается осуществить от автономного источника тепла - встроенной газовой котельной (тепловая мощность 0,18МВт/0,155Гкал/ч).</w:t>
      </w:r>
    </w:p>
    <w:p w14:paraId="67555F97" w14:textId="77777777" w:rsidR="00130E00" w:rsidRDefault="004954F0" w:rsidP="00130E00">
      <w:pPr>
        <w:ind w:firstLine="709"/>
        <w:jc w:val="both"/>
        <w:rPr>
          <w:b/>
          <w:sz w:val="28"/>
          <w:szCs w:val="28"/>
          <w:lang w:eastAsia="ru-RU"/>
        </w:rPr>
      </w:pPr>
      <w:r w:rsidRPr="00493086">
        <w:rPr>
          <w:sz w:val="28"/>
          <w:szCs w:val="28"/>
        </w:rPr>
        <w:t>Принимаемые проектом схемы теплоснабжения имеют цель дать принципиальное решение на данной стадии проектирования и будут уточняться в рабочем проекте.</w:t>
      </w:r>
      <w:r w:rsidR="00130E00" w:rsidRPr="00130E00">
        <w:rPr>
          <w:b/>
          <w:sz w:val="28"/>
          <w:szCs w:val="28"/>
          <w:lang w:eastAsia="ru-RU"/>
        </w:rPr>
        <w:t xml:space="preserve"> </w:t>
      </w:r>
    </w:p>
    <w:p w14:paraId="0855CD7A" w14:textId="77777777" w:rsidR="0042473D" w:rsidRDefault="0042473D" w:rsidP="00130E00">
      <w:pPr>
        <w:ind w:firstLine="709"/>
        <w:jc w:val="both"/>
        <w:rPr>
          <w:b/>
          <w:sz w:val="28"/>
          <w:szCs w:val="28"/>
        </w:rPr>
      </w:pPr>
    </w:p>
    <w:p w14:paraId="5EB87DC9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b/>
          <w:sz w:val="28"/>
          <w:szCs w:val="28"/>
        </w:rPr>
        <w:t>8.  Решение об определении единой теплоснабжающей организации.</w:t>
      </w:r>
    </w:p>
    <w:p w14:paraId="66BE7843" w14:textId="77777777" w:rsidR="00130E00" w:rsidRPr="00130E00" w:rsidRDefault="00130E00" w:rsidP="00130E00">
      <w:pPr>
        <w:ind w:firstLine="709"/>
        <w:jc w:val="both"/>
        <w:rPr>
          <w:b/>
          <w:sz w:val="28"/>
          <w:szCs w:val="28"/>
        </w:rPr>
      </w:pPr>
    </w:p>
    <w:p w14:paraId="34187FED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 xml:space="preserve">Понятие «Единая теплоснабжающая организация» введено Федеральным законом от 27.07.2010 № 190 «О теплоснабжении». Единая теплоснабжающая организация определяется в схеме теплоснабжения на основании критериев и в порядке, которые установлены Правилами организации теплоснабжения, утвержденными Постановлением Правительства Российской Федерации от 22.02.2012 № 154 «О требованиях к схемам теплоснабжения, порядку их разработки и утверждения». </w:t>
      </w:r>
    </w:p>
    <w:p w14:paraId="2AF07BEB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>Основные задачи единой теплоснабжающей организации в зоне ее деятельности: обеспечение надежного и качественного теплоснабжения потребителей; реализация тепловой энергии всем видам потребителей по единому тарифу.</w:t>
      </w:r>
    </w:p>
    <w:p w14:paraId="66CEB186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>Решающими факторами при выборе единой теплоснабжающей организации являются:</w:t>
      </w:r>
    </w:p>
    <w:p w14:paraId="227D42A4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>- наличие тепловых источников и (или) тепловых сетей;</w:t>
      </w:r>
    </w:p>
    <w:p w14:paraId="3A7242B4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>- наличие технических возможностей, служб и квалифицированного персонала по наладке, мониторингу, диспетчеризации, переключениям и оперативному управлению тепловыми режимами со стороны поставки.</w:t>
      </w:r>
    </w:p>
    <w:p w14:paraId="4C75C4EA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 xml:space="preserve">На территории Горняцкого сельского поселения в качестве единой теплоснабжающей организации определено общество с ограниченной ответственностью «Донэнерго Тепловые сети» (ООО «ДТС») ИНН 6141040790, КПП 614245001, ОГРН 1116181002827 юридический адрес: 347041, Ростовская область, г.Белая Калитва, ул.Совхозная, д.2-З, являющееся теплоснабжающей организацией для большинства объектов, подключенных к системам централизованного отопления. ООО «ДТС» заключает с </w:t>
      </w:r>
      <w:r w:rsidR="0099240A" w:rsidRPr="00130E00">
        <w:rPr>
          <w:sz w:val="28"/>
          <w:szCs w:val="28"/>
        </w:rPr>
        <w:t>тепло потребляющими</w:t>
      </w:r>
      <w:r w:rsidRPr="00130E00">
        <w:rPr>
          <w:sz w:val="28"/>
          <w:szCs w:val="28"/>
        </w:rPr>
        <w:t xml:space="preserve"> организациями договоры поставки тепловой энергии (мощности) в отношении объема тепловой нагрузки, необходимой для объектов теплоснабжения.</w:t>
      </w:r>
    </w:p>
    <w:p w14:paraId="5D101076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 xml:space="preserve">Деятельность единой теплоснабжающей организации регламентируется государством: государственному регулированию подлежат цены (тарифы) на тепловую энергию (мощность) и (или) теплоноситель, поставляемые единой теплоснабжающей организацией потребителям энергии. </w:t>
      </w:r>
    </w:p>
    <w:p w14:paraId="4C545556" w14:textId="77777777" w:rsidR="00130E00" w:rsidRPr="00130E00" w:rsidRDefault="00130E00" w:rsidP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 xml:space="preserve">Договоры, заключаемые с единой теплоснабжающей организацией, признаны публичными. Единая теплоснабжающая организация обязана заключить договор теплоснабжения с любым обратившимся к ней потребителем либо лицом, действующим от имени и в интересах потребителя, </w:t>
      </w:r>
      <w:r w:rsidRPr="00130E00">
        <w:rPr>
          <w:sz w:val="28"/>
          <w:szCs w:val="28"/>
        </w:rPr>
        <w:lastRenderedPageBreak/>
        <w:t xml:space="preserve">при условии нахождения </w:t>
      </w:r>
      <w:r w:rsidR="0099240A" w:rsidRPr="00130E00">
        <w:rPr>
          <w:sz w:val="28"/>
          <w:szCs w:val="28"/>
        </w:rPr>
        <w:t>тепло потребляющих</w:t>
      </w:r>
      <w:r w:rsidRPr="00130E00">
        <w:rPr>
          <w:sz w:val="28"/>
          <w:szCs w:val="28"/>
        </w:rPr>
        <w:t xml:space="preserve"> установок потребителя в данной системе теплоснабжения. </w:t>
      </w:r>
    </w:p>
    <w:p w14:paraId="5A5A8F3E" w14:textId="77777777" w:rsidR="004954F0" w:rsidRPr="00493086" w:rsidRDefault="00130E00">
      <w:pPr>
        <w:ind w:firstLine="709"/>
        <w:jc w:val="both"/>
        <w:rPr>
          <w:sz w:val="28"/>
          <w:szCs w:val="28"/>
        </w:rPr>
      </w:pPr>
      <w:r w:rsidRPr="00130E00">
        <w:rPr>
          <w:sz w:val="28"/>
          <w:szCs w:val="28"/>
        </w:rPr>
        <w:t>В соответствии с действующим законодательством при ежегодной актуализации схемы теплоснабжения возможна замена единой теплоснабжающей организации.</w:t>
      </w:r>
    </w:p>
    <w:p w14:paraId="5F3636E8" w14:textId="36FC85ED" w:rsidR="00130E00" w:rsidRPr="00A66CEB" w:rsidRDefault="004954F0" w:rsidP="00A66CEB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493086">
        <w:rPr>
          <w:color w:val="000000"/>
          <w:sz w:val="28"/>
          <w:szCs w:val="28"/>
        </w:rPr>
        <w:t xml:space="preserve">  </w:t>
      </w:r>
    </w:p>
    <w:p w14:paraId="7EA33DC7" w14:textId="77777777" w:rsidR="006D4994" w:rsidRPr="006D4994" w:rsidRDefault="00A66CEB" w:rsidP="006D4994">
      <w:pPr>
        <w:pStyle w:val="a7"/>
        <w:spacing w:before="60" w:line="275" w:lineRule="exact"/>
        <w:ind w:right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D4994" w:rsidRPr="006D4994">
        <w:rPr>
          <w:rFonts w:ascii="Times New Roman" w:hAnsi="Times New Roman" w:cs="Times New Roman"/>
          <w:b/>
        </w:rPr>
        <w:t>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режимах.</w:t>
      </w:r>
    </w:p>
    <w:p w14:paraId="5785FAF8" w14:textId="77777777" w:rsidR="006D4994" w:rsidRPr="006D4994" w:rsidRDefault="006D4994" w:rsidP="0013399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 w:rsidRPr="006D4994">
        <w:rPr>
          <w:sz w:val="28"/>
          <w:szCs w:val="28"/>
        </w:rPr>
        <w:t>Перечень</w:t>
      </w:r>
      <w:r w:rsidRPr="006D4994">
        <w:rPr>
          <w:spacing w:val="-8"/>
          <w:sz w:val="28"/>
          <w:szCs w:val="28"/>
        </w:rPr>
        <w:t xml:space="preserve"> </w:t>
      </w:r>
      <w:r w:rsidRPr="006D4994">
        <w:rPr>
          <w:sz w:val="28"/>
          <w:szCs w:val="28"/>
        </w:rPr>
        <w:t>возможных</w:t>
      </w:r>
      <w:r w:rsidRPr="006D4994">
        <w:rPr>
          <w:spacing w:val="-10"/>
          <w:sz w:val="28"/>
          <w:szCs w:val="28"/>
        </w:rPr>
        <w:t xml:space="preserve"> </w:t>
      </w:r>
      <w:r w:rsidRPr="006D4994">
        <w:rPr>
          <w:sz w:val="28"/>
          <w:szCs w:val="28"/>
        </w:rPr>
        <w:t>сценариев</w:t>
      </w:r>
      <w:r w:rsidRPr="006D4994">
        <w:rPr>
          <w:spacing w:val="-9"/>
          <w:sz w:val="28"/>
          <w:szCs w:val="28"/>
        </w:rPr>
        <w:t xml:space="preserve"> </w:t>
      </w:r>
      <w:r w:rsidRPr="006D4994">
        <w:rPr>
          <w:sz w:val="28"/>
          <w:szCs w:val="28"/>
        </w:rPr>
        <w:t>развития</w:t>
      </w:r>
      <w:r w:rsidRPr="006D4994">
        <w:rPr>
          <w:spacing w:val="-7"/>
          <w:sz w:val="28"/>
          <w:szCs w:val="28"/>
        </w:rPr>
        <w:t xml:space="preserve"> </w:t>
      </w:r>
      <w:r w:rsidRPr="006D4994">
        <w:rPr>
          <w:sz w:val="28"/>
          <w:szCs w:val="28"/>
        </w:rPr>
        <w:t>аварий</w:t>
      </w:r>
      <w:r w:rsidRPr="006D4994">
        <w:rPr>
          <w:spacing w:val="-9"/>
          <w:sz w:val="28"/>
          <w:szCs w:val="28"/>
        </w:rPr>
        <w:t xml:space="preserve"> </w:t>
      </w:r>
      <w:r w:rsidRPr="006D4994">
        <w:rPr>
          <w:sz w:val="28"/>
          <w:szCs w:val="28"/>
        </w:rPr>
        <w:t>в</w:t>
      </w:r>
      <w:r w:rsidRPr="006D4994">
        <w:rPr>
          <w:spacing w:val="-8"/>
          <w:sz w:val="28"/>
          <w:szCs w:val="28"/>
        </w:rPr>
        <w:t xml:space="preserve"> </w:t>
      </w:r>
      <w:r w:rsidRPr="006D4994">
        <w:rPr>
          <w:sz w:val="28"/>
          <w:szCs w:val="28"/>
        </w:rPr>
        <w:t>системах</w:t>
      </w:r>
      <w:r w:rsidRPr="006D4994">
        <w:rPr>
          <w:spacing w:val="-55"/>
          <w:sz w:val="28"/>
          <w:szCs w:val="28"/>
        </w:rPr>
        <w:t xml:space="preserve"> </w:t>
      </w:r>
      <w:r w:rsidRPr="006D4994">
        <w:rPr>
          <w:sz w:val="28"/>
          <w:szCs w:val="28"/>
        </w:rPr>
        <w:t>теплоснабжения</w:t>
      </w:r>
    </w:p>
    <w:p w14:paraId="49F9E9B7" w14:textId="77777777" w:rsidR="006D4994" w:rsidRDefault="006D4994" w:rsidP="0013399D">
      <w:pPr>
        <w:pStyle w:val="a8"/>
        <w:spacing w:after="0" w:line="240" w:lineRule="auto"/>
        <w:ind w:firstLine="567"/>
        <w:jc w:val="both"/>
        <w:rPr>
          <w:spacing w:val="-56"/>
          <w:sz w:val="28"/>
          <w:szCs w:val="28"/>
        </w:rPr>
      </w:pPr>
      <w:r w:rsidRPr="006D4994">
        <w:rPr>
          <w:sz w:val="28"/>
          <w:szCs w:val="28"/>
        </w:rPr>
        <w:t>Возможные</w:t>
      </w:r>
      <w:r w:rsidRPr="006D4994">
        <w:rPr>
          <w:spacing w:val="-11"/>
          <w:sz w:val="28"/>
          <w:szCs w:val="28"/>
        </w:rPr>
        <w:t xml:space="preserve"> </w:t>
      </w:r>
      <w:r w:rsidRPr="006D4994">
        <w:rPr>
          <w:sz w:val="28"/>
          <w:szCs w:val="28"/>
        </w:rPr>
        <w:t>сценарии</w:t>
      </w:r>
      <w:r w:rsidRPr="006D4994">
        <w:rPr>
          <w:spacing w:val="-10"/>
          <w:sz w:val="28"/>
          <w:szCs w:val="28"/>
        </w:rPr>
        <w:t xml:space="preserve"> </w:t>
      </w:r>
      <w:r w:rsidRPr="006D4994">
        <w:rPr>
          <w:sz w:val="28"/>
          <w:szCs w:val="28"/>
        </w:rPr>
        <w:t>развития</w:t>
      </w:r>
      <w:r w:rsidRPr="006D4994">
        <w:rPr>
          <w:spacing w:val="-8"/>
          <w:sz w:val="28"/>
          <w:szCs w:val="28"/>
        </w:rPr>
        <w:t xml:space="preserve"> </w:t>
      </w:r>
      <w:r w:rsidRPr="006D4994">
        <w:rPr>
          <w:sz w:val="28"/>
          <w:szCs w:val="28"/>
        </w:rPr>
        <w:t>аварий</w:t>
      </w:r>
      <w:r w:rsidRPr="006D4994">
        <w:rPr>
          <w:spacing w:val="-12"/>
          <w:sz w:val="28"/>
          <w:szCs w:val="28"/>
        </w:rPr>
        <w:t xml:space="preserve"> </w:t>
      </w:r>
      <w:r w:rsidRPr="006D4994">
        <w:rPr>
          <w:sz w:val="28"/>
          <w:szCs w:val="28"/>
        </w:rPr>
        <w:t>в</w:t>
      </w:r>
      <w:r w:rsidRPr="006D4994">
        <w:rPr>
          <w:spacing w:val="-9"/>
          <w:sz w:val="28"/>
          <w:szCs w:val="28"/>
        </w:rPr>
        <w:t xml:space="preserve"> </w:t>
      </w:r>
      <w:r w:rsidRPr="006D4994">
        <w:rPr>
          <w:sz w:val="28"/>
          <w:szCs w:val="28"/>
        </w:rPr>
        <w:t>системах</w:t>
      </w:r>
      <w:r w:rsidRPr="006D4994">
        <w:rPr>
          <w:spacing w:val="-11"/>
          <w:sz w:val="28"/>
          <w:szCs w:val="28"/>
        </w:rPr>
        <w:t xml:space="preserve"> </w:t>
      </w:r>
      <w:r w:rsidRPr="006D4994">
        <w:rPr>
          <w:sz w:val="28"/>
          <w:szCs w:val="28"/>
        </w:rPr>
        <w:t>теплоснабжения:</w:t>
      </w:r>
      <w:r w:rsidRPr="006D4994">
        <w:rPr>
          <w:spacing w:val="-56"/>
          <w:sz w:val="28"/>
          <w:szCs w:val="28"/>
        </w:rPr>
        <w:t xml:space="preserve"> </w:t>
      </w:r>
    </w:p>
    <w:p w14:paraId="1387E15B" w14:textId="77777777" w:rsidR="0042473D" w:rsidRDefault="006D4994" w:rsidP="0013399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994">
        <w:rPr>
          <w:sz w:val="28"/>
          <w:szCs w:val="28"/>
        </w:rPr>
        <w:t>выход</w:t>
      </w:r>
      <w:r w:rsidRPr="006D4994">
        <w:rPr>
          <w:spacing w:val="3"/>
          <w:sz w:val="28"/>
          <w:szCs w:val="28"/>
        </w:rPr>
        <w:t xml:space="preserve"> </w:t>
      </w:r>
      <w:r w:rsidRPr="006D4994">
        <w:rPr>
          <w:sz w:val="28"/>
          <w:szCs w:val="28"/>
        </w:rPr>
        <w:t>из</w:t>
      </w:r>
      <w:r w:rsidRPr="006D4994">
        <w:rPr>
          <w:spacing w:val="2"/>
          <w:sz w:val="28"/>
          <w:szCs w:val="28"/>
        </w:rPr>
        <w:t xml:space="preserve"> </w:t>
      </w:r>
      <w:r w:rsidRPr="006D4994">
        <w:rPr>
          <w:sz w:val="28"/>
          <w:szCs w:val="28"/>
        </w:rPr>
        <w:t>строя всех</w:t>
      </w:r>
      <w:r w:rsidRPr="006D4994">
        <w:rPr>
          <w:spacing w:val="-1"/>
          <w:sz w:val="28"/>
          <w:szCs w:val="28"/>
        </w:rPr>
        <w:t xml:space="preserve"> </w:t>
      </w:r>
      <w:r w:rsidRPr="006D4994">
        <w:rPr>
          <w:sz w:val="28"/>
          <w:szCs w:val="28"/>
        </w:rPr>
        <w:t>насосов</w:t>
      </w:r>
      <w:r w:rsidRPr="006D4994">
        <w:rPr>
          <w:spacing w:val="2"/>
          <w:sz w:val="28"/>
          <w:szCs w:val="28"/>
        </w:rPr>
        <w:t xml:space="preserve"> </w:t>
      </w:r>
      <w:r w:rsidRPr="006D4994">
        <w:rPr>
          <w:sz w:val="28"/>
          <w:szCs w:val="28"/>
        </w:rPr>
        <w:t>сетевой</w:t>
      </w:r>
      <w:r w:rsidRPr="006D4994">
        <w:rPr>
          <w:spacing w:val="-1"/>
          <w:sz w:val="28"/>
          <w:szCs w:val="28"/>
        </w:rPr>
        <w:t xml:space="preserve"> </w:t>
      </w:r>
      <w:r w:rsidRPr="006D4994">
        <w:rPr>
          <w:sz w:val="28"/>
          <w:szCs w:val="28"/>
        </w:rPr>
        <w:t>группы;</w:t>
      </w:r>
    </w:p>
    <w:p w14:paraId="5EDD2BA9" w14:textId="77777777" w:rsidR="006D4994" w:rsidRPr="0042473D" w:rsidRDefault="006D4994" w:rsidP="0013399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994">
        <w:rPr>
          <w:sz w:val="28"/>
          <w:szCs w:val="28"/>
        </w:rPr>
        <w:t>прекращение</w:t>
      </w:r>
      <w:r w:rsidRPr="006D4994">
        <w:rPr>
          <w:spacing w:val="-13"/>
          <w:sz w:val="28"/>
          <w:szCs w:val="28"/>
        </w:rPr>
        <w:t xml:space="preserve"> </w:t>
      </w:r>
      <w:r w:rsidRPr="006D4994">
        <w:rPr>
          <w:sz w:val="28"/>
          <w:szCs w:val="28"/>
        </w:rPr>
        <w:t>подачи</w:t>
      </w:r>
      <w:r w:rsidRPr="006D4994">
        <w:rPr>
          <w:spacing w:val="-12"/>
          <w:sz w:val="28"/>
          <w:szCs w:val="28"/>
        </w:rPr>
        <w:t xml:space="preserve"> </w:t>
      </w:r>
      <w:r w:rsidRPr="006D4994">
        <w:rPr>
          <w:sz w:val="28"/>
          <w:szCs w:val="28"/>
        </w:rPr>
        <w:t>природного</w:t>
      </w:r>
      <w:r w:rsidRPr="006D4994">
        <w:rPr>
          <w:spacing w:val="-13"/>
          <w:sz w:val="28"/>
          <w:szCs w:val="28"/>
        </w:rPr>
        <w:t xml:space="preserve"> </w:t>
      </w:r>
      <w:r w:rsidRPr="006D4994">
        <w:rPr>
          <w:sz w:val="28"/>
          <w:szCs w:val="28"/>
        </w:rPr>
        <w:t>газа</w:t>
      </w:r>
      <w:r w:rsidRPr="006D4994">
        <w:rPr>
          <w:spacing w:val="-13"/>
          <w:sz w:val="28"/>
          <w:szCs w:val="28"/>
        </w:rPr>
        <w:t xml:space="preserve"> </w:t>
      </w:r>
      <w:r w:rsidRPr="006D4994">
        <w:rPr>
          <w:sz w:val="28"/>
          <w:szCs w:val="28"/>
        </w:rPr>
        <w:t>(авария</w:t>
      </w:r>
      <w:r w:rsidRPr="006D4994">
        <w:rPr>
          <w:spacing w:val="-12"/>
          <w:sz w:val="28"/>
          <w:szCs w:val="28"/>
        </w:rPr>
        <w:t xml:space="preserve"> </w:t>
      </w:r>
      <w:r w:rsidRPr="006D4994">
        <w:rPr>
          <w:sz w:val="28"/>
          <w:szCs w:val="28"/>
        </w:rPr>
        <w:t>на</w:t>
      </w:r>
      <w:r w:rsidRPr="006D4994">
        <w:rPr>
          <w:spacing w:val="-12"/>
          <w:sz w:val="28"/>
          <w:szCs w:val="28"/>
        </w:rPr>
        <w:t xml:space="preserve"> </w:t>
      </w:r>
      <w:r w:rsidRPr="006D4994">
        <w:rPr>
          <w:sz w:val="28"/>
          <w:szCs w:val="28"/>
        </w:rPr>
        <w:t>наружном</w:t>
      </w:r>
      <w:r w:rsidRPr="006D4994">
        <w:rPr>
          <w:spacing w:val="-13"/>
          <w:sz w:val="28"/>
          <w:szCs w:val="28"/>
        </w:rPr>
        <w:t xml:space="preserve"> </w:t>
      </w:r>
      <w:r w:rsidRPr="006D4994">
        <w:rPr>
          <w:sz w:val="28"/>
          <w:szCs w:val="28"/>
        </w:rPr>
        <w:t>газопроводе);</w:t>
      </w:r>
      <w:r w:rsidRPr="006D4994">
        <w:rPr>
          <w:spacing w:val="-56"/>
          <w:sz w:val="28"/>
          <w:szCs w:val="28"/>
        </w:rPr>
        <w:t xml:space="preserve"> </w:t>
      </w:r>
      <w:r>
        <w:rPr>
          <w:spacing w:val="-56"/>
          <w:sz w:val="28"/>
          <w:szCs w:val="28"/>
        </w:rPr>
        <w:t xml:space="preserve"> </w:t>
      </w:r>
    </w:p>
    <w:p w14:paraId="65E0D6CC" w14:textId="10AAB529" w:rsidR="006D4994" w:rsidRPr="006D4994" w:rsidRDefault="006D4994" w:rsidP="0013399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pacing w:val="-56"/>
          <w:sz w:val="28"/>
          <w:szCs w:val="28"/>
        </w:rPr>
        <w:t xml:space="preserve">-  </w:t>
      </w:r>
      <w:r w:rsidRPr="006D4994">
        <w:rPr>
          <w:sz w:val="28"/>
          <w:szCs w:val="28"/>
        </w:rPr>
        <w:t>по</w:t>
      </w:r>
      <w:r>
        <w:rPr>
          <w:sz w:val="28"/>
          <w:szCs w:val="28"/>
        </w:rPr>
        <w:t>рыв на тепловых сетях, аварийная</w:t>
      </w:r>
      <w:r w:rsidRPr="006D4994">
        <w:rPr>
          <w:sz w:val="28"/>
          <w:szCs w:val="28"/>
        </w:rPr>
        <w:t xml:space="preserve"> останов</w:t>
      </w:r>
      <w:r>
        <w:rPr>
          <w:sz w:val="28"/>
          <w:szCs w:val="28"/>
        </w:rPr>
        <w:t>ка</w:t>
      </w:r>
      <w:r w:rsidRPr="006D4994">
        <w:rPr>
          <w:sz w:val="28"/>
          <w:szCs w:val="28"/>
        </w:rPr>
        <w:t xml:space="preserve"> котлов, </w:t>
      </w:r>
      <w:r>
        <w:rPr>
          <w:sz w:val="28"/>
          <w:szCs w:val="28"/>
        </w:rPr>
        <w:t>аварийная</w:t>
      </w:r>
      <w:r w:rsidRPr="006D4994">
        <w:rPr>
          <w:sz w:val="28"/>
          <w:szCs w:val="28"/>
        </w:rPr>
        <w:t xml:space="preserve"> останов</w:t>
      </w:r>
      <w:r>
        <w:rPr>
          <w:sz w:val="28"/>
          <w:szCs w:val="28"/>
        </w:rPr>
        <w:t>ка</w:t>
      </w:r>
      <w:r w:rsidRPr="006D4994">
        <w:rPr>
          <w:sz w:val="28"/>
          <w:szCs w:val="28"/>
        </w:rPr>
        <w:t xml:space="preserve"> насосов</w:t>
      </w:r>
      <w:r w:rsidRPr="006D4994">
        <w:rPr>
          <w:spacing w:val="-1"/>
          <w:sz w:val="28"/>
          <w:szCs w:val="28"/>
        </w:rPr>
        <w:t xml:space="preserve"> </w:t>
      </w:r>
      <w:r w:rsidRPr="006D4994">
        <w:rPr>
          <w:sz w:val="28"/>
          <w:szCs w:val="28"/>
        </w:rPr>
        <w:t>сетевой</w:t>
      </w:r>
      <w:r w:rsidRPr="006D4994">
        <w:rPr>
          <w:spacing w:val="-1"/>
          <w:sz w:val="28"/>
          <w:szCs w:val="28"/>
        </w:rPr>
        <w:t xml:space="preserve"> </w:t>
      </w:r>
      <w:r w:rsidRPr="006D4994">
        <w:rPr>
          <w:sz w:val="28"/>
          <w:szCs w:val="28"/>
        </w:rPr>
        <w:t>группы,</w:t>
      </w:r>
      <w:r w:rsidRPr="006D4994">
        <w:rPr>
          <w:spacing w:val="3"/>
          <w:sz w:val="28"/>
          <w:szCs w:val="28"/>
        </w:rPr>
        <w:t xml:space="preserve"> </w:t>
      </w:r>
      <w:r w:rsidRPr="006D4994">
        <w:rPr>
          <w:sz w:val="28"/>
          <w:szCs w:val="28"/>
        </w:rPr>
        <w:t>человеческий фактор.</w:t>
      </w:r>
    </w:p>
    <w:p w14:paraId="7D9D393B" w14:textId="77777777" w:rsidR="006D4994" w:rsidRPr="006D4994" w:rsidRDefault="006D4994" w:rsidP="0013399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 w:rsidRPr="006D4994">
        <w:rPr>
          <w:sz w:val="28"/>
          <w:szCs w:val="28"/>
        </w:rPr>
        <w:t>Таблица</w:t>
      </w:r>
      <w:r w:rsidRPr="006D4994">
        <w:rPr>
          <w:spacing w:val="-8"/>
          <w:sz w:val="28"/>
          <w:szCs w:val="28"/>
        </w:rPr>
        <w:t xml:space="preserve"> </w:t>
      </w:r>
      <w:r w:rsidRPr="006D4994">
        <w:rPr>
          <w:sz w:val="28"/>
          <w:szCs w:val="28"/>
        </w:rPr>
        <w:t>№</w:t>
      </w:r>
      <w:r w:rsidRPr="006D4994">
        <w:rPr>
          <w:spacing w:val="-2"/>
          <w:sz w:val="28"/>
          <w:szCs w:val="28"/>
        </w:rPr>
        <w:t xml:space="preserve"> </w:t>
      </w:r>
      <w:r w:rsidRPr="006D4994">
        <w:rPr>
          <w:sz w:val="28"/>
          <w:szCs w:val="28"/>
        </w:rPr>
        <w:t>1</w:t>
      </w:r>
      <w:r w:rsidRPr="006D4994">
        <w:rPr>
          <w:spacing w:val="-4"/>
          <w:sz w:val="28"/>
          <w:szCs w:val="28"/>
        </w:rPr>
        <w:t xml:space="preserve"> </w:t>
      </w:r>
      <w:r w:rsidRPr="006D4994">
        <w:rPr>
          <w:sz w:val="28"/>
          <w:szCs w:val="28"/>
        </w:rPr>
        <w:t>«Риски</w:t>
      </w:r>
      <w:r w:rsidRPr="006D4994">
        <w:rPr>
          <w:spacing w:val="-3"/>
          <w:sz w:val="28"/>
          <w:szCs w:val="28"/>
        </w:rPr>
        <w:t xml:space="preserve"> </w:t>
      </w:r>
      <w:r w:rsidRPr="006D4994">
        <w:rPr>
          <w:sz w:val="28"/>
          <w:szCs w:val="28"/>
        </w:rPr>
        <w:t>возникновения</w:t>
      </w:r>
      <w:r w:rsidRPr="006D4994">
        <w:rPr>
          <w:spacing w:val="-5"/>
          <w:sz w:val="28"/>
          <w:szCs w:val="28"/>
        </w:rPr>
        <w:t xml:space="preserve"> </w:t>
      </w:r>
      <w:r w:rsidRPr="006D4994">
        <w:rPr>
          <w:sz w:val="28"/>
          <w:szCs w:val="28"/>
        </w:rPr>
        <w:t>аварий,</w:t>
      </w:r>
      <w:r w:rsidRPr="006D4994">
        <w:rPr>
          <w:spacing w:val="-4"/>
          <w:sz w:val="28"/>
          <w:szCs w:val="28"/>
        </w:rPr>
        <w:t xml:space="preserve"> </w:t>
      </w:r>
      <w:r w:rsidRPr="006D4994">
        <w:rPr>
          <w:sz w:val="28"/>
          <w:szCs w:val="28"/>
        </w:rPr>
        <w:t>масштабы</w:t>
      </w:r>
      <w:r w:rsidRPr="006D4994">
        <w:rPr>
          <w:spacing w:val="-4"/>
          <w:sz w:val="28"/>
          <w:szCs w:val="28"/>
        </w:rPr>
        <w:t xml:space="preserve"> </w:t>
      </w:r>
      <w:r w:rsidRPr="006D4994">
        <w:rPr>
          <w:sz w:val="28"/>
          <w:szCs w:val="28"/>
        </w:rPr>
        <w:t>и</w:t>
      </w:r>
      <w:r w:rsidRPr="006D4994">
        <w:rPr>
          <w:spacing w:val="-4"/>
          <w:sz w:val="28"/>
          <w:szCs w:val="28"/>
        </w:rPr>
        <w:t xml:space="preserve"> </w:t>
      </w:r>
      <w:r w:rsidRPr="006D4994">
        <w:rPr>
          <w:sz w:val="28"/>
          <w:szCs w:val="28"/>
        </w:rPr>
        <w:t>последствия»</w:t>
      </w:r>
    </w:p>
    <w:p w14:paraId="13A98692" w14:textId="77777777" w:rsidR="006D4994" w:rsidRPr="006D4994" w:rsidRDefault="006D4994" w:rsidP="006D4994">
      <w:pPr>
        <w:pStyle w:val="a8"/>
        <w:spacing w:before="1" w:after="4"/>
        <w:ind w:left="822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10"/>
        <w:gridCol w:w="2977"/>
        <w:gridCol w:w="1984"/>
      </w:tblGrid>
      <w:tr w:rsidR="006D4994" w:rsidRPr="0013399D" w14:paraId="334B5F39" w14:textId="77777777" w:rsidTr="00C8428A">
        <w:trPr>
          <w:trHeight w:val="758"/>
        </w:trPr>
        <w:tc>
          <w:tcPr>
            <w:tcW w:w="2268" w:type="dxa"/>
          </w:tcPr>
          <w:p w14:paraId="699C4582" w14:textId="77777777" w:rsidR="006D4994" w:rsidRPr="0013399D" w:rsidRDefault="006D4994" w:rsidP="00C8428A">
            <w:pPr>
              <w:pStyle w:val="TableParagraph"/>
              <w:ind w:left="-1135" w:firstLine="1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2410" w:type="dxa"/>
          </w:tcPr>
          <w:p w14:paraId="2B238E74" w14:textId="77777777" w:rsidR="006D4994" w:rsidRPr="0013399D" w:rsidRDefault="006D4994" w:rsidP="00C8428A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Возможная</w:t>
            </w:r>
            <w:r w:rsidRPr="0013399D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причина</w:t>
            </w:r>
            <w:r w:rsidRPr="0013399D">
              <w:rPr>
                <w:rFonts w:ascii="Times New Roman" w:hAnsi="Times New Roman" w:cs="Times New Roman"/>
                <w:spacing w:val="-53"/>
                <w:w w:val="9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возникновения</w:t>
            </w:r>
            <w:r w:rsidRPr="00133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2977" w:type="dxa"/>
          </w:tcPr>
          <w:p w14:paraId="0E1CC625" w14:textId="77777777" w:rsidR="006D4994" w:rsidRPr="0013399D" w:rsidRDefault="006D4994" w:rsidP="00C8428A">
            <w:pPr>
              <w:pStyle w:val="TableParagraph"/>
              <w:spacing w:line="242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84" w:type="dxa"/>
          </w:tcPr>
          <w:p w14:paraId="00EA304B" w14:textId="77777777" w:rsidR="006D4994" w:rsidRPr="0013399D" w:rsidRDefault="006D4994" w:rsidP="00C8428A">
            <w:pPr>
              <w:pStyle w:val="TableParagraph"/>
              <w:spacing w:line="242" w:lineRule="auto"/>
              <w:ind w:left="10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1339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</w:p>
        </w:tc>
      </w:tr>
      <w:tr w:rsidR="006D4994" w:rsidRPr="0013399D" w14:paraId="68CD6283" w14:textId="77777777" w:rsidTr="00C8428A">
        <w:trPr>
          <w:trHeight w:val="2193"/>
        </w:trPr>
        <w:tc>
          <w:tcPr>
            <w:tcW w:w="2268" w:type="dxa"/>
          </w:tcPr>
          <w:p w14:paraId="6D90ED77" w14:textId="77777777" w:rsidR="006D4994" w:rsidRPr="0013399D" w:rsidRDefault="006D4994" w:rsidP="00C8428A">
            <w:pPr>
              <w:pStyle w:val="TableParagraph"/>
              <w:spacing w:line="242" w:lineRule="auto"/>
              <w:ind w:left="105" w:right="3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Остановка</w:t>
            </w:r>
            <w:r w:rsidRPr="001339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котель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2410" w:type="dxa"/>
          </w:tcPr>
          <w:p w14:paraId="6BF2D8D0" w14:textId="77777777" w:rsidR="006D4994" w:rsidRPr="0013399D" w:rsidRDefault="006D4994" w:rsidP="00C8428A">
            <w:pPr>
              <w:pStyle w:val="TableParagraph"/>
              <w:spacing w:line="242" w:lineRule="auto"/>
              <w:ind w:right="6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133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339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 xml:space="preserve">строя </w:t>
            </w:r>
            <w:r w:rsidRPr="0013399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всех насосов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сетевой</w:t>
            </w:r>
            <w:r w:rsidRPr="001339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977" w:type="dxa"/>
          </w:tcPr>
          <w:p w14:paraId="5E749F6B" w14:textId="77777777" w:rsidR="006D4994" w:rsidRPr="0013399D" w:rsidRDefault="006D4994" w:rsidP="00C8428A">
            <w:pPr>
              <w:pStyle w:val="TableParagraph"/>
              <w:spacing w:line="242" w:lineRule="auto"/>
              <w:ind w:righ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Прекращение</w:t>
            </w:r>
            <w:r w:rsidRPr="00133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циркуляции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 системах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отопления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потребителей,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напора</w:t>
            </w:r>
          </w:p>
          <w:p w14:paraId="3B14AF74" w14:textId="77777777" w:rsidR="006D4994" w:rsidRPr="0013399D" w:rsidRDefault="006D4994" w:rsidP="00C8428A">
            <w:pPr>
              <w:pStyle w:val="TableParagraph"/>
              <w:spacing w:before="3" w:line="242" w:lineRule="auto"/>
              <w:ind w:right="3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133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9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  <w:r w:rsidRPr="00133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99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 xml:space="preserve">домах,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размораживание тепловых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1339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39BB7FB" w14:textId="77777777" w:rsidR="006D4994" w:rsidRPr="0013399D" w:rsidRDefault="006D4994" w:rsidP="00C8428A">
            <w:pPr>
              <w:pStyle w:val="TableParagraph"/>
              <w:spacing w:before="0" w:line="24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отопительных</w:t>
            </w:r>
            <w:r w:rsidRPr="00133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батарей</w:t>
            </w:r>
          </w:p>
        </w:tc>
        <w:tc>
          <w:tcPr>
            <w:tcW w:w="1984" w:type="dxa"/>
          </w:tcPr>
          <w:p w14:paraId="27EDCC8F" w14:textId="77777777" w:rsidR="006D4994" w:rsidRPr="0013399D" w:rsidRDefault="006D4994" w:rsidP="00C8428A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  <w:tr w:rsidR="006D4994" w:rsidRPr="0013399D" w14:paraId="48677779" w14:textId="77777777" w:rsidTr="00C8428A">
        <w:trPr>
          <w:trHeight w:val="2784"/>
        </w:trPr>
        <w:tc>
          <w:tcPr>
            <w:tcW w:w="2268" w:type="dxa"/>
          </w:tcPr>
          <w:p w14:paraId="2A493041" w14:textId="77777777" w:rsidR="006D4994" w:rsidRPr="0013399D" w:rsidRDefault="006D4994" w:rsidP="00C8428A">
            <w:pPr>
              <w:pStyle w:val="TableParagraph"/>
              <w:spacing w:line="244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Кратковременное</w:t>
            </w:r>
            <w:r w:rsidRPr="0013399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14:paraId="54CD0055" w14:textId="77777777" w:rsidR="006D4994" w:rsidRPr="0013399D" w:rsidRDefault="006D4994" w:rsidP="00C8428A">
            <w:pPr>
              <w:pStyle w:val="TableParagraph"/>
              <w:spacing w:before="0" w:line="244" w:lineRule="auto"/>
              <w:ind w:left="105" w:right="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теплоснабжения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хозяйства,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8428A" w:rsidRPr="0013399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410" w:type="dxa"/>
          </w:tcPr>
          <w:p w14:paraId="5792AB19" w14:textId="77777777" w:rsidR="006D4994" w:rsidRPr="0013399D" w:rsidRDefault="006D4994" w:rsidP="00C8428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Порыв на</w:t>
            </w:r>
          </w:p>
          <w:p w14:paraId="30BABF57" w14:textId="77777777" w:rsidR="006D4994" w:rsidRPr="0013399D" w:rsidRDefault="006D4994" w:rsidP="00C8428A">
            <w:pPr>
              <w:pStyle w:val="TableParagraph"/>
              <w:spacing w:before="5" w:line="244" w:lineRule="auto"/>
              <w:ind w:right="4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тепловых сетях,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аварийная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остановка котлов,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аварийная остановка насосов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сетевой группы,</w:t>
            </w:r>
          </w:p>
          <w:p w14:paraId="074B3D9B" w14:textId="77777777" w:rsidR="006D4994" w:rsidRPr="0013399D" w:rsidRDefault="006D4994" w:rsidP="00C8428A">
            <w:pPr>
              <w:pStyle w:val="TableParagraph"/>
              <w:spacing w:before="5" w:line="242" w:lineRule="auto"/>
              <w:ind w:right="3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человеческий</w:t>
            </w:r>
            <w:r w:rsidRPr="0013399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977" w:type="dxa"/>
          </w:tcPr>
          <w:p w14:paraId="6C872458" w14:textId="77777777" w:rsidR="006D4994" w:rsidRPr="0013399D" w:rsidRDefault="006D4994" w:rsidP="00C8428A">
            <w:pPr>
              <w:pStyle w:val="TableParagraph"/>
              <w:spacing w:line="244" w:lineRule="auto"/>
              <w:ind w:righ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Прекращение</w:t>
            </w:r>
            <w:r w:rsidRPr="001339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циркуляции</w:t>
            </w:r>
            <w:r w:rsidRPr="0013399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1339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 систему</w:t>
            </w:r>
          </w:p>
          <w:p w14:paraId="178A3749" w14:textId="77777777" w:rsidR="006D4994" w:rsidRPr="0013399D" w:rsidRDefault="006D4994" w:rsidP="00C8428A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</w:p>
          <w:p w14:paraId="2C77B3FA" w14:textId="77777777" w:rsidR="006D4994" w:rsidRPr="0013399D" w:rsidRDefault="006D4994" w:rsidP="00C8428A">
            <w:pPr>
              <w:pStyle w:val="TableParagraph"/>
              <w:spacing w:before="3" w:line="242" w:lineRule="auto"/>
              <w:ind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133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9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напора</w:t>
            </w:r>
            <w:r w:rsidRPr="001339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9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зданиях и домах</w:t>
            </w:r>
          </w:p>
        </w:tc>
        <w:tc>
          <w:tcPr>
            <w:tcW w:w="1984" w:type="dxa"/>
          </w:tcPr>
          <w:p w14:paraId="07404A1A" w14:textId="77777777" w:rsidR="006D4994" w:rsidRPr="0013399D" w:rsidRDefault="006D4994" w:rsidP="00C8428A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</w:tbl>
    <w:p w14:paraId="21DDEA66" w14:textId="77777777" w:rsidR="006D4994" w:rsidRDefault="006D4994" w:rsidP="0013399D">
      <w:pPr>
        <w:pStyle w:val="a8"/>
        <w:spacing w:before="70" w:line="240" w:lineRule="auto"/>
        <w:ind w:right="3"/>
        <w:jc w:val="center"/>
        <w:rPr>
          <w:spacing w:val="1"/>
          <w:sz w:val="28"/>
          <w:szCs w:val="28"/>
        </w:rPr>
      </w:pPr>
      <w:r w:rsidRPr="00D61D8D">
        <w:rPr>
          <w:sz w:val="28"/>
          <w:szCs w:val="28"/>
        </w:rPr>
        <w:t>Сценарии</w:t>
      </w:r>
      <w:r w:rsidRPr="00D61D8D">
        <w:rPr>
          <w:spacing w:val="-7"/>
          <w:sz w:val="28"/>
          <w:szCs w:val="28"/>
        </w:rPr>
        <w:t xml:space="preserve"> </w:t>
      </w:r>
      <w:r w:rsidRPr="00D61D8D">
        <w:rPr>
          <w:sz w:val="28"/>
          <w:szCs w:val="28"/>
        </w:rPr>
        <w:t>развития</w:t>
      </w:r>
      <w:r w:rsidRPr="00D61D8D">
        <w:rPr>
          <w:spacing w:val="-6"/>
          <w:sz w:val="28"/>
          <w:szCs w:val="28"/>
        </w:rPr>
        <w:t xml:space="preserve"> </w:t>
      </w:r>
      <w:r w:rsidRPr="00D61D8D">
        <w:rPr>
          <w:sz w:val="28"/>
          <w:szCs w:val="28"/>
        </w:rPr>
        <w:t>аварий</w:t>
      </w:r>
      <w:r w:rsidRPr="00D61D8D">
        <w:rPr>
          <w:spacing w:val="-7"/>
          <w:sz w:val="28"/>
          <w:szCs w:val="28"/>
        </w:rPr>
        <w:t xml:space="preserve"> </w:t>
      </w:r>
      <w:r w:rsidRPr="00D61D8D">
        <w:rPr>
          <w:sz w:val="28"/>
          <w:szCs w:val="28"/>
        </w:rPr>
        <w:t>в</w:t>
      </w:r>
      <w:r w:rsidRPr="00D61D8D">
        <w:rPr>
          <w:spacing w:val="-6"/>
          <w:sz w:val="28"/>
          <w:szCs w:val="28"/>
        </w:rPr>
        <w:t xml:space="preserve"> </w:t>
      </w:r>
      <w:r w:rsidRPr="00D61D8D">
        <w:rPr>
          <w:sz w:val="28"/>
          <w:szCs w:val="28"/>
        </w:rPr>
        <w:t>системах</w:t>
      </w:r>
      <w:r w:rsidRPr="00D61D8D">
        <w:rPr>
          <w:spacing w:val="-8"/>
          <w:sz w:val="28"/>
          <w:szCs w:val="28"/>
        </w:rPr>
        <w:t xml:space="preserve"> </w:t>
      </w:r>
      <w:r w:rsidRPr="00D61D8D">
        <w:rPr>
          <w:sz w:val="28"/>
          <w:szCs w:val="28"/>
        </w:rPr>
        <w:t>теплоснабжения</w:t>
      </w:r>
      <w:r w:rsidRPr="00D61D8D">
        <w:rPr>
          <w:spacing w:val="-5"/>
          <w:sz w:val="28"/>
          <w:szCs w:val="28"/>
        </w:rPr>
        <w:t xml:space="preserve"> </w:t>
      </w:r>
      <w:r w:rsidR="00D61D8D">
        <w:rPr>
          <w:spacing w:val="-5"/>
          <w:sz w:val="28"/>
          <w:szCs w:val="28"/>
        </w:rPr>
        <w:t>Горняцкого</w:t>
      </w:r>
      <w:r w:rsidRPr="00D61D8D">
        <w:rPr>
          <w:sz w:val="28"/>
          <w:szCs w:val="28"/>
        </w:rPr>
        <w:t xml:space="preserve"> сельского поселения с моделированием гидравлических режимов работы систем.</w:t>
      </w:r>
      <w:r w:rsidRPr="00D61D8D">
        <w:rPr>
          <w:spacing w:val="1"/>
          <w:sz w:val="28"/>
          <w:szCs w:val="28"/>
        </w:rPr>
        <w:t xml:space="preserve"> </w:t>
      </w:r>
    </w:p>
    <w:p w14:paraId="5A3AB03A" w14:textId="77777777" w:rsidR="0013399D" w:rsidRDefault="0013399D" w:rsidP="0013399D">
      <w:pPr>
        <w:pStyle w:val="a8"/>
        <w:spacing w:before="70" w:line="240" w:lineRule="auto"/>
        <w:ind w:right="3"/>
        <w:jc w:val="center"/>
        <w:rPr>
          <w:spacing w:val="1"/>
          <w:sz w:val="28"/>
          <w:szCs w:val="28"/>
        </w:rPr>
      </w:pPr>
    </w:p>
    <w:p w14:paraId="251D994B" w14:textId="77777777" w:rsidR="0013399D" w:rsidRDefault="0013399D" w:rsidP="0013399D">
      <w:pPr>
        <w:pStyle w:val="a8"/>
        <w:spacing w:before="70" w:line="240" w:lineRule="auto"/>
        <w:ind w:right="3"/>
        <w:jc w:val="center"/>
        <w:rPr>
          <w:spacing w:val="1"/>
          <w:sz w:val="28"/>
          <w:szCs w:val="28"/>
        </w:rPr>
      </w:pPr>
    </w:p>
    <w:p w14:paraId="2B1C1D49" w14:textId="77777777" w:rsidR="0013399D" w:rsidRDefault="0013399D" w:rsidP="0013399D">
      <w:pPr>
        <w:pStyle w:val="a8"/>
        <w:spacing w:before="70" w:line="240" w:lineRule="auto"/>
        <w:ind w:right="3"/>
        <w:jc w:val="center"/>
        <w:rPr>
          <w:spacing w:val="1"/>
          <w:sz w:val="28"/>
          <w:szCs w:val="28"/>
        </w:rPr>
      </w:pPr>
    </w:p>
    <w:p w14:paraId="3836C218" w14:textId="77777777" w:rsidR="0013399D" w:rsidRPr="00D61D8D" w:rsidRDefault="0013399D" w:rsidP="0013399D">
      <w:pPr>
        <w:pStyle w:val="a8"/>
        <w:spacing w:before="70" w:line="240" w:lineRule="auto"/>
        <w:ind w:right="3"/>
        <w:jc w:val="center"/>
        <w:rPr>
          <w:spacing w:val="-5"/>
          <w:sz w:val="28"/>
          <w:szCs w:val="28"/>
        </w:rPr>
      </w:pPr>
    </w:p>
    <w:p w14:paraId="59760BCB" w14:textId="77777777" w:rsidR="006D4994" w:rsidRPr="00AD3B07" w:rsidRDefault="006D4994" w:rsidP="0013399D">
      <w:pPr>
        <w:pStyle w:val="a8"/>
        <w:spacing w:before="183" w:line="240" w:lineRule="auto"/>
        <w:ind w:right="3"/>
        <w:jc w:val="center"/>
        <w:rPr>
          <w:sz w:val="28"/>
          <w:szCs w:val="28"/>
        </w:rPr>
      </w:pPr>
      <w:r w:rsidRPr="00D61D8D">
        <w:rPr>
          <w:sz w:val="28"/>
          <w:szCs w:val="28"/>
        </w:rPr>
        <w:t>Таблица № 2 «План действий при выходе из строя сетевого насоса, переход на</w:t>
      </w:r>
      <w:r w:rsidRPr="00D61D8D">
        <w:rPr>
          <w:spacing w:val="-56"/>
          <w:sz w:val="28"/>
          <w:szCs w:val="28"/>
        </w:rPr>
        <w:t xml:space="preserve"> </w:t>
      </w:r>
      <w:r w:rsidRPr="00D61D8D">
        <w:rPr>
          <w:sz w:val="28"/>
          <w:szCs w:val="28"/>
        </w:rPr>
        <w:t>резервный</w:t>
      </w:r>
      <w:r w:rsidRPr="00D61D8D">
        <w:rPr>
          <w:spacing w:val="-1"/>
          <w:sz w:val="28"/>
          <w:szCs w:val="28"/>
        </w:rPr>
        <w:t xml:space="preserve"> </w:t>
      </w:r>
      <w:r w:rsidRPr="00D61D8D">
        <w:rPr>
          <w:sz w:val="28"/>
          <w:szCs w:val="28"/>
        </w:rPr>
        <w:t>насос»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986"/>
        <w:gridCol w:w="1684"/>
        <w:gridCol w:w="2268"/>
      </w:tblGrid>
      <w:tr w:rsidR="006D4994" w:rsidRPr="001405BD" w14:paraId="6DAB9B38" w14:textId="77777777" w:rsidTr="00C8428A">
        <w:trPr>
          <w:trHeight w:val="505"/>
        </w:trPr>
        <w:tc>
          <w:tcPr>
            <w:tcW w:w="559" w:type="dxa"/>
          </w:tcPr>
          <w:p w14:paraId="20AF4231" w14:textId="77777777" w:rsidR="006D4994" w:rsidRPr="004F378E" w:rsidRDefault="006D4994" w:rsidP="00C8428A">
            <w:pPr>
              <w:pStyle w:val="TableParagraph"/>
              <w:spacing w:before="0" w:line="250" w:lineRule="atLeast"/>
              <w:ind w:left="129" w:right="109" w:firstLine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986" w:type="dxa"/>
          </w:tcPr>
          <w:p w14:paraId="7E8B044D" w14:textId="77777777" w:rsidR="006D4994" w:rsidRPr="004F378E" w:rsidRDefault="006D4994" w:rsidP="00C8428A">
            <w:pPr>
              <w:pStyle w:val="TableParagraph"/>
              <w:spacing w:before="3"/>
              <w:ind w:left="105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684" w:type="dxa"/>
          </w:tcPr>
          <w:p w14:paraId="3630E826" w14:textId="77777777" w:rsidR="006D4994" w:rsidRPr="004F378E" w:rsidRDefault="006D4994" w:rsidP="00C8428A">
            <w:pPr>
              <w:pStyle w:val="TableParagraph"/>
              <w:spacing w:before="3"/>
              <w:ind w:left="225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14:paraId="0D46BC1F" w14:textId="77777777" w:rsidR="006D4994" w:rsidRPr="004F378E" w:rsidRDefault="006D4994" w:rsidP="00C8428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D4994" w:rsidRPr="001405BD" w14:paraId="6E8BCCF3" w14:textId="77777777" w:rsidTr="00C8428A">
        <w:trPr>
          <w:trHeight w:val="254"/>
        </w:trPr>
        <w:tc>
          <w:tcPr>
            <w:tcW w:w="559" w:type="dxa"/>
          </w:tcPr>
          <w:p w14:paraId="6B6EA8C1" w14:textId="77777777" w:rsidR="006D4994" w:rsidRPr="004F378E" w:rsidRDefault="006D4994" w:rsidP="00C8428A">
            <w:pPr>
              <w:pStyle w:val="TableParagraph"/>
              <w:spacing w:before="3" w:line="231" w:lineRule="exact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14:paraId="0F4CE63B" w14:textId="77777777" w:rsidR="006D4994" w:rsidRPr="004F378E" w:rsidRDefault="006D4994" w:rsidP="00C8428A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14:paraId="1429317D" w14:textId="77777777" w:rsidR="006D4994" w:rsidRPr="004F378E" w:rsidRDefault="006D4994" w:rsidP="00C8428A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B5C49E7" w14:textId="77777777" w:rsidR="006D4994" w:rsidRPr="004F378E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1405BD" w14:paraId="2194AE4D" w14:textId="77777777" w:rsidTr="00C8428A">
        <w:trPr>
          <w:trHeight w:val="760"/>
        </w:trPr>
        <w:tc>
          <w:tcPr>
            <w:tcW w:w="559" w:type="dxa"/>
          </w:tcPr>
          <w:p w14:paraId="044282AA" w14:textId="77777777" w:rsidR="006D4994" w:rsidRPr="004F378E" w:rsidRDefault="006D4994" w:rsidP="00C8428A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14:paraId="069B54F4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Закрывает входную и выходную запорную арматуру, вышедшего из строя сетевого насоса.</w:t>
            </w:r>
          </w:p>
        </w:tc>
        <w:tc>
          <w:tcPr>
            <w:tcW w:w="1684" w:type="dxa"/>
          </w:tcPr>
          <w:p w14:paraId="1016DA07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7B6F9A9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D4994" w:rsidRPr="001405BD" w14:paraId="3A886025" w14:textId="77777777" w:rsidTr="00C8428A">
        <w:trPr>
          <w:trHeight w:val="1264"/>
        </w:trPr>
        <w:tc>
          <w:tcPr>
            <w:tcW w:w="559" w:type="dxa"/>
          </w:tcPr>
          <w:p w14:paraId="5FEF74A5" w14:textId="77777777" w:rsidR="006D4994" w:rsidRPr="004F378E" w:rsidRDefault="006D4994" w:rsidP="00C8428A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</w:tcPr>
          <w:p w14:paraId="005AD262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Обесточивает вышедший из строя сетевой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насос;</w:t>
            </w:r>
          </w:p>
          <w:p w14:paraId="3745B76B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Подает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электропитание</w:t>
            </w:r>
            <w:r w:rsidRPr="004F37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F37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  <w:r w:rsidRPr="004F378E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резервного сетевого</w:t>
            </w:r>
            <w:r w:rsidRPr="004F37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</w:tc>
        <w:tc>
          <w:tcPr>
            <w:tcW w:w="1684" w:type="dxa"/>
          </w:tcPr>
          <w:p w14:paraId="089A5818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43258E0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D4994" w:rsidRPr="001405BD" w14:paraId="2607E846" w14:textId="77777777" w:rsidTr="00C8428A">
        <w:trPr>
          <w:trHeight w:val="758"/>
        </w:trPr>
        <w:tc>
          <w:tcPr>
            <w:tcW w:w="559" w:type="dxa"/>
          </w:tcPr>
          <w:p w14:paraId="1CDD2BF5" w14:textId="77777777" w:rsidR="006D4994" w:rsidRPr="004F378E" w:rsidRDefault="006D4994" w:rsidP="00C8428A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</w:tcPr>
          <w:p w14:paraId="6BEC188A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Открывает входную и выходную запорную арматуру резервного сетевого насоса;</w:t>
            </w:r>
          </w:p>
          <w:p w14:paraId="5B764B5C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Запускает резервный сетевой насос в работу.</w:t>
            </w:r>
          </w:p>
        </w:tc>
        <w:tc>
          <w:tcPr>
            <w:tcW w:w="1684" w:type="dxa"/>
          </w:tcPr>
          <w:p w14:paraId="6435F18B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4805BA2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</w:t>
            </w:r>
          </w:p>
          <w:p w14:paraId="4B480C2D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</w:tr>
      <w:tr w:rsidR="006D4994" w:rsidRPr="001405BD" w14:paraId="1B28B752" w14:textId="77777777" w:rsidTr="00C8428A">
        <w:trPr>
          <w:trHeight w:val="760"/>
        </w:trPr>
        <w:tc>
          <w:tcPr>
            <w:tcW w:w="559" w:type="dxa"/>
          </w:tcPr>
          <w:p w14:paraId="18669BAD" w14:textId="77777777" w:rsidR="006D4994" w:rsidRPr="004F378E" w:rsidRDefault="006D4994" w:rsidP="00C8428A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</w:tcPr>
          <w:p w14:paraId="336EF1F2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После запуска резервного сетевого насоса</w:t>
            </w:r>
            <w:r w:rsidRPr="004F378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оператор</w:t>
            </w:r>
            <w:r w:rsidRPr="004F37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котельной</w:t>
            </w:r>
            <w:r w:rsidRPr="004F37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производит</w:t>
            </w:r>
            <w:r w:rsidRPr="004F37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розжиг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 xml:space="preserve">котла </w:t>
            </w:r>
            <w:r w:rsidRPr="004F378E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>согласно</w:t>
            </w:r>
            <w:r w:rsidRPr="004F37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4F37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1684" w:type="dxa"/>
          </w:tcPr>
          <w:p w14:paraId="4244B04C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02C3637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D4994" w:rsidRPr="001405BD" w14:paraId="0C9C682C" w14:textId="77777777" w:rsidTr="00C8428A">
        <w:trPr>
          <w:trHeight w:val="758"/>
        </w:trPr>
        <w:tc>
          <w:tcPr>
            <w:tcW w:w="559" w:type="dxa"/>
          </w:tcPr>
          <w:p w14:paraId="040D8861" w14:textId="77777777" w:rsidR="006D4994" w:rsidRPr="004F378E" w:rsidRDefault="006D4994" w:rsidP="00C8428A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</w:tcPr>
          <w:p w14:paraId="16359E93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Докладывает ответственному лицу о переходе на резервный сетевой насос и</w:t>
            </w:r>
          </w:p>
          <w:p w14:paraId="22111CC2" w14:textId="77777777" w:rsidR="006D4994" w:rsidRPr="004F378E" w:rsidRDefault="006D4994" w:rsidP="0013399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 восстановлении режима работы котельной</w:t>
            </w:r>
          </w:p>
        </w:tc>
        <w:tc>
          <w:tcPr>
            <w:tcW w:w="1684" w:type="dxa"/>
          </w:tcPr>
          <w:p w14:paraId="05891087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Pr="004F37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64BBA8B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</w:t>
            </w:r>
          </w:p>
          <w:p w14:paraId="52406CD7" w14:textId="77777777" w:rsidR="006D4994" w:rsidRPr="004F378E" w:rsidRDefault="006D4994" w:rsidP="0013399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</w:tbl>
    <w:p w14:paraId="67552152" w14:textId="77777777" w:rsidR="006D4994" w:rsidRPr="00CA0054" w:rsidRDefault="006D4994" w:rsidP="00CA0054">
      <w:pPr>
        <w:pStyle w:val="a8"/>
        <w:spacing w:before="164" w:line="261" w:lineRule="auto"/>
        <w:ind w:right="3"/>
        <w:jc w:val="center"/>
        <w:rPr>
          <w:sz w:val="28"/>
          <w:szCs w:val="28"/>
        </w:rPr>
      </w:pPr>
      <w:r w:rsidRPr="00AD3B07">
        <w:rPr>
          <w:sz w:val="28"/>
          <w:szCs w:val="28"/>
        </w:rPr>
        <w:t>Таблица</w:t>
      </w:r>
      <w:r w:rsidRPr="00AD3B07">
        <w:rPr>
          <w:spacing w:val="-6"/>
          <w:sz w:val="28"/>
          <w:szCs w:val="28"/>
        </w:rPr>
        <w:t xml:space="preserve"> </w:t>
      </w:r>
      <w:r w:rsidRPr="00AD3B07">
        <w:rPr>
          <w:sz w:val="28"/>
          <w:szCs w:val="28"/>
        </w:rPr>
        <w:t>№3</w:t>
      </w:r>
      <w:r w:rsidRPr="00AD3B07">
        <w:rPr>
          <w:spacing w:val="-6"/>
          <w:sz w:val="28"/>
          <w:szCs w:val="28"/>
        </w:rPr>
        <w:t xml:space="preserve"> </w:t>
      </w:r>
      <w:r w:rsidRPr="00AD3B07">
        <w:rPr>
          <w:sz w:val="28"/>
          <w:szCs w:val="28"/>
        </w:rPr>
        <w:t>«План</w:t>
      </w:r>
      <w:r w:rsidRPr="00AD3B07">
        <w:rPr>
          <w:spacing w:val="-5"/>
          <w:sz w:val="28"/>
          <w:szCs w:val="28"/>
        </w:rPr>
        <w:t xml:space="preserve"> </w:t>
      </w:r>
      <w:r w:rsidRPr="00AD3B07">
        <w:rPr>
          <w:sz w:val="28"/>
          <w:szCs w:val="28"/>
        </w:rPr>
        <w:t>действий</w:t>
      </w:r>
      <w:r w:rsidRPr="00AD3B07">
        <w:rPr>
          <w:spacing w:val="-4"/>
          <w:sz w:val="28"/>
          <w:szCs w:val="28"/>
        </w:rPr>
        <w:t xml:space="preserve"> </w:t>
      </w:r>
      <w:r w:rsidRPr="00AD3B07">
        <w:rPr>
          <w:sz w:val="28"/>
          <w:szCs w:val="28"/>
        </w:rPr>
        <w:t>при</w:t>
      </w:r>
      <w:r w:rsidRPr="00AD3B07">
        <w:rPr>
          <w:spacing w:val="-4"/>
          <w:sz w:val="28"/>
          <w:szCs w:val="28"/>
        </w:rPr>
        <w:t xml:space="preserve"> </w:t>
      </w:r>
      <w:r w:rsidRPr="00AD3B07">
        <w:rPr>
          <w:sz w:val="28"/>
          <w:szCs w:val="28"/>
        </w:rPr>
        <w:t>технологическом</w:t>
      </w:r>
      <w:r w:rsidRPr="00AD3B07">
        <w:rPr>
          <w:spacing w:val="-4"/>
          <w:sz w:val="28"/>
          <w:szCs w:val="28"/>
        </w:rPr>
        <w:t xml:space="preserve"> </w:t>
      </w:r>
      <w:r w:rsidRPr="00AD3B07">
        <w:rPr>
          <w:sz w:val="28"/>
          <w:szCs w:val="28"/>
        </w:rPr>
        <w:t>нарушении</w:t>
      </w:r>
      <w:r w:rsidRPr="00AD3B07">
        <w:rPr>
          <w:spacing w:val="-5"/>
          <w:sz w:val="28"/>
          <w:szCs w:val="28"/>
        </w:rPr>
        <w:t xml:space="preserve"> </w:t>
      </w:r>
      <w:r w:rsidRPr="00AD3B07">
        <w:rPr>
          <w:sz w:val="28"/>
          <w:szCs w:val="28"/>
        </w:rPr>
        <w:t>(аварии,</w:t>
      </w:r>
      <w:r w:rsidRPr="00AD3B07">
        <w:rPr>
          <w:spacing w:val="-55"/>
          <w:sz w:val="28"/>
          <w:szCs w:val="28"/>
        </w:rPr>
        <w:t xml:space="preserve"> </w:t>
      </w:r>
      <w:r w:rsidRPr="00AD3B07">
        <w:rPr>
          <w:sz w:val="28"/>
          <w:szCs w:val="28"/>
        </w:rPr>
        <w:t>повреждении)</w:t>
      </w:r>
      <w:r w:rsidRPr="00AD3B07">
        <w:rPr>
          <w:spacing w:val="1"/>
          <w:sz w:val="28"/>
          <w:szCs w:val="28"/>
        </w:rPr>
        <w:t xml:space="preserve"> </w:t>
      </w:r>
      <w:r w:rsidRPr="00AD3B07">
        <w:rPr>
          <w:sz w:val="28"/>
          <w:szCs w:val="28"/>
        </w:rPr>
        <w:t>на магистральных теплотрассах»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677"/>
        <w:gridCol w:w="2410"/>
        <w:gridCol w:w="1559"/>
      </w:tblGrid>
      <w:tr w:rsidR="006D4994" w:rsidRPr="001405BD" w14:paraId="0383FAF1" w14:textId="77777777" w:rsidTr="00C8428A">
        <w:trPr>
          <w:trHeight w:val="251"/>
        </w:trPr>
        <w:tc>
          <w:tcPr>
            <w:tcW w:w="880" w:type="dxa"/>
          </w:tcPr>
          <w:p w14:paraId="47EC2F9D" w14:textId="77777777" w:rsidR="006D4994" w:rsidRPr="004F378E" w:rsidRDefault="006D4994" w:rsidP="00C8428A">
            <w:pPr>
              <w:pStyle w:val="TableParagraph"/>
              <w:spacing w:line="231" w:lineRule="exact"/>
              <w:ind w:left="245" w:right="2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78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14:paraId="4AEB784B" w14:textId="77777777" w:rsidR="006D4994" w:rsidRPr="004F378E" w:rsidRDefault="006D4994" w:rsidP="00C8428A">
            <w:pPr>
              <w:pStyle w:val="TableParagraph"/>
              <w:spacing w:line="231" w:lineRule="exact"/>
              <w:ind w:left="9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4F37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2410" w:type="dxa"/>
          </w:tcPr>
          <w:p w14:paraId="4672C26B" w14:textId="77777777" w:rsidR="006D4994" w:rsidRPr="004F378E" w:rsidRDefault="006D4994" w:rsidP="00C8428A">
            <w:pPr>
              <w:pStyle w:val="TableParagraph"/>
              <w:spacing w:line="231" w:lineRule="exact"/>
              <w:ind w:left="142"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14:paraId="3B994F4C" w14:textId="77777777" w:rsidR="006D4994" w:rsidRPr="004F378E" w:rsidRDefault="006D4994" w:rsidP="00C8428A">
            <w:pPr>
              <w:pStyle w:val="TableParagraph"/>
              <w:spacing w:line="231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4994" w:rsidRPr="001405BD" w14:paraId="2A75E422" w14:textId="77777777" w:rsidTr="00C8428A">
        <w:trPr>
          <w:trHeight w:val="760"/>
        </w:trPr>
        <w:tc>
          <w:tcPr>
            <w:tcW w:w="880" w:type="dxa"/>
          </w:tcPr>
          <w:p w14:paraId="793EAB57" w14:textId="77777777" w:rsidR="006D4994" w:rsidRPr="004F378E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44026DB" w14:textId="77777777" w:rsidR="006D4994" w:rsidRPr="004F378E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Поиск места повреждения. Демонтаж плит перекрытия, лотков.</w:t>
            </w:r>
          </w:p>
        </w:tc>
        <w:tc>
          <w:tcPr>
            <w:tcW w:w="2410" w:type="dxa"/>
          </w:tcPr>
          <w:p w14:paraId="5C1FA24F" w14:textId="77777777" w:rsidR="006D4994" w:rsidRPr="00C35ADB" w:rsidRDefault="006D4994" w:rsidP="00C8428A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5ADB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44A28931" w14:textId="77777777" w:rsidR="006D4994" w:rsidRPr="004F378E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94" w:rsidRPr="001405BD" w14:paraId="3A7F2CF1" w14:textId="77777777" w:rsidTr="00C8428A">
        <w:trPr>
          <w:trHeight w:val="1264"/>
        </w:trPr>
        <w:tc>
          <w:tcPr>
            <w:tcW w:w="880" w:type="dxa"/>
          </w:tcPr>
          <w:p w14:paraId="07BDC332" w14:textId="77777777" w:rsidR="006D4994" w:rsidRPr="004F378E" w:rsidRDefault="006D4994" w:rsidP="00C8428A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15F61CA6" w14:textId="77777777" w:rsidR="006D4994" w:rsidRPr="004F378E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Отключение теплоснабжения – перекрытие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</w:tcPr>
          <w:p w14:paraId="1DB5CAB9" w14:textId="77777777" w:rsidR="006D4994" w:rsidRPr="00C35ADB" w:rsidRDefault="006D4994" w:rsidP="00C8428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5ADB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622EDA72" w14:textId="77777777" w:rsidR="006D4994" w:rsidRPr="004F378E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94" w:rsidRPr="001405BD" w14:paraId="1AF83F96" w14:textId="77777777" w:rsidTr="00C8428A">
        <w:trPr>
          <w:trHeight w:val="506"/>
        </w:trPr>
        <w:tc>
          <w:tcPr>
            <w:tcW w:w="880" w:type="dxa"/>
          </w:tcPr>
          <w:p w14:paraId="3BEBF81C" w14:textId="77777777" w:rsidR="006D4994" w:rsidRPr="004F378E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669A2CDA" w14:textId="77777777" w:rsidR="006D4994" w:rsidRPr="004F378E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Демонтаж изоляции поврежденного участка.</w:t>
            </w:r>
          </w:p>
        </w:tc>
        <w:tc>
          <w:tcPr>
            <w:tcW w:w="2410" w:type="dxa"/>
          </w:tcPr>
          <w:p w14:paraId="43B78980" w14:textId="77777777" w:rsidR="006D4994" w:rsidRPr="00C35ADB" w:rsidRDefault="006D4994" w:rsidP="00C8428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5ADB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7322D953" w14:textId="77777777" w:rsidR="006D4994" w:rsidRPr="004F378E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94" w:rsidRPr="001405BD" w14:paraId="2D7C8D32" w14:textId="77777777" w:rsidTr="00C8428A">
        <w:trPr>
          <w:trHeight w:val="505"/>
        </w:trPr>
        <w:tc>
          <w:tcPr>
            <w:tcW w:w="880" w:type="dxa"/>
          </w:tcPr>
          <w:p w14:paraId="40AC2FD7" w14:textId="77777777" w:rsidR="006D4994" w:rsidRPr="004F378E" w:rsidRDefault="006D4994" w:rsidP="00C8428A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3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8B4167C" w14:textId="77777777" w:rsidR="006D4994" w:rsidRPr="004F378E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E">
              <w:rPr>
                <w:rFonts w:ascii="Times New Roman" w:hAnsi="Times New Roman" w:cs="Times New Roman"/>
                <w:sz w:val="28"/>
                <w:szCs w:val="28"/>
              </w:rPr>
              <w:t>Снятие заглушек сбросников - слив теплоносителя.</w:t>
            </w:r>
          </w:p>
        </w:tc>
        <w:tc>
          <w:tcPr>
            <w:tcW w:w="2410" w:type="dxa"/>
          </w:tcPr>
          <w:p w14:paraId="1FCF628C" w14:textId="77777777" w:rsidR="006D4994" w:rsidRPr="00C35ADB" w:rsidRDefault="006D4994" w:rsidP="00C8428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5ADB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720463FB" w14:textId="77777777" w:rsidR="006D4994" w:rsidRPr="004F378E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94" w:rsidRPr="00CA0054" w14:paraId="553BC902" w14:textId="77777777" w:rsidTr="00C8428A">
        <w:trPr>
          <w:trHeight w:val="756"/>
        </w:trPr>
        <w:tc>
          <w:tcPr>
            <w:tcW w:w="880" w:type="dxa"/>
          </w:tcPr>
          <w:p w14:paraId="1E417821" w14:textId="77777777" w:rsidR="006D4994" w:rsidRPr="00CA0054" w:rsidRDefault="006D4994" w:rsidP="00C8428A">
            <w:pPr>
              <w:pStyle w:val="TableParagraph"/>
              <w:spacing w:before="0" w:line="248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</w:tcPr>
          <w:p w14:paraId="50AA4FF8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Подготовка к сварочным работам, операция на трубе, откачка воды из труб.</w:t>
            </w:r>
          </w:p>
        </w:tc>
        <w:tc>
          <w:tcPr>
            <w:tcW w:w="2410" w:type="dxa"/>
          </w:tcPr>
          <w:p w14:paraId="30CACFF6" w14:textId="77777777" w:rsidR="006D4994" w:rsidRPr="00CA0054" w:rsidRDefault="006D4994" w:rsidP="00C8428A">
            <w:pPr>
              <w:pStyle w:val="TableParagraph"/>
              <w:spacing w:before="0" w:line="248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6F98D54C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CA0054" w14:paraId="7926377A" w14:textId="77777777" w:rsidTr="00C8428A">
        <w:trPr>
          <w:trHeight w:val="506"/>
        </w:trPr>
        <w:tc>
          <w:tcPr>
            <w:tcW w:w="880" w:type="dxa"/>
          </w:tcPr>
          <w:p w14:paraId="719B2A10" w14:textId="77777777" w:rsidR="006D4994" w:rsidRPr="00CA0054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68A9ADEF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Сварочные работы, устранение течи</w:t>
            </w:r>
          </w:p>
        </w:tc>
        <w:tc>
          <w:tcPr>
            <w:tcW w:w="2410" w:type="dxa"/>
          </w:tcPr>
          <w:p w14:paraId="5082890F" w14:textId="77777777" w:rsidR="006D4994" w:rsidRPr="00CA0054" w:rsidRDefault="006D4994" w:rsidP="00C8428A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3AD0D91E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CA0054" w14:paraId="66B4D28E" w14:textId="77777777" w:rsidTr="00C8428A">
        <w:trPr>
          <w:trHeight w:val="505"/>
        </w:trPr>
        <w:tc>
          <w:tcPr>
            <w:tcW w:w="880" w:type="dxa"/>
          </w:tcPr>
          <w:p w14:paraId="4A2B2C85" w14:textId="77777777" w:rsidR="006D4994" w:rsidRPr="00CA0054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7557C50D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Установка заглушек на сбросниках.</w:t>
            </w:r>
          </w:p>
        </w:tc>
        <w:tc>
          <w:tcPr>
            <w:tcW w:w="2410" w:type="dxa"/>
          </w:tcPr>
          <w:p w14:paraId="432F82A7" w14:textId="77777777" w:rsidR="006D4994" w:rsidRPr="00CA0054" w:rsidRDefault="006D4994" w:rsidP="00C8428A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10B40F1F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CA0054" w14:paraId="6C2B2776" w14:textId="77777777" w:rsidTr="00C8428A">
        <w:trPr>
          <w:trHeight w:val="1317"/>
        </w:trPr>
        <w:tc>
          <w:tcPr>
            <w:tcW w:w="880" w:type="dxa"/>
          </w:tcPr>
          <w:p w14:paraId="41FE7790" w14:textId="77777777" w:rsidR="006D4994" w:rsidRPr="00CA0054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5A3DB151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магистрали.</w:t>
            </w:r>
          </w:p>
        </w:tc>
        <w:tc>
          <w:tcPr>
            <w:tcW w:w="2410" w:type="dxa"/>
          </w:tcPr>
          <w:p w14:paraId="0BC860BF" w14:textId="77777777" w:rsidR="006D4994" w:rsidRPr="00CA0054" w:rsidRDefault="006D4994" w:rsidP="00C8428A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21343D94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CA0054" w14:paraId="1CA7E5FE" w14:textId="77777777" w:rsidTr="00C8428A">
        <w:trPr>
          <w:trHeight w:val="664"/>
        </w:trPr>
        <w:tc>
          <w:tcPr>
            <w:tcW w:w="880" w:type="dxa"/>
          </w:tcPr>
          <w:p w14:paraId="4E95CBC2" w14:textId="77777777" w:rsidR="006D4994" w:rsidRPr="00CA0054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63B6AEE9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Монтаж изоляции восстановленного участка.</w:t>
            </w:r>
          </w:p>
        </w:tc>
        <w:tc>
          <w:tcPr>
            <w:tcW w:w="2410" w:type="dxa"/>
          </w:tcPr>
          <w:p w14:paraId="72610DE3" w14:textId="77777777" w:rsidR="006D4994" w:rsidRPr="00CA0054" w:rsidRDefault="006D4994" w:rsidP="00C8428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105EB73A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94" w:rsidRPr="00CA0054" w14:paraId="6DE03A24" w14:textId="77777777" w:rsidTr="00C8428A">
        <w:trPr>
          <w:trHeight w:val="1519"/>
        </w:trPr>
        <w:tc>
          <w:tcPr>
            <w:tcW w:w="880" w:type="dxa"/>
          </w:tcPr>
          <w:p w14:paraId="702F0468" w14:textId="77777777" w:rsidR="006D4994" w:rsidRPr="00CA0054" w:rsidRDefault="006D4994" w:rsidP="00C8428A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56C90064" w14:textId="77777777" w:rsidR="006D4994" w:rsidRPr="00CA0054" w:rsidRDefault="006D4994" w:rsidP="00C8428A">
            <w:pPr>
              <w:pStyle w:val="TableParagraph"/>
              <w:spacing w:line="242" w:lineRule="auto"/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Включение теплоснабжения, подача теплоносителя -</w:t>
            </w:r>
          </w:p>
          <w:p w14:paraId="7820EAD8" w14:textId="77777777" w:rsidR="006D4994" w:rsidRPr="00CA0054" w:rsidRDefault="006D4994" w:rsidP="00C8428A">
            <w:pPr>
              <w:pStyle w:val="TableParagraph"/>
              <w:spacing w:before="3" w:line="244" w:lineRule="auto"/>
              <w:ind w:left="105" w:right="97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410" w:type="dxa"/>
          </w:tcPr>
          <w:p w14:paraId="21DE5D9A" w14:textId="77777777" w:rsidR="006D4994" w:rsidRPr="00CA0054" w:rsidRDefault="006D4994" w:rsidP="00C8428A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A0054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1559" w:type="dxa"/>
          </w:tcPr>
          <w:p w14:paraId="6AB99D9B" w14:textId="77777777" w:rsidR="006D4994" w:rsidRPr="00CA0054" w:rsidRDefault="006D4994" w:rsidP="00C8428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237A6D" w14:textId="77777777" w:rsidR="00AD3B07" w:rsidRPr="00CA0054" w:rsidRDefault="00AD3B07" w:rsidP="00AD3B07">
      <w:pPr>
        <w:pStyle w:val="a8"/>
        <w:spacing w:before="10" w:line="264" w:lineRule="auto"/>
        <w:ind w:left="142" w:right="117" w:firstLine="709"/>
        <w:rPr>
          <w:sz w:val="28"/>
          <w:szCs w:val="28"/>
        </w:rPr>
      </w:pPr>
    </w:p>
    <w:p w14:paraId="421C9179" w14:textId="77777777" w:rsidR="006D4994" w:rsidRPr="00CA0054" w:rsidRDefault="006D4994" w:rsidP="0013399D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CA0054">
        <w:rPr>
          <w:sz w:val="28"/>
          <w:szCs w:val="28"/>
        </w:rPr>
        <w:t>По завершению аварийных работ проводится тщательное расследование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причин аварии и разбор действий персонала при устранении аварии. Если после окончания аварийных работ провести разбор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невозможно, то провести разбор следует в течение пяти дней после их окончания. При разборе по каждому участнику анализируются: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правильность действий по ликвидации аварии;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допущенные ошибки и их причины; правильность ведения оперативных переговоров и использованием средств связи. Разбор аварийной ситуации производится с целью определения</w:t>
      </w:r>
      <w:r w:rsidRPr="00CA0054">
        <w:rPr>
          <w:spacing w:val="-56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причин,</w:t>
      </w:r>
      <w:r w:rsidRPr="00CA0054">
        <w:rPr>
          <w:spacing w:val="-12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приведших</w:t>
      </w:r>
      <w:r w:rsidRPr="00CA0054">
        <w:rPr>
          <w:spacing w:val="-13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к</w:t>
      </w:r>
      <w:r w:rsidRPr="00CA0054">
        <w:rPr>
          <w:spacing w:val="-11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созданию</w:t>
      </w:r>
      <w:r w:rsidRPr="00CA0054">
        <w:rPr>
          <w:spacing w:val="-12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аварийной</w:t>
      </w:r>
      <w:r w:rsidRPr="00CA0054">
        <w:rPr>
          <w:spacing w:val="-11"/>
          <w:sz w:val="28"/>
          <w:szCs w:val="28"/>
        </w:rPr>
        <w:t xml:space="preserve"> </w:t>
      </w:r>
      <w:r w:rsidRPr="00CA0054">
        <w:rPr>
          <w:spacing w:val="-1"/>
          <w:sz w:val="28"/>
          <w:szCs w:val="28"/>
        </w:rPr>
        <w:t>обстановки,</w:t>
      </w:r>
      <w:r w:rsidRPr="00CA0054">
        <w:rPr>
          <w:spacing w:val="-12"/>
          <w:sz w:val="28"/>
          <w:szCs w:val="28"/>
        </w:rPr>
        <w:t xml:space="preserve"> </w:t>
      </w:r>
      <w:r w:rsidRPr="00CA0054">
        <w:rPr>
          <w:sz w:val="28"/>
          <w:szCs w:val="28"/>
        </w:rPr>
        <w:t>правильности</w:t>
      </w:r>
      <w:r w:rsidRPr="00CA0054">
        <w:rPr>
          <w:spacing w:val="-13"/>
          <w:sz w:val="28"/>
          <w:szCs w:val="28"/>
        </w:rPr>
        <w:t xml:space="preserve"> </w:t>
      </w:r>
      <w:r w:rsidRPr="00CA0054">
        <w:rPr>
          <w:sz w:val="28"/>
          <w:szCs w:val="28"/>
        </w:rPr>
        <w:t>действий</w:t>
      </w:r>
      <w:r w:rsidRPr="00CA0054">
        <w:rPr>
          <w:spacing w:val="-11"/>
          <w:sz w:val="28"/>
          <w:szCs w:val="28"/>
        </w:rPr>
        <w:t xml:space="preserve"> </w:t>
      </w:r>
      <w:r w:rsidRPr="00CA0054">
        <w:rPr>
          <w:sz w:val="28"/>
          <w:szCs w:val="28"/>
        </w:rPr>
        <w:t>каждого</w:t>
      </w:r>
      <w:r w:rsidRPr="00CA0054">
        <w:rPr>
          <w:spacing w:val="-12"/>
          <w:sz w:val="28"/>
          <w:szCs w:val="28"/>
        </w:rPr>
        <w:t xml:space="preserve"> </w:t>
      </w:r>
      <w:r w:rsidRPr="00CA0054">
        <w:rPr>
          <w:sz w:val="28"/>
          <w:szCs w:val="28"/>
        </w:rPr>
        <w:t>участника при ликвидации аварии, и разработки мероприятий по повышению надежности работы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оборудования и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безопасности</w:t>
      </w:r>
      <w:r w:rsidRPr="00CA0054">
        <w:rPr>
          <w:spacing w:val="1"/>
          <w:sz w:val="28"/>
          <w:szCs w:val="28"/>
        </w:rPr>
        <w:t xml:space="preserve"> </w:t>
      </w:r>
      <w:r w:rsidRPr="00CA0054">
        <w:rPr>
          <w:sz w:val="28"/>
          <w:szCs w:val="28"/>
        </w:rPr>
        <w:t>обслуживающего</w:t>
      </w:r>
      <w:r w:rsidRPr="00CA0054">
        <w:rPr>
          <w:spacing w:val="5"/>
          <w:sz w:val="28"/>
          <w:szCs w:val="28"/>
        </w:rPr>
        <w:t xml:space="preserve"> </w:t>
      </w:r>
      <w:r w:rsidRPr="00CA0054">
        <w:rPr>
          <w:sz w:val="28"/>
          <w:szCs w:val="28"/>
        </w:rPr>
        <w:t>персонала.</w:t>
      </w:r>
    </w:p>
    <w:p w14:paraId="5D059BAF" w14:textId="77777777" w:rsidR="006D4994" w:rsidRPr="00CA0054" w:rsidRDefault="006D4994">
      <w:pPr>
        <w:tabs>
          <w:tab w:val="left" w:pos="993"/>
        </w:tabs>
        <w:jc w:val="center"/>
        <w:rPr>
          <w:color w:val="000000"/>
          <w:sz w:val="28"/>
          <w:szCs w:val="28"/>
        </w:rPr>
      </w:pPr>
    </w:p>
    <w:p w14:paraId="3B32626A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16F64E2F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0222141B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7069F7AB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2C4F4D3E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79530023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00393CE6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2EE1F289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2D224757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1717A71B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017269C4" w14:textId="77777777" w:rsidR="0042473D" w:rsidRDefault="0042473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1D502519" w14:textId="77777777" w:rsidR="004954F0" w:rsidRPr="00CA0054" w:rsidRDefault="00A66CEB">
      <w:pPr>
        <w:tabs>
          <w:tab w:val="left" w:pos="993"/>
        </w:tabs>
        <w:jc w:val="center"/>
        <w:rPr>
          <w:sz w:val="28"/>
          <w:szCs w:val="28"/>
        </w:rPr>
      </w:pPr>
      <w:r w:rsidRPr="00CA0054">
        <w:rPr>
          <w:b/>
          <w:color w:val="000000"/>
          <w:sz w:val="28"/>
          <w:szCs w:val="28"/>
        </w:rPr>
        <w:lastRenderedPageBreak/>
        <w:t>10</w:t>
      </w:r>
      <w:r w:rsidR="004954F0" w:rsidRPr="00CA0054">
        <w:rPr>
          <w:b/>
          <w:color w:val="000000"/>
          <w:sz w:val="28"/>
          <w:szCs w:val="28"/>
        </w:rPr>
        <w:t>. 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14:paraId="26ABFFF5" w14:textId="77777777" w:rsidR="004954F0" w:rsidRPr="00CA0054" w:rsidRDefault="004954F0">
      <w:pPr>
        <w:tabs>
          <w:tab w:val="left" w:pos="993"/>
        </w:tabs>
        <w:jc w:val="both"/>
        <w:rPr>
          <w:b/>
          <w:color w:val="000000"/>
          <w:sz w:val="28"/>
          <w:szCs w:val="28"/>
        </w:rPr>
      </w:pPr>
    </w:p>
    <w:p w14:paraId="2F87311C" w14:textId="77777777" w:rsidR="00CA0054" w:rsidRPr="0042473D" w:rsidRDefault="004954F0" w:rsidP="004247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054">
        <w:rPr>
          <w:color w:val="000000"/>
          <w:sz w:val="28"/>
          <w:szCs w:val="28"/>
        </w:rPr>
        <w:t xml:space="preserve">С целью повышения эффективности работы систем теплоснабжения планируется Белокалитвинским районом тепловых сетей ООО «Донэнерго Тепловые сети» в </w:t>
      </w:r>
      <w:r w:rsidRPr="00CA0054">
        <w:rPr>
          <w:sz w:val="28"/>
          <w:szCs w:val="28"/>
        </w:rPr>
        <w:t>202</w:t>
      </w:r>
      <w:r w:rsidR="00A66CEB" w:rsidRPr="00CA0054">
        <w:rPr>
          <w:sz w:val="28"/>
          <w:szCs w:val="28"/>
        </w:rPr>
        <w:t>4</w:t>
      </w:r>
      <w:r w:rsidRPr="00CA0054">
        <w:rPr>
          <w:color w:val="000000"/>
          <w:sz w:val="28"/>
          <w:szCs w:val="28"/>
        </w:rPr>
        <w:t>-2029 годы произвести техперевооружение котельной №17:</w:t>
      </w:r>
    </w:p>
    <w:p w14:paraId="7073CBDC" w14:textId="77777777" w:rsidR="00CA0054" w:rsidRPr="00CA0054" w:rsidRDefault="00CA005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148"/>
        <w:gridCol w:w="1410"/>
        <w:gridCol w:w="1741"/>
        <w:gridCol w:w="809"/>
        <w:gridCol w:w="708"/>
        <w:gridCol w:w="851"/>
        <w:gridCol w:w="709"/>
        <w:gridCol w:w="708"/>
        <w:gridCol w:w="851"/>
      </w:tblGrid>
      <w:tr w:rsidR="004954F0" w:rsidRPr="00CA0054" w14:paraId="06F88F89" w14:textId="77777777" w:rsidTr="00CA0054">
        <w:trPr>
          <w:trHeight w:val="55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A076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  <w:r w:rsidRPr="00CA0054">
              <w:rPr>
                <w:sz w:val="28"/>
                <w:szCs w:val="28"/>
              </w:rPr>
              <w:t xml:space="preserve">    </w:t>
            </w:r>
            <w:r w:rsidRPr="00CA0054">
              <w:rPr>
                <w:sz w:val="20"/>
                <w:szCs w:val="20"/>
              </w:rPr>
              <w:t>Техническое перевооружение котельной по ул. Театральная,22 в п. Горняцкий Белокалитвинского района РО</w:t>
            </w:r>
          </w:p>
        </w:tc>
      </w:tr>
      <w:tr w:rsidR="004954F0" w:rsidRPr="00CA0054" w14:paraId="2FC0CABD" w14:textId="77777777" w:rsidTr="00CA0054">
        <w:trPr>
          <w:trHeight w:val="140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24E2" w14:textId="77777777" w:rsidR="004954F0" w:rsidRPr="00CA0054" w:rsidRDefault="004954F0">
            <w:pPr>
              <w:tabs>
                <w:tab w:val="left" w:pos="993"/>
              </w:tabs>
              <w:snapToGrid w:val="0"/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0F3EA8BA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71DBAB01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133C317D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4016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39FE3DE5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699952FB" w14:textId="77777777" w:rsidR="00CA0054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Базовая цена,</w:t>
            </w:r>
          </w:p>
          <w:p w14:paraId="3A114A64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2023г</w:t>
            </w:r>
          </w:p>
          <w:p w14:paraId="445FA4B0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тыс. руб.</w:t>
            </w:r>
          </w:p>
          <w:p w14:paraId="243DBCEB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5A10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69DCF7B8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Ориентировочная </w:t>
            </w:r>
          </w:p>
          <w:p w14:paraId="5D183ADD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мощность, МВт</w:t>
            </w:r>
          </w:p>
          <w:p w14:paraId="05971524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012CC4A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EDED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2F3B7C08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8121E11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2024 год тыс.</w:t>
            </w:r>
          </w:p>
          <w:p w14:paraId="0A183FE1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руб. </w:t>
            </w:r>
          </w:p>
          <w:p w14:paraId="5F575C13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2DBA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450B16D5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5577B02F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2025</w:t>
            </w:r>
          </w:p>
          <w:p w14:paraId="6BAEEDDD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год</w:t>
            </w:r>
          </w:p>
          <w:p w14:paraId="30E81B9E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тыс.</w:t>
            </w:r>
          </w:p>
          <w:p w14:paraId="53783844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руб.</w:t>
            </w:r>
          </w:p>
          <w:p w14:paraId="46136790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D780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43F041AF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314BDE6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2026</w:t>
            </w:r>
          </w:p>
          <w:p w14:paraId="7DC60CE6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год</w:t>
            </w:r>
          </w:p>
          <w:p w14:paraId="31E9C692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тыс.</w:t>
            </w:r>
          </w:p>
          <w:p w14:paraId="7073A1FB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руб.</w:t>
            </w:r>
          </w:p>
          <w:p w14:paraId="1F1A1D4F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334BE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726B3D14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713233A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2027</w:t>
            </w:r>
          </w:p>
          <w:p w14:paraId="543B1E64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год</w:t>
            </w:r>
          </w:p>
          <w:p w14:paraId="7B09D69D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тыс.</w:t>
            </w:r>
          </w:p>
          <w:p w14:paraId="437B41A4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0D1D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000DF7E4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2EB9DF3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2028</w:t>
            </w:r>
          </w:p>
          <w:p w14:paraId="14174EFE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 год</w:t>
            </w:r>
          </w:p>
          <w:p w14:paraId="5D3E33F9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тыс.</w:t>
            </w:r>
          </w:p>
          <w:p w14:paraId="365CBF29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руб. </w:t>
            </w:r>
          </w:p>
          <w:p w14:paraId="1F1E4A5C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6351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644A0798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07124503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2029</w:t>
            </w:r>
          </w:p>
          <w:p w14:paraId="62EE420E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год </w:t>
            </w:r>
          </w:p>
          <w:p w14:paraId="6968F53D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 xml:space="preserve">тыс. </w:t>
            </w:r>
          </w:p>
          <w:p w14:paraId="7A952369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руб.</w:t>
            </w:r>
          </w:p>
          <w:p w14:paraId="467C75D2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4954F0" w:rsidRPr="00CA0054" w14:paraId="7EFB94FC" w14:textId="77777777" w:rsidTr="00CA0054">
        <w:trPr>
          <w:trHeight w:val="190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7926" w14:textId="77777777" w:rsidR="004954F0" w:rsidRPr="00CA0054" w:rsidRDefault="004954F0">
            <w:pPr>
              <w:tabs>
                <w:tab w:val="left" w:pos="993"/>
              </w:tabs>
              <w:snapToGrid w:val="0"/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1BEA5B08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color w:val="000000"/>
                <w:sz w:val="20"/>
                <w:szCs w:val="20"/>
              </w:rPr>
            </w:pPr>
          </w:p>
          <w:p w14:paraId="08B30C8A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Замена основного и вспомогательного оборудования) (ПИР и СМР)</w:t>
            </w:r>
          </w:p>
          <w:p w14:paraId="57F4BA50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629C6108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  <w:p w14:paraId="2443652C" w14:textId="77777777" w:rsidR="004954F0" w:rsidRPr="00CA0054" w:rsidRDefault="004954F0">
            <w:pPr>
              <w:tabs>
                <w:tab w:val="left" w:pos="993"/>
              </w:tabs>
              <w:ind w:left="2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06BA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6547DAD2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0A28E8C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21 000</w:t>
            </w:r>
          </w:p>
          <w:p w14:paraId="474345AF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AD52695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246D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5E206501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BCFB76D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6,0</w:t>
            </w:r>
          </w:p>
          <w:p w14:paraId="0ABC7ED5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C5A67A0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3465272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B9DB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4147C340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91A4D08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0</w:t>
            </w:r>
          </w:p>
          <w:p w14:paraId="010A237F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D006EB6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14A44970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FC5D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4A5B8235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39F0000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0</w:t>
            </w:r>
          </w:p>
          <w:p w14:paraId="75CFC42F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EA62427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06C5C75C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CA11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30BDF07A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01BF4D5E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29000</w:t>
            </w:r>
          </w:p>
          <w:p w14:paraId="2307C8D8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CB0DB10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27D0E86E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81EE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61924341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432AEC81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0</w:t>
            </w:r>
          </w:p>
          <w:p w14:paraId="60BFED2C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DFAA8CC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542A5E98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C7CE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3FAD1AD4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6EEB0D8E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0</w:t>
            </w:r>
          </w:p>
          <w:p w14:paraId="4A73F8EC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5E2144C8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3D589EB3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E0A" w14:textId="77777777" w:rsidR="004954F0" w:rsidRPr="00CA0054" w:rsidRDefault="004954F0">
            <w:pPr>
              <w:snapToGrid w:val="0"/>
              <w:rPr>
                <w:sz w:val="20"/>
                <w:szCs w:val="20"/>
              </w:rPr>
            </w:pPr>
          </w:p>
          <w:p w14:paraId="523A8446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29F14593" w14:textId="77777777" w:rsidR="004954F0" w:rsidRPr="00CA0054" w:rsidRDefault="004954F0">
            <w:pPr>
              <w:rPr>
                <w:sz w:val="20"/>
                <w:szCs w:val="20"/>
              </w:rPr>
            </w:pPr>
            <w:r w:rsidRPr="00CA0054">
              <w:rPr>
                <w:sz w:val="20"/>
                <w:szCs w:val="20"/>
              </w:rPr>
              <w:t>0</w:t>
            </w:r>
          </w:p>
          <w:p w14:paraId="2806F192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2D6E275C" w14:textId="77777777" w:rsidR="004954F0" w:rsidRPr="00CA0054" w:rsidRDefault="004954F0">
            <w:pPr>
              <w:rPr>
                <w:sz w:val="20"/>
                <w:szCs w:val="20"/>
              </w:rPr>
            </w:pPr>
          </w:p>
          <w:p w14:paraId="75E8CC89" w14:textId="77777777" w:rsidR="004954F0" w:rsidRPr="00CA0054" w:rsidRDefault="004954F0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48F7312" w14:textId="77777777" w:rsidR="004954F0" w:rsidRPr="00493086" w:rsidRDefault="004954F0">
      <w:pPr>
        <w:tabs>
          <w:tab w:val="left" w:pos="993"/>
        </w:tabs>
        <w:jc w:val="both"/>
      </w:pPr>
      <w:r w:rsidRPr="00493086">
        <w:rPr>
          <w:color w:val="000000"/>
          <w:sz w:val="28"/>
          <w:szCs w:val="28"/>
        </w:rPr>
        <w:t xml:space="preserve"> </w:t>
      </w:r>
      <w:r w:rsidRPr="00493086">
        <w:rPr>
          <w:sz w:val="28"/>
          <w:szCs w:val="28"/>
        </w:rPr>
        <w:t xml:space="preserve"> </w:t>
      </w:r>
    </w:p>
    <w:p w14:paraId="5E3E4630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/>
          <w:bCs/>
          <w:sz w:val="28"/>
          <w:szCs w:val="28"/>
        </w:rPr>
        <w:t>1.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</w:p>
    <w:p w14:paraId="161798AD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Cs/>
          <w:sz w:val="28"/>
          <w:szCs w:val="28"/>
        </w:rPr>
        <w:t>- источник инвестиций для мероприятий: собственные/заемные средства предприятия.</w:t>
      </w:r>
    </w:p>
    <w:p w14:paraId="2248D448" w14:textId="77777777" w:rsidR="004954F0" w:rsidRPr="00493086" w:rsidRDefault="004954F0" w:rsidP="000776C1">
      <w:pPr>
        <w:pStyle w:val="1"/>
        <w:ind w:firstLine="567"/>
        <w:jc w:val="both"/>
      </w:pPr>
      <w:r w:rsidRPr="00493086">
        <w:rPr>
          <w:b/>
          <w:bCs/>
          <w:sz w:val="28"/>
          <w:szCs w:val="28"/>
        </w:rPr>
        <w:t>2.  Расчеты ценовых (тарифных) последствий для потребителей при реализации программ строительства, реконструкции и технического перевооружения системы теплоснабжения.</w:t>
      </w:r>
    </w:p>
    <w:p w14:paraId="6C460EE8" w14:textId="77777777" w:rsidR="0013764D" w:rsidRDefault="004954F0" w:rsidP="0013399D">
      <w:pPr>
        <w:pStyle w:val="1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493086">
        <w:rPr>
          <w:bCs/>
          <w:sz w:val="28"/>
          <w:szCs w:val="28"/>
        </w:rPr>
        <w:t>-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период.</w:t>
      </w:r>
    </w:p>
    <w:p w14:paraId="2F2B68CA" w14:textId="18709932" w:rsidR="0013399D" w:rsidRPr="0013399D" w:rsidRDefault="0013399D" w:rsidP="0013399D">
      <w:pPr>
        <w:sectPr w:rsidR="0013399D" w:rsidRPr="0013399D" w:rsidSect="0013399D">
          <w:pgSz w:w="11906" w:h="16838"/>
          <w:pgMar w:top="1135" w:right="624" w:bottom="851" w:left="1701" w:header="720" w:footer="720" w:gutter="0"/>
          <w:cols w:space="720"/>
          <w:docGrid w:linePitch="360"/>
        </w:sectPr>
      </w:pPr>
    </w:p>
    <w:p w14:paraId="2F5FE13B" w14:textId="77777777" w:rsidR="0013764D" w:rsidRDefault="00A66CEB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954F0" w:rsidRPr="00493086">
        <w:rPr>
          <w:b/>
          <w:sz w:val="28"/>
          <w:szCs w:val="28"/>
        </w:rPr>
        <w:t>.1 Модернизация тепловых сетей котельной №17 по ул.</w:t>
      </w:r>
      <w:r w:rsidR="00F319A0">
        <w:rPr>
          <w:b/>
          <w:sz w:val="28"/>
          <w:szCs w:val="28"/>
        </w:rPr>
        <w:t xml:space="preserve"> </w:t>
      </w:r>
      <w:r w:rsidR="004954F0" w:rsidRPr="00493086">
        <w:rPr>
          <w:b/>
          <w:sz w:val="28"/>
          <w:szCs w:val="28"/>
        </w:rPr>
        <w:t>Театральная,</w:t>
      </w:r>
      <w:r w:rsidR="00F319A0">
        <w:rPr>
          <w:b/>
          <w:sz w:val="28"/>
          <w:szCs w:val="28"/>
        </w:rPr>
        <w:t xml:space="preserve"> </w:t>
      </w:r>
      <w:r w:rsidR="004954F0" w:rsidRPr="00493086">
        <w:rPr>
          <w:b/>
          <w:sz w:val="28"/>
          <w:szCs w:val="28"/>
        </w:rPr>
        <w:t>22 в п.</w:t>
      </w:r>
      <w:r w:rsidR="00493086">
        <w:rPr>
          <w:b/>
          <w:sz w:val="28"/>
          <w:szCs w:val="28"/>
        </w:rPr>
        <w:t xml:space="preserve"> </w:t>
      </w:r>
      <w:r w:rsidR="004954F0" w:rsidRPr="00493086">
        <w:rPr>
          <w:b/>
          <w:sz w:val="28"/>
          <w:szCs w:val="28"/>
        </w:rPr>
        <w:t xml:space="preserve">Горняцкий </w:t>
      </w:r>
    </w:p>
    <w:p w14:paraId="0C5051BA" w14:textId="77777777" w:rsidR="004954F0" w:rsidRPr="00493086" w:rsidRDefault="004954F0">
      <w:pPr>
        <w:tabs>
          <w:tab w:val="left" w:pos="993"/>
        </w:tabs>
        <w:jc w:val="center"/>
      </w:pPr>
      <w:r w:rsidRPr="00493086">
        <w:rPr>
          <w:b/>
          <w:sz w:val="28"/>
          <w:szCs w:val="28"/>
        </w:rPr>
        <w:t>Белокалитвинского района РО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486"/>
        <w:gridCol w:w="4960"/>
        <w:gridCol w:w="1360"/>
        <w:gridCol w:w="1440"/>
        <w:gridCol w:w="960"/>
        <w:gridCol w:w="960"/>
        <w:gridCol w:w="960"/>
        <w:gridCol w:w="960"/>
        <w:gridCol w:w="960"/>
        <w:gridCol w:w="960"/>
        <w:gridCol w:w="20"/>
      </w:tblGrid>
      <w:tr w:rsidR="004954F0" w:rsidRPr="00493086" w14:paraId="67D3377D" w14:textId="77777777">
        <w:trPr>
          <w:gridAfter w:val="1"/>
          <w:wAfter w:w="20" w:type="dxa"/>
          <w:trHeight w:val="375"/>
        </w:trPr>
        <w:tc>
          <w:tcPr>
            <w:tcW w:w="14006" w:type="dxa"/>
            <w:gridSpan w:val="10"/>
            <w:shd w:val="clear" w:color="auto" w:fill="auto"/>
            <w:vAlign w:val="center"/>
          </w:tcPr>
          <w:p w14:paraId="005C1661" w14:textId="77777777" w:rsidR="004954F0" w:rsidRPr="00493086" w:rsidRDefault="004954F0">
            <w:pPr>
              <w:jc w:val="center"/>
            </w:pPr>
            <w:r w:rsidRPr="00493086">
              <w:rPr>
                <w:sz w:val="28"/>
                <w:szCs w:val="28"/>
              </w:rPr>
              <w:t>Перечень мероприятий для включения в схему теплоснабжения на 2024-2029 годы</w:t>
            </w:r>
          </w:p>
        </w:tc>
      </w:tr>
      <w:tr w:rsidR="004954F0" w:rsidRPr="00493086" w14:paraId="03926771" w14:textId="77777777">
        <w:trPr>
          <w:trHeight w:val="10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B5B7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06A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7C7A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Базовая цена, 2023 год, тыс.руб./100 тр.м, без НДС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1D3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Ориенти- ровочная протяженн ость, тр.км.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9E6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2024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B45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2025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99C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2026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9DD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2027 год (тыс. руб.)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00D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2028 год (тыс. руб.)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7AD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2029 год (тыс. руб.)</w:t>
            </w:r>
          </w:p>
        </w:tc>
      </w:tr>
      <w:tr w:rsidR="004954F0" w:rsidRPr="00493086" w14:paraId="15F7BC5A" w14:textId="77777777">
        <w:trPr>
          <w:trHeight w:val="255"/>
        </w:trPr>
        <w:tc>
          <w:tcPr>
            <w:tcW w:w="14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006B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ГОРНЯЦКОЕ СЕЛЬСКОЕ ПОСЕЛЕНИЕ</w:t>
            </w:r>
          </w:p>
        </w:tc>
      </w:tr>
      <w:tr w:rsidR="004954F0" w:rsidRPr="00493086" w14:paraId="7F601736" w14:textId="77777777">
        <w:trPr>
          <w:trHeight w:val="103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740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23C1" w14:textId="77777777" w:rsidR="004954F0" w:rsidRPr="00493086" w:rsidRDefault="004954F0">
            <w:r w:rsidRPr="00493086">
              <w:rPr>
                <w:sz w:val="20"/>
                <w:szCs w:val="20"/>
              </w:rPr>
              <w:t xml:space="preserve">Техническое перевооружение участка тепловой сети с/т магистраль тепл. сеть № </w:t>
            </w:r>
            <w:r w:rsidRPr="00493086">
              <w:rPr>
                <w:color w:val="000000"/>
                <w:sz w:val="20"/>
                <w:szCs w:val="20"/>
              </w:rPr>
              <w:t xml:space="preserve">2 </w:t>
            </w:r>
            <w:r w:rsidRPr="00493086">
              <w:rPr>
                <w:sz w:val="20"/>
                <w:szCs w:val="20"/>
              </w:rPr>
              <w:t>от УТ101 до УТ208, d</w:t>
            </w:r>
            <w:r w:rsidRPr="00493086">
              <w:rPr>
                <w:color w:val="333333"/>
                <w:sz w:val="20"/>
                <w:szCs w:val="20"/>
              </w:rPr>
              <w:t>=</w:t>
            </w:r>
            <w:r w:rsidRPr="00493086">
              <w:rPr>
                <w:sz w:val="20"/>
                <w:szCs w:val="20"/>
              </w:rPr>
              <w:t>159 мм  L= 466 тр. м,  котельная №17, ул. Театральная</w:t>
            </w:r>
            <w:r w:rsidRPr="00493086">
              <w:rPr>
                <w:color w:val="000000"/>
                <w:sz w:val="20"/>
                <w:szCs w:val="20"/>
              </w:rPr>
              <w:t xml:space="preserve">, </w:t>
            </w:r>
            <w:r w:rsidRPr="00493086">
              <w:rPr>
                <w:sz w:val="20"/>
                <w:szCs w:val="20"/>
              </w:rPr>
              <w:t>22, п.Горняцкий,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7157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1 961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E25C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4AF6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4  165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BCEF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17B6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5067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2422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0656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54F0" w:rsidRPr="00493086" w14:paraId="2EF7081A" w14:textId="77777777">
        <w:trPr>
          <w:trHeight w:val="106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6A2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430A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м/тр.пр. (распределительный) от УТ-120/1 до yл. Циолковского, 2З d=57 мм, L=13 тр.м.,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A250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9C12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438A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FFA5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0FD1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AB94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20C3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A412" w14:textId="77777777" w:rsidR="004954F0" w:rsidRPr="00493086" w:rsidRDefault="004954F0">
            <w:pPr>
              <w:jc w:val="center"/>
            </w:pPr>
            <w:r w:rsidRPr="004930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54F0" w:rsidRPr="00493086" w14:paraId="4F99B993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A4D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59176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 от м/тр.пр. (распределительный) от УТ-105/6. yл. Горького, 81, d=57 мм, Д=36 тр.м.,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23C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315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7D1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CFA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E94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22E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F20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1 130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FFA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6C398D19" w14:textId="77777777">
        <w:trPr>
          <w:trHeight w:val="1099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206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089C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с/т магистральная от ТК-105 до УТ-105/6 d=108 мм, L=127 тр.м., ул. Горького, 83,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50AA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2 024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B66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D38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9FA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A94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000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625E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1 923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19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628C7E82" w14:textId="77777777">
        <w:trPr>
          <w:trHeight w:val="102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6F77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03B9E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с/т магистраль от УТ-203 до ТК-203/6, d=89 мм, L=344 тр.м., ул. Луначарского,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D67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1 270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8AA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0,145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8A2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DCD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2D0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E72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2 697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62B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CC0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:rsidRPr="00493086" w14:paraId="368CC8F0" w14:textId="77777777">
        <w:trPr>
          <w:trHeight w:val="112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E1EE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C640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м/тр.пр. (распределительный) от УТ-117 до yл. Центральная, 14, d=57 мм, L=20 тр.м.,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72A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054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266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D42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848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EEBA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8A3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0EF6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690</w:t>
            </w:r>
          </w:p>
        </w:tc>
      </w:tr>
      <w:tr w:rsidR="004954F0" w:rsidRPr="00493086" w14:paraId="27C0BFEE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634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38B8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отвода от м/тр.пр. (распределительный) от УТ-104/14, yл. Дзержинского, 2, d=57 мм, L=22 тр.м.,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CA1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35F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9F56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DD2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604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7874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F339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759</w:t>
            </w:r>
          </w:p>
        </w:tc>
      </w:tr>
      <w:tr w:rsidR="004954F0" w:rsidRPr="00493086" w14:paraId="4BE52EB2" w14:textId="77777777">
        <w:trPr>
          <w:trHeight w:val="102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FC85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1C0F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с/т магистральная от ТК-104 до УТ-104/15 d=76 мм, L=51 тр.м., ул. Горького, 77,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2C7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1 948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845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0,051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AC2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DB31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EEB8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C44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19C0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BA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1 761</w:t>
            </w:r>
          </w:p>
        </w:tc>
      </w:tr>
      <w:tr w:rsidR="004954F0" w:rsidRPr="00493086" w14:paraId="6F9C762D" w14:textId="77777777">
        <w:trPr>
          <w:trHeight w:val="127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38C2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3900" w14:textId="77777777" w:rsidR="004954F0" w:rsidRPr="00493086" w:rsidRDefault="004954F0">
            <w:r w:rsidRPr="00493086">
              <w:rPr>
                <w:sz w:val="20"/>
                <w:szCs w:val="20"/>
              </w:rPr>
              <w:t>Техническое перевооружение участка тепловой сети с/т магистральная №1 от УТ-101 до УТ-112 d=219 мм, L=513 тр.м., ул. Театральная, 28, котельная №17, ул. Театральная, 22, п. Горняцкий, Белокалитвинский р-н, РО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9CA1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3 091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880E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0,252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6A6F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0D2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4911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FD7FD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DAAF9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F6CA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</w:tr>
      <w:tr w:rsidR="004954F0" w14:paraId="2CCB22C2" w14:textId="77777777">
        <w:trPr>
          <w:trHeight w:val="255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9189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ВСЕГО ПО ГОРНЯЦКОМУ СЕЛЬСКОМУ ПОСЕЛЕНИЮ: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11E9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C2A7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0,791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648C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2DA5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E42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4 117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F533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8C7B" w14:textId="77777777" w:rsidR="004954F0" w:rsidRPr="00493086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3 053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1FA6" w14:textId="77777777" w:rsidR="004954F0" w:rsidRDefault="004954F0">
            <w:pPr>
              <w:jc w:val="center"/>
            </w:pPr>
            <w:r w:rsidRPr="00493086">
              <w:rPr>
                <w:sz w:val="20"/>
                <w:szCs w:val="20"/>
              </w:rPr>
              <w:t>3 210</w:t>
            </w:r>
          </w:p>
        </w:tc>
      </w:tr>
    </w:tbl>
    <w:p w14:paraId="08014545" w14:textId="77777777" w:rsidR="004954F0" w:rsidRDefault="004954F0" w:rsidP="00AD3B07">
      <w:pPr>
        <w:tabs>
          <w:tab w:val="left" w:pos="993"/>
        </w:tabs>
        <w:jc w:val="center"/>
      </w:pPr>
    </w:p>
    <w:sectPr w:rsidR="004954F0" w:rsidSect="0013764D">
      <w:pgSz w:w="16838" w:h="11906" w:orient="landscape"/>
      <w:pgMar w:top="1304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charset w:val="CC"/>
    <w:family w:val="roman"/>
    <w:pitch w:val="variable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52525"/>
        <w:sz w:val="28"/>
        <w:szCs w:val="28"/>
      </w:rPr>
    </w:lvl>
  </w:abstractNum>
  <w:abstractNum w:abstractNumId="5" w15:restartNumberingAfterBreak="0">
    <w:nsid w:val="2F0D4A7B"/>
    <w:multiLevelType w:val="multilevel"/>
    <w:tmpl w:val="422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5252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5B3E95"/>
    <w:multiLevelType w:val="multilevel"/>
    <w:tmpl w:val="5C467D9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7430DA"/>
    <w:multiLevelType w:val="multilevel"/>
    <w:tmpl w:val="9EA000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48511D"/>
    <w:multiLevelType w:val="multilevel"/>
    <w:tmpl w:val="384C4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C342806"/>
    <w:multiLevelType w:val="multilevel"/>
    <w:tmpl w:val="3C002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897295">
    <w:abstractNumId w:val="0"/>
  </w:num>
  <w:num w:numId="2" w16cid:durableId="1718384405">
    <w:abstractNumId w:val="1"/>
  </w:num>
  <w:num w:numId="3" w16cid:durableId="1038698657">
    <w:abstractNumId w:val="2"/>
  </w:num>
  <w:num w:numId="4" w16cid:durableId="2015719504">
    <w:abstractNumId w:val="3"/>
  </w:num>
  <w:num w:numId="5" w16cid:durableId="477502335">
    <w:abstractNumId w:val="4"/>
  </w:num>
  <w:num w:numId="6" w16cid:durableId="1537540313">
    <w:abstractNumId w:val="9"/>
  </w:num>
  <w:num w:numId="7" w16cid:durableId="1863738814">
    <w:abstractNumId w:val="6"/>
  </w:num>
  <w:num w:numId="8" w16cid:durableId="999044116">
    <w:abstractNumId w:val="7"/>
  </w:num>
  <w:num w:numId="9" w16cid:durableId="109055530">
    <w:abstractNumId w:val="5"/>
  </w:num>
  <w:num w:numId="10" w16cid:durableId="1241796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4"/>
    <w:rsid w:val="0000429D"/>
    <w:rsid w:val="000776C1"/>
    <w:rsid w:val="000B6E41"/>
    <w:rsid w:val="000C178F"/>
    <w:rsid w:val="000F0B59"/>
    <w:rsid w:val="00130E00"/>
    <w:rsid w:val="0013399D"/>
    <w:rsid w:val="0013764D"/>
    <w:rsid w:val="00175B00"/>
    <w:rsid w:val="001C1672"/>
    <w:rsid w:val="001C5EAE"/>
    <w:rsid w:val="001F074D"/>
    <w:rsid w:val="00233AD0"/>
    <w:rsid w:val="0028500E"/>
    <w:rsid w:val="002A2779"/>
    <w:rsid w:val="002E3D92"/>
    <w:rsid w:val="00343912"/>
    <w:rsid w:val="00384731"/>
    <w:rsid w:val="00387C3D"/>
    <w:rsid w:val="003D3E37"/>
    <w:rsid w:val="0042473D"/>
    <w:rsid w:val="00493086"/>
    <w:rsid w:val="004954F0"/>
    <w:rsid w:val="004F6170"/>
    <w:rsid w:val="00543181"/>
    <w:rsid w:val="00563E34"/>
    <w:rsid w:val="006047F6"/>
    <w:rsid w:val="00622CC7"/>
    <w:rsid w:val="00640804"/>
    <w:rsid w:val="006B16C0"/>
    <w:rsid w:val="006D4994"/>
    <w:rsid w:val="006D6C0A"/>
    <w:rsid w:val="006E5DBE"/>
    <w:rsid w:val="006F1ECC"/>
    <w:rsid w:val="008118F2"/>
    <w:rsid w:val="008143F7"/>
    <w:rsid w:val="00830F81"/>
    <w:rsid w:val="0084050E"/>
    <w:rsid w:val="00857CA1"/>
    <w:rsid w:val="00861648"/>
    <w:rsid w:val="00864953"/>
    <w:rsid w:val="0089012D"/>
    <w:rsid w:val="008A1694"/>
    <w:rsid w:val="008B0EF1"/>
    <w:rsid w:val="008E3FA4"/>
    <w:rsid w:val="008F2AAC"/>
    <w:rsid w:val="00905B3D"/>
    <w:rsid w:val="00914228"/>
    <w:rsid w:val="0099240A"/>
    <w:rsid w:val="009A2549"/>
    <w:rsid w:val="009C1C64"/>
    <w:rsid w:val="00A54419"/>
    <w:rsid w:val="00A66CEB"/>
    <w:rsid w:val="00A67D10"/>
    <w:rsid w:val="00AB4FC5"/>
    <w:rsid w:val="00AD3B07"/>
    <w:rsid w:val="00AD5210"/>
    <w:rsid w:val="00AF7A31"/>
    <w:rsid w:val="00B93CE3"/>
    <w:rsid w:val="00BC7076"/>
    <w:rsid w:val="00C20014"/>
    <w:rsid w:val="00C35ADB"/>
    <w:rsid w:val="00C54968"/>
    <w:rsid w:val="00C65506"/>
    <w:rsid w:val="00C8428A"/>
    <w:rsid w:val="00C90BA8"/>
    <w:rsid w:val="00CA0054"/>
    <w:rsid w:val="00CB3477"/>
    <w:rsid w:val="00CD5B1D"/>
    <w:rsid w:val="00D61D8D"/>
    <w:rsid w:val="00D67404"/>
    <w:rsid w:val="00D75891"/>
    <w:rsid w:val="00DC7286"/>
    <w:rsid w:val="00E104CC"/>
    <w:rsid w:val="00E15C6E"/>
    <w:rsid w:val="00E6351C"/>
    <w:rsid w:val="00E636A7"/>
    <w:rsid w:val="00E90749"/>
    <w:rsid w:val="00ED181B"/>
    <w:rsid w:val="00F26CBD"/>
    <w:rsid w:val="00F319A0"/>
    <w:rsid w:val="00F608CF"/>
    <w:rsid w:val="00F65F37"/>
    <w:rsid w:val="00F92A98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337BF"/>
  <w15:docId w15:val="{EA2A7702-130F-4BAD-AE60-5150655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20014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0014"/>
    <w:rPr>
      <w:sz w:val="28"/>
      <w:szCs w:val="28"/>
      <w:highlight w:val="yellow"/>
    </w:rPr>
  </w:style>
  <w:style w:type="character" w:customStyle="1" w:styleId="WW8Num2z0">
    <w:name w:val="WW8Num2z0"/>
    <w:qFormat/>
    <w:rsid w:val="00C20014"/>
    <w:rPr>
      <w:rFonts w:ascii="Symbol" w:hAnsi="Symbol" w:cs="Symbol" w:hint="default"/>
    </w:rPr>
  </w:style>
  <w:style w:type="character" w:customStyle="1" w:styleId="WW8Num3z0">
    <w:name w:val="WW8Num3z0"/>
    <w:qFormat/>
    <w:rsid w:val="00C20014"/>
    <w:rPr>
      <w:rFonts w:ascii="Symbol" w:hAnsi="Symbol" w:cs="Symbol" w:hint="default"/>
    </w:rPr>
  </w:style>
  <w:style w:type="character" w:customStyle="1" w:styleId="WW8Num4z0">
    <w:name w:val="WW8Num4z0"/>
    <w:qFormat/>
    <w:rsid w:val="00C20014"/>
    <w:rPr>
      <w:rFonts w:ascii="Symbol" w:hAnsi="Symbol" w:cs="Symbol" w:hint="default"/>
      <w:color w:val="252525"/>
      <w:sz w:val="28"/>
      <w:szCs w:val="28"/>
    </w:rPr>
  </w:style>
  <w:style w:type="character" w:customStyle="1" w:styleId="WW8Num5z0">
    <w:name w:val="WW8Num5z0"/>
    <w:qFormat/>
    <w:rsid w:val="00C20014"/>
  </w:style>
  <w:style w:type="character" w:customStyle="1" w:styleId="WW8Num5z1">
    <w:name w:val="WW8Num5z1"/>
    <w:qFormat/>
    <w:rsid w:val="00C20014"/>
  </w:style>
  <w:style w:type="character" w:customStyle="1" w:styleId="WW8Num5z2">
    <w:name w:val="WW8Num5z2"/>
    <w:qFormat/>
    <w:rsid w:val="00C20014"/>
  </w:style>
  <w:style w:type="character" w:customStyle="1" w:styleId="WW8Num5z3">
    <w:name w:val="WW8Num5z3"/>
    <w:qFormat/>
    <w:rsid w:val="00C20014"/>
  </w:style>
  <w:style w:type="character" w:customStyle="1" w:styleId="WW8Num5z4">
    <w:name w:val="WW8Num5z4"/>
    <w:qFormat/>
    <w:rsid w:val="00C20014"/>
  </w:style>
  <w:style w:type="character" w:customStyle="1" w:styleId="WW8Num5z5">
    <w:name w:val="WW8Num5z5"/>
    <w:qFormat/>
    <w:rsid w:val="00C20014"/>
  </w:style>
  <w:style w:type="character" w:customStyle="1" w:styleId="WW8Num5z6">
    <w:name w:val="WW8Num5z6"/>
    <w:qFormat/>
    <w:rsid w:val="00C20014"/>
  </w:style>
  <w:style w:type="character" w:customStyle="1" w:styleId="WW8Num5z7">
    <w:name w:val="WW8Num5z7"/>
    <w:qFormat/>
    <w:rsid w:val="00C20014"/>
  </w:style>
  <w:style w:type="character" w:customStyle="1" w:styleId="WW8Num5z8">
    <w:name w:val="WW8Num5z8"/>
    <w:qFormat/>
    <w:rsid w:val="00C20014"/>
  </w:style>
  <w:style w:type="character" w:customStyle="1" w:styleId="WW8Num1z1">
    <w:name w:val="WW8Num1z1"/>
    <w:qFormat/>
    <w:rsid w:val="00C20014"/>
  </w:style>
  <w:style w:type="character" w:customStyle="1" w:styleId="WW8Num1z2">
    <w:name w:val="WW8Num1z2"/>
    <w:qFormat/>
    <w:rsid w:val="00C20014"/>
  </w:style>
  <w:style w:type="character" w:customStyle="1" w:styleId="WW8Num1z3">
    <w:name w:val="WW8Num1z3"/>
    <w:qFormat/>
    <w:rsid w:val="00C20014"/>
  </w:style>
  <w:style w:type="character" w:customStyle="1" w:styleId="WW8Num1z4">
    <w:name w:val="WW8Num1z4"/>
    <w:qFormat/>
    <w:rsid w:val="00C20014"/>
  </w:style>
  <w:style w:type="character" w:customStyle="1" w:styleId="WW8Num1z5">
    <w:name w:val="WW8Num1z5"/>
    <w:qFormat/>
    <w:rsid w:val="00C20014"/>
  </w:style>
  <w:style w:type="character" w:customStyle="1" w:styleId="WW8Num1z6">
    <w:name w:val="WW8Num1z6"/>
    <w:qFormat/>
    <w:rsid w:val="00C20014"/>
  </w:style>
  <w:style w:type="character" w:customStyle="1" w:styleId="WW8Num1z7">
    <w:name w:val="WW8Num1z7"/>
    <w:qFormat/>
    <w:rsid w:val="00C20014"/>
  </w:style>
  <w:style w:type="character" w:customStyle="1" w:styleId="WW8Num1z8">
    <w:name w:val="WW8Num1z8"/>
    <w:qFormat/>
    <w:rsid w:val="00C20014"/>
  </w:style>
  <w:style w:type="character" w:customStyle="1" w:styleId="WW8Num2z1">
    <w:name w:val="WW8Num2z1"/>
    <w:qFormat/>
    <w:rsid w:val="00C20014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C20014"/>
    <w:rPr>
      <w:rFonts w:ascii="Wingdings" w:hAnsi="Wingdings" w:cs="Wingdings" w:hint="default"/>
    </w:rPr>
  </w:style>
  <w:style w:type="character" w:customStyle="1" w:styleId="WW8Num3z1">
    <w:name w:val="WW8Num3z1"/>
    <w:qFormat/>
    <w:rsid w:val="00C20014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C20014"/>
    <w:rPr>
      <w:rFonts w:ascii="Wingdings" w:hAnsi="Wingdings" w:cs="Wingdings" w:hint="default"/>
    </w:rPr>
  </w:style>
  <w:style w:type="character" w:customStyle="1" w:styleId="WW8Num4z1">
    <w:name w:val="WW8Num4z1"/>
    <w:qFormat/>
    <w:rsid w:val="00C20014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C20014"/>
    <w:rPr>
      <w:rFonts w:ascii="Wingdings" w:hAnsi="Wingdings" w:cs="Wingdings" w:hint="default"/>
    </w:rPr>
  </w:style>
  <w:style w:type="character" w:customStyle="1" w:styleId="WW8Num4z3">
    <w:name w:val="WW8Num4z3"/>
    <w:qFormat/>
    <w:rsid w:val="00C20014"/>
    <w:rPr>
      <w:rFonts w:ascii="Symbol" w:hAnsi="Symbol" w:cs="Symbol" w:hint="default"/>
    </w:rPr>
  </w:style>
  <w:style w:type="character" w:customStyle="1" w:styleId="WW8Num6z0">
    <w:name w:val="WW8Num6z0"/>
    <w:qFormat/>
    <w:rsid w:val="00C20014"/>
    <w:rPr>
      <w:rFonts w:ascii="Symbol" w:hAnsi="Symbol" w:cs="Symbol" w:hint="default"/>
      <w:color w:val="252525"/>
      <w:sz w:val="28"/>
      <w:szCs w:val="28"/>
    </w:rPr>
  </w:style>
  <w:style w:type="character" w:customStyle="1" w:styleId="WW8Num6z1">
    <w:name w:val="WW8Num6z1"/>
    <w:qFormat/>
    <w:rsid w:val="00C20014"/>
  </w:style>
  <w:style w:type="character" w:customStyle="1" w:styleId="WW8Num6z2">
    <w:name w:val="WW8Num6z2"/>
    <w:qFormat/>
    <w:rsid w:val="00C20014"/>
  </w:style>
  <w:style w:type="character" w:customStyle="1" w:styleId="WW8Num6z3">
    <w:name w:val="WW8Num6z3"/>
    <w:qFormat/>
    <w:rsid w:val="00C20014"/>
  </w:style>
  <w:style w:type="character" w:customStyle="1" w:styleId="WW8Num6z4">
    <w:name w:val="WW8Num6z4"/>
    <w:qFormat/>
    <w:rsid w:val="00C20014"/>
  </w:style>
  <w:style w:type="character" w:customStyle="1" w:styleId="WW8Num6z5">
    <w:name w:val="WW8Num6z5"/>
    <w:qFormat/>
    <w:rsid w:val="00C20014"/>
  </w:style>
  <w:style w:type="character" w:customStyle="1" w:styleId="WW8Num6z6">
    <w:name w:val="WW8Num6z6"/>
    <w:qFormat/>
    <w:rsid w:val="00C20014"/>
  </w:style>
  <w:style w:type="character" w:customStyle="1" w:styleId="WW8Num6z7">
    <w:name w:val="WW8Num6z7"/>
    <w:qFormat/>
    <w:rsid w:val="00C20014"/>
  </w:style>
  <w:style w:type="character" w:customStyle="1" w:styleId="WW8Num6z8">
    <w:name w:val="WW8Num6z8"/>
    <w:qFormat/>
    <w:rsid w:val="00C20014"/>
  </w:style>
  <w:style w:type="character" w:customStyle="1" w:styleId="WW8Num7z0">
    <w:name w:val="WW8Num7z0"/>
    <w:qFormat/>
    <w:rsid w:val="00C20014"/>
  </w:style>
  <w:style w:type="character" w:customStyle="1" w:styleId="WW8Num7z1">
    <w:name w:val="WW8Num7z1"/>
    <w:qFormat/>
    <w:rsid w:val="00C20014"/>
  </w:style>
  <w:style w:type="character" w:customStyle="1" w:styleId="WW8Num7z2">
    <w:name w:val="WW8Num7z2"/>
    <w:qFormat/>
    <w:rsid w:val="00C20014"/>
  </w:style>
  <w:style w:type="character" w:customStyle="1" w:styleId="WW8Num7z3">
    <w:name w:val="WW8Num7z3"/>
    <w:qFormat/>
    <w:rsid w:val="00C20014"/>
  </w:style>
  <w:style w:type="character" w:customStyle="1" w:styleId="WW8Num7z4">
    <w:name w:val="WW8Num7z4"/>
    <w:qFormat/>
    <w:rsid w:val="00C20014"/>
  </w:style>
  <w:style w:type="character" w:customStyle="1" w:styleId="WW8Num7z5">
    <w:name w:val="WW8Num7z5"/>
    <w:qFormat/>
    <w:rsid w:val="00C20014"/>
  </w:style>
  <w:style w:type="character" w:customStyle="1" w:styleId="WW8Num7z6">
    <w:name w:val="WW8Num7z6"/>
    <w:qFormat/>
    <w:rsid w:val="00C20014"/>
  </w:style>
  <w:style w:type="character" w:customStyle="1" w:styleId="WW8Num7z7">
    <w:name w:val="WW8Num7z7"/>
    <w:qFormat/>
    <w:rsid w:val="00C20014"/>
  </w:style>
  <w:style w:type="character" w:customStyle="1" w:styleId="WW8Num7z8">
    <w:name w:val="WW8Num7z8"/>
    <w:qFormat/>
    <w:rsid w:val="00C20014"/>
  </w:style>
  <w:style w:type="character" w:customStyle="1" w:styleId="WW8Num8z0">
    <w:name w:val="WW8Num8z0"/>
    <w:qFormat/>
    <w:rsid w:val="00C20014"/>
    <w:rPr>
      <w:rFonts w:hint="default"/>
      <w:color w:val="000000"/>
    </w:rPr>
  </w:style>
  <w:style w:type="character" w:customStyle="1" w:styleId="WW8Num8z1">
    <w:name w:val="WW8Num8z1"/>
    <w:qFormat/>
    <w:rsid w:val="00C20014"/>
  </w:style>
  <w:style w:type="character" w:customStyle="1" w:styleId="WW8Num8z2">
    <w:name w:val="WW8Num8z2"/>
    <w:qFormat/>
    <w:rsid w:val="00C20014"/>
  </w:style>
  <w:style w:type="character" w:customStyle="1" w:styleId="WW8Num8z3">
    <w:name w:val="WW8Num8z3"/>
    <w:qFormat/>
    <w:rsid w:val="00C20014"/>
  </w:style>
  <w:style w:type="character" w:customStyle="1" w:styleId="WW8Num8z4">
    <w:name w:val="WW8Num8z4"/>
    <w:qFormat/>
    <w:rsid w:val="00C20014"/>
  </w:style>
  <w:style w:type="character" w:customStyle="1" w:styleId="WW8Num8z5">
    <w:name w:val="WW8Num8z5"/>
    <w:qFormat/>
    <w:rsid w:val="00C20014"/>
  </w:style>
  <w:style w:type="character" w:customStyle="1" w:styleId="WW8Num8z6">
    <w:name w:val="WW8Num8z6"/>
    <w:qFormat/>
    <w:rsid w:val="00C20014"/>
  </w:style>
  <w:style w:type="character" w:customStyle="1" w:styleId="WW8Num8z7">
    <w:name w:val="WW8Num8z7"/>
    <w:qFormat/>
    <w:rsid w:val="00C20014"/>
  </w:style>
  <w:style w:type="character" w:customStyle="1" w:styleId="WW8Num8z8">
    <w:name w:val="WW8Num8z8"/>
    <w:qFormat/>
    <w:rsid w:val="00C20014"/>
  </w:style>
  <w:style w:type="character" w:customStyle="1" w:styleId="11">
    <w:name w:val="Основной шрифт абзаца1"/>
    <w:qFormat/>
    <w:rsid w:val="00C20014"/>
  </w:style>
  <w:style w:type="character" w:styleId="a3">
    <w:name w:val="Hyperlink"/>
    <w:rsid w:val="00C20014"/>
    <w:rPr>
      <w:color w:val="0000FF"/>
      <w:u w:val="single"/>
    </w:rPr>
  </w:style>
  <w:style w:type="character" w:customStyle="1" w:styleId="FontStyle11">
    <w:name w:val="Font Style11"/>
    <w:qFormat/>
    <w:rsid w:val="00C20014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qFormat/>
    <w:rsid w:val="00C20014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Верхний колонтитул Знак"/>
    <w:qFormat/>
    <w:rsid w:val="00C20014"/>
    <w:rPr>
      <w:sz w:val="24"/>
      <w:szCs w:val="24"/>
    </w:rPr>
  </w:style>
  <w:style w:type="character" w:customStyle="1" w:styleId="a6">
    <w:name w:val="Нижний колонтитул Знак"/>
    <w:qFormat/>
    <w:rsid w:val="00C20014"/>
    <w:rPr>
      <w:sz w:val="24"/>
      <w:szCs w:val="24"/>
    </w:rPr>
  </w:style>
  <w:style w:type="paragraph" w:styleId="a7">
    <w:name w:val="Title"/>
    <w:basedOn w:val="a"/>
    <w:next w:val="a8"/>
    <w:link w:val="a9"/>
    <w:uiPriority w:val="1"/>
    <w:qFormat/>
    <w:rsid w:val="00C200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a"/>
    <w:rsid w:val="00C20014"/>
    <w:pPr>
      <w:spacing w:after="140" w:line="276" w:lineRule="auto"/>
    </w:pPr>
  </w:style>
  <w:style w:type="paragraph" w:styleId="ab">
    <w:name w:val="List"/>
    <w:basedOn w:val="a8"/>
    <w:rsid w:val="00C20014"/>
    <w:rPr>
      <w:rFonts w:cs="Lucida Sans"/>
    </w:rPr>
  </w:style>
  <w:style w:type="paragraph" w:styleId="ac">
    <w:name w:val="caption"/>
    <w:basedOn w:val="a"/>
    <w:qFormat/>
    <w:rsid w:val="00C20014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qFormat/>
    <w:rsid w:val="00C20014"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C20014"/>
    <w:pPr>
      <w:spacing w:before="280" w:after="280"/>
    </w:pPr>
  </w:style>
  <w:style w:type="paragraph" w:customStyle="1" w:styleId="ae">
    <w:name w:val="Знак Знак Знак Знак"/>
    <w:basedOn w:val="a"/>
    <w:qFormat/>
    <w:rsid w:val="00C20014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qFormat/>
    <w:rsid w:val="00C20014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rsid w:val="00C20014"/>
    <w:pPr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C20014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13">
    <w:name w:val="Название объекта1"/>
    <w:basedOn w:val="a"/>
    <w:qFormat/>
    <w:rsid w:val="00C20014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f">
    <w:name w:val="No Spacing"/>
    <w:qFormat/>
    <w:rsid w:val="00C2001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Верхний и нижний колонтитулы"/>
    <w:basedOn w:val="a"/>
    <w:qFormat/>
    <w:rsid w:val="00C20014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14"/>
    <w:rsid w:val="00C20014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15"/>
    <w:rsid w:val="00C20014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C20014"/>
    <w:pPr>
      <w:suppressLineNumbers/>
    </w:pPr>
  </w:style>
  <w:style w:type="paragraph" w:customStyle="1" w:styleId="af4">
    <w:name w:val="Заголовок таблицы"/>
    <w:basedOn w:val="af3"/>
    <w:qFormat/>
    <w:rsid w:val="00C20014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C20014"/>
  </w:style>
  <w:style w:type="paragraph" w:styleId="af6">
    <w:name w:val="Balloon Text"/>
    <w:basedOn w:val="a"/>
    <w:link w:val="af7"/>
    <w:uiPriority w:val="99"/>
    <w:semiHidden/>
    <w:unhideWhenUsed/>
    <w:rsid w:val="00ED181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181B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54968"/>
    <w:rPr>
      <w:sz w:val="44"/>
      <w:lang w:eastAsia="zh-CN"/>
    </w:rPr>
  </w:style>
  <w:style w:type="character" w:customStyle="1" w:styleId="-">
    <w:name w:val="Интернет-ссылка"/>
    <w:rsid w:val="00C54968"/>
    <w:rPr>
      <w:color w:val="0000FF"/>
      <w:u w:val="single"/>
    </w:rPr>
  </w:style>
  <w:style w:type="character" w:customStyle="1" w:styleId="a9">
    <w:name w:val="Заголовок Знак"/>
    <w:basedOn w:val="a0"/>
    <w:link w:val="a7"/>
    <w:uiPriority w:val="1"/>
    <w:rsid w:val="00C54968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8"/>
    <w:rsid w:val="00C54968"/>
    <w:rPr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C54968"/>
    <w:pPr>
      <w:ind w:left="240" w:hanging="240"/>
    </w:pPr>
  </w:style>
  <w:style w:type="paragraph" w:styleId="af8">
    <w:name w:val="index heading"/>
    <w:basedOn w:val="a"/>
    <w:qFormat/>
    <w:rsid w:val="00C54968"/>
    <w:pPr>
      <w:suppressLineNumbers/>
    </w:pPr>
    <w:rPr>
      <w:rFonts w:cs="Lucida Sans"/>
    </w:rPr>
  </w:style>
  <w:style w:type="character" w:customStyle="1" w:styleId="14">
    <w:name w:val="Верхний колонтитул Знак1"/>
    <w:basedOn w:val="a0"/>
    <w:link w:val="af1"/>
    <w:rsid w:val="00C54968"/>
    <w:rPr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2"/>
    <w:rsid w:val="00C54968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6D4994"/>
    <w:pPr>
      <w:widowControl w:val="0"/>
      <w:suppressAutoHyphens w:val="0"/>
      <w:autoSpaceDE w:val="0"/>
      <w:autoSpaceDN w:val="0"/>
      <w:spacing w:before="1"/>
      <w:ind w:left="107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0;&#1086;&#1084;&#1084;&#1091;&#1085;&#1072;&#1083;&#1100;&#1085;&#1086;&#1077;_&#1093;&#1086;&#1079;&#1103;&#1081;&#1089;&#1090;&#1074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8;&#1072;&#1088;&#1080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8;&#1085;&#1074;&#1077;&#1089;&#1090;&#1080;&#1094;&#1080;&#1080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6275</Words>
  <Characters>35770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41962</CharactersWithSpaces>
  <SharedDoc>false</SharedDoc>
  <HLinks>
    <vt:vector size="18" baseType="variant"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http://ru.wikipedia.org/wiki/Коммунальное_хозяйство</vt:lpwstr>
      </vt:variant>
      <vt:variant>
        <vt:lpwstr/>
      </vt:variant>
      <vt:variant>
        <vt:i4>72220710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http://ru.wikipedia.org/wiki/Тариф</vt:lpwstr>
      </vt:variant>
      <vt:variant>
        <vt:lpwstr/>
      </vt:variant>
      <vt:variant>
        <vt:i4>71499810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http://ru.wikipedia.org/wiki/Инвестиции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Customer</dc:creator>
  <cp:lastModifiedBy>user</cp:lastModifiedBy>
  <cp:revision>2</cp:revision>
  <cp:lastPrinted>2025-07-11T11:20:00Z</cp:lastPrinted>
  <dcterms:created xsi:type="dcterms:W3CDTF">2025-07-11T11:24:00Z</dcterms:created>
  <dcterms:modified xsi:type="dcterms:W3CDTF">2025-07-11T11:24:00Z</dcterms:modified>
</cp:coreProperties>
</file>