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B55A" w14:textId="77777777" w:rsidR="004B54D0" w:rsidRPr="00177F57" w:rsidRDefault="004B54D0" w:rsidP="004B54D0">
      <w:pPr>
        <w:suppressAutoHyphens/>
        <w:spacing w:after="0" w:line="240" w:lineRule="auto"/>
        <w:jc w:val="center"/>
        <w:rPr>
          <w:rFonts w:ascii="Times New Roman" w:hAnsi="Times New Roman"/>
          <w:sz w:val="24"/>
          <w:szCs w:val="34"/>
          <w:lang w:eastAsia="ar-SA"/>
        </w:rPr>
      </w:pPr>
      <w:r w:rsidRPr="00177F57">
        <w:rPr>
          <w:rFonts w:ascii="Times New Roman" w:hAnsi="Times New Roman"/>
          <w:sz w:val="20"/>
          <w:szCs w:val="34"/>
          <w:lang w:eastAsia="ar-SA"/>
        </w:rPr>
        <w:t xml:space="preserve">   </w:t>
      </w:r>
      <w:r w:rsidRPr="00177F57">
        <w:rPr>
          <w:rFonts w:ascii="Times New Roman" w:hAnsi="Times New Roman"/>
          <w:noProof/>
          <w:sz w:val="20"/>
          <w:szCs w:val="34"/>
          <w:lang w:eastAsia="ar-SA"/>
        </w:rPr>
        <w:drawing>
          <wp:inline distT="0" distB="0" distL="0" distR="0" wp14:anchorId="5C5775C0" wp14:editId="224D2E61">
            <wp:extent cx="58102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58F50ADF" w14:textId="77777777" w:rsidR="004B54D0" w:rsidRPr="00177F57" w:rsidRDefault="004B54D0" w:rsidP="004B54D0">
      <w:pPr>
        <w:tabs>
          <w:tab w:val="left" w:pos="5670"/>
        </w:tabs>
        <w:suppressAutoHyphens/>
        <w:spacing w:after="0" w:line="240" w:lineRule="auto"/>
        <w:jc w:val="center"/>
        <w:rPr>
          <w:rFonts w:ascii="Times New Roman" w:hAnsi="Times New Roman"/>
          <w:bCs/>
          <w:sz w:val="24"/>
          <w:szCs w:val="24"/>
          <w:lang w:eastAsia="ar-SA"/>
        </w:rPr>
      </w:pPr>
      <w:proofErr w:type="gramStart"/>
      <w:r w:rsidRPr="00177F57">
        <w:rPr>
          <w:rFonts w:ascii="Times New Roman" w:hAnsi="Times New Roman"/>
          <w:bCs/>
          <w:sz w:val="24"/>
          <w:szCs w:val="24"/>
          <w:lang w:eastAsia="ar-SA"/>
        </w:rPr>
        <w:t>РОССИЙСКАЯ  ФЕДЕРАЦИЯ</w:t>
      </w:r>
      <w:proofErr w:type="gramEnd"/>
      <w:r w:rsidRPr="00177F57">
        <w:rPr>
          <w:rFonts w:ascii="Times New Roman" w:hAnsi="Times New Roman"/>
          <w:bCs/>
          <w:sz w:val="24"/>
          <w:szCs w:val="24"/>
          <w:lang w:eastAsia="ar-SA"/>
        </w:rPr>
        <w:t xml:space="preserve"> </w:t>
      </w:r>
    </w:p>
    <w:p w14:paraId="4BAEEA4C" w14:textId="77777777" w:rsidR="004B54D0" w:rsidRPr="00177F57" w:rsidRDefault="004B54D0" w:rsidP="004B54D0">
      <w:pPr>
        <w:tabs>
          <w:tab w:val="left" w:pos="5670"/>
        </w:tabs>
        <w:suppressAutoHyphens/>
        <w:spacing w:after="0" w:line="240" w:lineRule="auto"/>
        <w:jc w:val="center"/>
        <w:rPr>
          <w:rFonts w:ascii="Times New Roman" w:hAnsi="Times New Roman"/>
          <w:bCs/>
          <w:sz w:val="24"/>
          <w:szCs w:val="24"/>
          <w:lang w:eastAsia="ar-SA"/>
        </w:rPr>
      </w:pPr>
      <w:r w:rsidRPr="00177F57">
        <w:rPr>
          <w:rFonts w:ascii="Times New Roman" w:hAnsi="Times New Roman"/>
          <w:bCs/>
          <w:sz w:val="24"/>
          <w:szCs w:val="24"/>
          <w:lang w:eastAsia="ar-SA"/>
        </w:rPr>
        <w:t>РОСТОВСКАЯ ОБЛАСТЬ</w:t>
      </w:r>
    </w:p>
    <w:p w14:paraId="105F44EC" w14:textId="77777777" w:rsidR="004B54D0" w:rsidRPr="00177F57" w:rsidRDefault="004B54D0" w:rsidP="004B54D0">
      <w:pPr>
        <w:tabs>
          <w:tab w:val="left" w:pos="5670"/>
        </w:tabs>
        <w:suppressAutoHyphens/>
        <w:spacing w:after="0" w:line="240" w:lineRule="auto"/>
        <w:jc w:val="center"/>
        <w:rPr>
          <w:rFonts w:ascii="Times New Roman" w:hAnsi="Times New Roman"/>
          <w:bCs/>
          <w:sz w:val="24"/>
          <w:szCs w:val="24"/>
          <w:lang w:eastAsia="ar-SA"/>
        </w:rPr>
      </w:pPr>
      <w:proofErr w:type="gramStart"/>
      <w:r w:rsidRPr="00177F57">
        <w:rPr>
          <w:rFonts w:ascii="Times New Roman" w:hAnsi="Times New Roman"/>
          <w:bCs/>
          <w:sz w:val="24"/>
          <w:szCs w:val="24"/>
          <w:lang w:eastAsia="ar-SA"/>
        </w:rPr>
        <w:t>МУНИЦИПАЛЬНОЕ  ОБРАЗОВАНИЕ</w:t>
      </w:r>
      <w:proofErr w:type="gramEnd"/>
      <w:r w:rsidRPr="00177F57">
        <w:rPr>
          <w:rFonts w:ascii="Times New Roman" w:hAnsi="Times New Roman"/>
          <w:bCs/>
          <w:sz w:val="24"/>
          <w:szCs w:val="24"/>
          <w:lang w:eastAsia="ar-SA"/>
        </w:rPr>
        <w:t xml:space="preserve">  «ГОРНЯЦКОЕ </w:t>
      </w:r>
      <w:proofErr w:type="gramStart"/>
      <w:r w:rsidRPr="00177F57">
        <w:rPr>
          <w:rFonts w:ascii="Times New Roman" w:hAnsi="Times New Roman"/>
          <w:bCs/>
          <w:sz w:val="24"/>
          <w:szCs w:val="24"/>
          <w:lang w:eastAsia="ar-SA"/>
        </w:rPr>
        <w:t>СЕЛЬСКОЕ  ПОСЕЛЕНИЕ</w:t>
      </w:r>
      <w:proofErr w:type="gramEnd"/>
      <w:r w:rsidRPr="00177F57">
        <w:rPr>
          <w:rFonts w:ascii="Times New Roman" w:hAnsi="Times New Roman"/>
          <w:bCs/>
          <w:sz w:val="24"/>
          <w:szCs w:val="24"/>
          <w:lang w:eastAsia="ar-SA"/>
        </w:rPr>
        <w:t>»</w:t>
      </w:r>
    </w:p>
    <w:p w14:paraId="31E3C702" w14:textId="77777777" w:rsidR="004B54D0" w:rsidRPr="00177F57" w:rsidRDefault="004B54D0" w:rsidP="004B54D0">
      <w:pPr>
        <w:tabs>
          <w:tab w:val="left" w:pos="5670"/>
        </w:tabs>
        <w:suppressAutoHyphens/>
        <w:spacing w:after="0" w:line="240" w:lineRule="auto"/>
        <w:jc w:val="center"/>
        <w:rPr>
          <w:rFonts w:ascii="Times New Roman" w:hAnsi="Times New Roman"/>
          <w:sz w:val="24"/>
          <w:szCs w:val="24"/>
          <w:lang w:eastAsia="ar-SA"/>
        </w:rPr>
      </w:pPr>
      <w:proofErr w:type="gramStart"/>
      <w:r w:rsidRPr="00177F57">
        <w:rPr>
          <w:rFonts w:ascii="Times New Roman" w:hAnsi="Times New Roman"/>
          <w:bCs/>
          <w:sz w:val="24"/>
          <w:szCs w:val="24"/>
          <w:lang w:eastAsia="ar-SA"/>
        </w:rPr>
        <w:t>АДМИНИСТРАЦИЯ  ГОРНЯЦКОГО</w:t>
      </w:r>
      <w:proofErr w:type="gramEnd"/>
      <w:r w:rsidRPr="00177F57">
        <w:rPr>
          <w:rFonts w:ascii="Times New Roman" w:hAnsi="Times New Roman"/>
          <w:bCs/>
          <w:sz w:val="24"/>
          <w:szCs w:val="24"/>
          <w:lang w:eastAsia="ar-SA"/>
        </w:rPr>
        <w:t xml:space="preserve">  СЕЛЬСКОГО ПОСЕЛЕНИЯ </w:t>
      </w:r>
    </w:p>
    <w:p w14:paraId="0A567730" w14:textId="77777777" w:rsidR="004B54D0" w:rsidRPr="00D302F2" w:rsidRDefault="004B54D0" w:rsidP="004B54D0">
      <w:pPr>
        <w:suppressAutoHyphens/>
        <w:spacing w:after="0" w:line="240" w:lineRule="auto"/>
        <w:jc w:val="center"/>
        <w:rPr>
          <w:rFonts w:ascii="Times New Roman" w:hAnsi="Times New Roman"/>
          <w:b/>
          <w:bCs/>
          <w:sz w:val="24"/>
          <w:szCs w:val="24"/>
          <w:lang w:eastAsia="ar-SA"/>
        </w:rPr>
      </w:pPr>
    </w:p>
    <w:p w14:paraId="32272FA6" w14:textId="77777777" w:rsidR="004B54D0" w:rsidRPr="00E13922" w:rsidRDefault="004B54D0" w:rsidP="004B54D0">
      <w:pPr>
        <w:suppressAutoHyphens/>
        <w:spacing w:after="0" w:line="240" w:lineRule="auto"/>
        <w:jc w:val="center"/>
        <w:rPr>
          <w:rFonts w:ascii="Times New Roman" w:hAnsi="Times New Roman"/>
          <w:b/>
          <w:bCs/>
          <w:sz w:val="28"/>
          <w:szCs w:val="28"/>
          <w:lang w:eastAsia="ar-SA"/>
        </w:rPr>
      </w:pPr>
      <w:r w:rsidRPr="00E13922">
        <w:rPr>
          <w:rFonts w:ascii="Times New Roman" w:hAnsi="Times New Roman"/>
          <w:b/>
          <w:bCs/>
          <w:sz w:val="28"/>
          <w:szCs w:val="28"/>
          <w:lang w:eastAsia="ar-SA"/>
        </w:rPr>
        <w:t>ПОСТАНОВЛЕНИЕ</w:t>
      </w:r>
    </w:p>
    <w:p w14:paraId="245BCA86" w14:textId="3644C1B6" w:rsidR="004B54D0" w:rsidRPr="00E13922" w:rsidRDefault="004B54D0" w:rsidP="004B54D0">
      <w:pPr>
        <w:suppressAutoHyphens/>
        <w:spacing w:after="0" w:line="240" w:lineRule="auto"/>
        <w:jc w:val="center"/>
        <w:rPr>
          <w:rFonts w:ascii="Times New Roman" w:hAnsi="Times New Roman"/>
          <w:sz w:val="28"/>
          <w:szCs w:val="28"/>
          <w:lang w:eastAsia="ar-SA"/>
        </w:rPr>
      </w:pPr>
      <w:r w:rsidRPr="00E13922">
        <w:rPr>
          <w:rFonts w:ascii="Times New Roman" w:hAnsi="Times New Roman"/>
          <w:sz w:val="28"/>
          <w:szCs w:val="28"/>
          <w:lang w:eastAsia="ar-SA"/>
        </w:rPr>
        <w:t xml:space="preserve">от </w:t>
      </w:r>
      <w:r>
        <w:rPr>
          <w:rFonts w:ascii="Times New Roman" w:hAnsi="Times New Roman"/>
          <w:sz w:val="28"/>
          <w:szCs w:val="28"/>
          <w:lang w:eastAsia="ar-SA"/>
        </w:rPr>
        <w:t>15</w:t>
      </w:r>
      <w:r w:rsidRPr="00E13922">
        <w:rPr>
          <w:rFonts w:ascii="Times New Roman" w:hAnsi="Times New Roman"/>
          <w:sz w:val="28"/>
          <w:szCs w:val="28"/>
          <w:lang w:eastAsia="ar-SA"/>
        </w:rPr>
        <w:t xml:space="preserve">.10.2025 № </w:t>
      </w:r>
      <w:r>
        <w:rPr>
          <w:rFonts w:ascii="Times New Roman" w:hAnsi="Times New Roman"/>
          <w:sz w:val="28"/>
          <w:szCs w:val="28"/>
          <w:lang w:eastAsia="ar-SA"/>
        </w:rPr>
        <w:t>20</w:t>
      </w:r>
      <w:r>
        <w:rPr>
          <w:rFonts w:ascii="Times New Roman" w:hAnsi="Times New Roman"/>
          <w:sz w:val="28"/>
          <w:szCs w:val="28"/>
          <w:lang w:eastAsia="ar-SA"/>
        </w:rPr>
        <w:t>8</w:t>
      </w:r>
    </w:p>
    <w:p w14:paraId="70753AA3" w14:textId="77777777" w:rsidR="004B54D0" w:rsidRPr="00E13922" w:rsidRDefault="004B54D0" w:rsidP="004B54D0">
      <w:pPr>
        <w:suppressAutoHyphens/>
        <w:spacing w:after="0" w:line="240" w:lineRule="auto"/>
        <w:jc w:val="center"/>
        <w:rPr>
          <w:rFonts w:ascii="Times New Roman" w:hAnsi="Times New Roman"/>
          <w:sz w:val="28"/>
          <w:szCs w:val="28"/>
          <w:lang w:eastAsia="ar-SA"/>
        </w:rPr>
      </w:pPr>
      <w:r w:rsidRPr="00E13922">
        <w:rPr>
          <w:rFonts w:ascii="Times New Roman" w:hAnsi="Times New Roman"/>
          <w:sz w:val="28"/>
          <w:szCs w:val="28"/>
          <w:lang w:eastAsia="ar-SA"/>
        </w:rPr>
        <w:t>пос. Горняцкий</w:t>
      </w:r>
    </w:p>
    <w:p w14:paraId="4D896FFE" w14:textId="77777777" w:rsidR="005C718C" w:rsidRDefault="005C718C">
      <w:pPr>
        <w:tabs>
          <w:tab w:val="center" w:pos="4677"/>
          <w:tab w:val="right" w:pos="9355"/>
        </w:tabs>
        <w:suppressAutoHyphens/>
        <w:spacing w:after="0" w:line="240" w:lineRule="auto"/>
        <w:jc w:val="center"/>
        <w:rPr>
          <w:rFonts w:ascii="Times New Roman" w:hAnsi="Times New Roman"/>
          <w:color w:val="auto"/>
          <w:sz w:val="28"/>
          <w:lang w:eastAsia="zh-CN"/>
        </w:rPr>
      </w:pPr>
    </w:p>
    <w:p w14:paraId="2C9A48CE" w14:textId="77777777" w:rsidR="005C718C" w:rsidRPr="004B54D0" w:rsidRDefault="00000000" w:rsidP="004B54D0">
      <w:pPr>
        <w:spacing w:after="0" w:line="240" w:lineRule="auto"/>
        <w:ind w:firstLine="567"/>
        <w:jc w:val="center"/>
        <w:rPr>
          <w:rFonts w:ascii="Times New Roman" w:hAnsi="Times New Roman"/>
          <w:b/>
          <w:bCs/>
          <w:sz w:val="28"/>
          <w:szCs w:val="28"/>
        </w:rPr>
      </w:pPr>
      <w:r w:rsidRPr="004B54D0">
        <w:rPr>
          <w:rFonts w:ascii="Times New Roman" w:hAnsi="Times New Roman"/>
          <w:b/>
          <w:bCs/>
          <w:sz w:val="28"/>
          <w:szCs w:val="28"/>
        </w:rPr>
        <w:t xml:space="preserve">О внесении изменений в постановление </w:t>
      </w:r>
    </w:p>
    <w:p w14:paraId="35E7BF08" w14:textId="77777777" w:rsidR="005C718C" w:rsidRPr="004B54D0" w:rsidRDefault="00000000" w:rsidP="004B54D0">
      <w:pPr>
        <w:spacing w:after="0" w:line="240" w:lineRule="auto"/>
        <w:ind w:firstLine="567"/>
        <w:jc w:val="center"/>
        <w:rPr>
          <w:rFonts w:ascii="Times New Roman" w:hAnsi="Times New Roman"/>
          <w:b/>
          <w:bCs/>
          <w:sz w:val="28"/>
          <w:szCs w:val="28"/>
        </w:rPr>
      </w:pPr>
      <w:r w:rsidRPr="004B54D0">
        <w:rPr>
          <w:rFonts w:ascii="Times New Roman" w:hAnsi="Times New Roman"/>
          <w:b/>
          <w:bCs/>
          <w:sz w:val="28"/>
          <w:szCs w:val="28"/>
        </w:rPr>
        <w:t>Администрации Горняцкого сельского поселения от 30.10.2024 № 279</w:t>
      </w:r>
    </w:p>
    <w:p w14:paraId="16987897" w14:textId="77777777" w:rsidR="005C718C" w:rsidRDefault="005C718C">
      <w:pPr>
        <w:spacing w:after="0"/>
        <w:ind w:firstLine="567"/>
        <w:jc w:val="center"/>
        <w:rPr>
          <w:rFonts w:ascii="Times New Roman" w:hAnsi="Times New Roman"/>
          <w:sz w:val="28"/>
          <w:szCs w:val="28"/>
        </w:rPr>
      </w:pPr>
    </w:p>
    <w:p w14:paraId="7256F4CC" w14:textId="77777777" w:rsidR="005C718C" w:rsidRDefault="00000000">
      <w:pPr>
        <w:widowControl w:val="0"/>
        <w:spacing w:after="0" w:line="240" w:lineRule="auto"/>
        <w:ind w:firstLine="709"/>
        <w:jc w:val="both"/>
        <w:rPr>
          <w:rFonts w:ascii="Times New Roman" w:eastAsia="Calibri" w:hAnsi="Times New Roman"/>
          <w:color w:val="auto"/>
          <w:sz w:val="28"/>
          <w:szCs w:val="28"/>
          <w:lang w:eastAsia="en-US"/>
        </w:rPr>
      </w:pPr>
      <w:r>
        <w:rPr>
          <w:rFonts w:ascii="Times New Roman" w:hAnsi="Times New Roman"/>
          <w:color w:val="auto"/>
          <w:sz w:val="28"/>
          <w:szCs w:val="28"/>
        </w:rPr>
        <w:t xml:space="preserve">В соответствии с </w:t>
      </w:r>
      <w:r>
        <w:rPr>
          <w:rFonts w:ascii="Times New Roman" w:hAnsi="Times New Roman"/>
          <w:color w:val="auto"/>
          <w:sz w:val="28"/>
          <w:szCs w:val="28"/>
          <w:lang w:eastAsia="en-US"/>
        </w:rPr>
        <w:t xml:space="preserve">постановлением </w:t>
      </w:r>
      <w:r>
        <w:rPr>
          <w:rFonts w:ascii="Times New Roman" w:hAnsi="Times New Roman"/>
          <w:color w:val="auto"/>
          <w:sz w:val="28"/>
          <w:szCs w:val="28"/>
        </w:rPr>
        <w:t xml:space="preserve">Администрации Горняцкого сельского поселения от 15.07.2024 № 135 «Об утверждении Порядка разработки, реализации и оценки эффективности муниципальных программ Горняцкого сельского поселения» Администрация Горняцкого сельского </w:t>
      </w:r>
      <w:proofErr w:type="gramStart"/>
      <w:r>
        <w:rPr>
          <w:rFonts w:ascii="Times New Roman" w:hAnsi="Times New Roman"/>
          <w:color w:val="auto"/>
          <w:sz w:val="28"/>
          <w:szCs w:val="28"/>
        </w:rPr>
        <w:t xml:space="preserve">поселения  </w:t>
      </w:r>
      <w:r>
        <w:rPr>
          <w:rFonts w:ascii="Times New Roman" w:hAnsi="Times New Roman"/>
          <w:b/>
          <w:color w:val="auto"/>
          <w:spacing w:val="60"/>
          <w:sz w:val="28"/>
          <w:szCs w:val="28"/>
        </w:rPr>
        <w:t>постановляет</w:t>
      </w:r>
      <w:proofErr w:type="gramEnd"/>
      <w:r>
        <w:rPr>
          <w:rFonts w:ascii="Times New Roman" w:eastAsia="Calibri" w:hAnsi="Times New Roman"/>
          <w:color w:val="auto"/>
          <w:sz w:val="28"/>
          <w:szCs w:val="28"/>
          <w:lang w:eastAsia="en-US"/>
        </w:rPr>
        <w:t>:</w:t>
      </w:r>
    </w:p>
    <w:p w14:paraId="0CFA1BF1" w14:textId="77777777" w:rsidR="005C718C" w:rsidRDefault="005C718C">
      <w:pPr>
        <w:widowControl w:val="0"/>
        <w:spacing w:after="0" w:line="240" w:lineRule="auto"/>
        <w:ind w:firstLine="900"/>
        <w:jc w:val="both"/>
        <w:rPr>
          <w:rFonts w:ascii="Times New Roman" w:eastAsia="Calibri" w:hAnsi="Times New Roman"/>
          <w:color w:val="FF0000"/>
          <w:sz w:val="28"/>
          <w:szCs w:val="28"/>
          <w:lang w:eastAsia="en-US"/>
        </w:rPr>
      </w:pPr>
    </w:p>
    <w:p w14:paraId="720E9A54" w14:textId="77777777" w:rsidR="005C718C" w:rsidRDefault="00000000">
      <w:pPr>
        <w:widowControl w:val="0"/>
        <w:tabs>
          <w:tab w:val="left" w:pos="0"/>
          <w:tab w:val="left" w:pos="250"/>
        </w:tabs>
        <w:suppressAutoHyphens/>
        <w:spacing w:after="0" w:line="240" w:lineRule="auto"/>
        <w:ind w:firstLineChars="50" w:firstLine="140"/>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rPr>
        <w:tab/>
        <w:t xml:space="preserve"> 1.Внести изменения в постановление Администрации Горняцкого сельского поселения от 30.10.2024 № 279 </w:t>
      </w:r>
      <w:r>
        <w:rPr>
          <w:rFonts w:ascii="Times New Roman" w:hAnsi="Times New Roman"/>
          <w:color w:val="auto"/>
          <w:spacing w:val="-2"/>
          <w:sz w:val="28"/>
          <w:szCs w:val="28"/>
        </w:rPr>
        <w:t xml:space="preserve">Об утверждении муниципальной программы Горняцкого сельского поселения </w:t>
      </w:r>
      <w:r>
        <w:rPr>
          <w:rFonts w:ascii="Times New Roman" w:hAnsi="Times New Roman"/>
          <w:bCs/>
          <w:color w:val="auto"/>
          <w:sz w:val="28"/>
          <w:szCs w:val="28"/>
        </w:rPr>
        <w:t>«Обеспечение доступным и комфортным жильем населения Горняцкого сельского поселения»</w:t>
      </w:r>
      <w:r>
        <w:rPr>
          <w:rFonts w:ascii="Times New Roman" w:hAnsi="Times New Roman"/>
          <w:sz w:val="28"/>
          <w:szCs w:val="28"/>
        </w:rPr>
        <w:t>» согласно приложению, к настоящему постановлению.</w:t>
      </w:r>
    </w:p>
    <w:p w14:paraId="3543880B" w14:textId="77777777" w:rsidR="005C718C" w:rsidRDefault="00000000">
      <w:pPr>
        <w:widowControl w:val="0"/>
        <w:autoSpaceDE w:val="0"/>
        <w:autoSpaceDN w:val="0"/>
        <w:adjustRightInd w:val="0"/>
        <w:ind w:firstLine="851"/>
        <w:contextualSpacing/>
        <w:jc w:val="both"/>
        <w:rPr>
          <w:rFonts w:ascii="Times New Roman" w:hAnsi="Times New Roman"/>
          <w:sz w:val="28"/>
          <w:szCs w:val="28"/>
        </w:rPr>
      </w:pPr>
      <w:r>
        <w:rPr>
          <w:rFonts w:ascii="Times New Roman" w:hAnsi="Times New Roman"/>
          <w:sz w:val="28"/>
          <w:szCs w:val="28"/>
        </w:rPr>
        <w:t>2. Настоящее постановление вступает в силу с момента официального опубликования.</w:t>
      </w:r>
    </w:p>
    <w:p w14:paraId="7AC6EDD3" w14:textId="77777777" w:rsidR="005C718C" w:rsidRDefault="00000000">
      <w:pPr>
        <w:spacing w:after="0" w:line="240" w:lineRule="auto"/>
        <w:ind w:firstLine="709"/>
        <w:jc w:val="both"/>
        <w:rPr>
          <w:rFonts w:ascii="Times New Roman" w:hAnsi="Times New Roman"/>
          <w:color w:val="auto"/>
          <w:kern w:val="2"/>
          <w:sz w:val="28"/>
          <w:szCs w:val="28"/>
        </w:rPr>
      </w:pPr>
      <w:r>
        <w:rPr>
          <w:rFonts w:ascii="Times New Roman" w:hAnsi="Times New Roman"/>
          <w:color w:val="auto"/>
          <w:kern w:val="2"/>
          <w:sz w:val="28"/>
          <w:szCs w:val="28"/>
        </w:rPr>
        <w:t>3. Контроль за выполнением постановления оставляю за собой.</w:t>
      </w:r>
    </w:p>
    <w:p w14:paraId="3C9EC412" w14:textId="77777777" w:rsidR="005C718C" w:rsidRDefault="005C718C">
      <w:pPr>
        <w:pStyle w:val="212"/>
        <w:tabs>
          <w:tab w:val="left" w:pos="709"/>
          <w:tab w:val="left" w:pos="735"/>
          <w:tab w:val="left" w:pos="825"/>
          <w:tab w:val="left" w:pos="851"/>
        </w:tabs>
        <w:ind w:firstLine="0"/>
        <w:rPr>
          <w:szCs w:val="28"/>
        </w:rPr>
      </w:pPr>
    </w:p>
    <w:p w14:paraId="6AE5E275" w14:textId="77777777" w:rsidR="004B54D0" w:rsidRDefault="004B54D0">
      <w:pPr>
        <w:pStyle w:val="212"/>
        <w:tabs>
          <w:tab w:val="left" w:pos="709"/>
          <w:tab w:val="left" w:pos="735"/>
          <w:tab w:val="left" w:pos="825"/>
          <w:tab w:val="left" w:pos="851"/>
        </w:tabs>
        <w:ind w:firstLine="0"/>
        <w:rPr>
          <w:szCs w:val="28"/>
        </w:rPr>
      </w:pPr>
    </w:p>
    <w:tbl>
      <w:tblPr>
        <w:tblW w:w="0" w:type="auto"/>
        <w:tblLook w:val="04A0" w:firstRow="1" w:lastRow="0" w:firstColumn="1" w:lastColumn="0" w:noHBand="0" w:noVBand="1"/>
      </w:tblPr>
      <w:tblGrid>
        <w:gridCol w:w="4536"/>
        <w:gridCol w:w="987"/>
        <w:gridCol w:w="4114"/>
      </w:tblGrid>
      <w:tr w:rsidR="004B54D0" w:rsidRPr="00E13922" w14:paraId="0F457050" w14:textId="77777777" w:rsidTr="00875EA7">
        <w:tc>
          <w:tcPr>
            <w:tcW w:w="4536" w:type="dxa"/>
          </w:tcPr>
          <w:p w14:paraId="0493F0EE" w14:textId="77777777" w:rsidR="004B54D0" w:rsidRPr="00E13922" w:rsidRDefault="004B54D0" w:rsidP="00875EA7">
            <w:pPr>
              <w:spacing w:after="0" w:line="240" w:lineRule="auto"/>
              <w:jc w:val="center"/>
              <w:rPr>
                <w:rFonts w:ascii="Times New Roman" w:hAnsi="Times New Roman"/>
                <w:sz w:val="28"/>
                <w:szCs w:val="28"/>
              </w:rPr>
            </w:pPr>
            <w:r w:rsidRPr="00E13922">
              <w:rPr>
                <w:rFonts w:ascii="Times New Roman" w:hAnsi="Times New Roman"/>
                <w:sz w:val="28"/>
                <w:szCs w:val="28"/>
              </w:rPr>
              <w:t>Глава Администрации</w:t>
            </w:r>
          </w:p>
          <w:p w14:paraId="3A8E9967" w14:textId="77777777" w:rsidR="004B54D0" w:rsidRPr="00E13922" w:rsidRDefault="004B54D0" w:rsidP="00875EA7">
            <w:pPr>
              <w:spacing w:after="0"/>
              <w:jc w:val="center"/>
              <w:rPr>
                <w:rFonts w:ascii="Times New Roman" w:hAnsi="Times New Roman"/>
                <w:sz w:val="28"/>
                <w:szCs w:val="28"/>
              </w:rPr>
            </w:pPr>
            <w:r w:rsidRPr="00E13922">
              <w:rPr>
                <w:rFonts w:ascii="Times New Roman" w:hAnsi="Times New Roman"/>
                <w:sz w:val="28"/>
                <w:szCs w:val="28"/>
              </w:rPr>
              <w:t>Горняцкого сельского поселения</w:t>
            </w:r>
          </w:p>
        </w:tc>
        <w:tc>
          <w:tcPr>
            <w:tcW w:w="5101" w:type="dxa"/>
            <w:gridSpan w:val="2"/>
          </w:tcPr>
          <w:p w14:paraId="0B9FCE13" w14:textId="77777777" w:rsidR="004B54D0" w:rsidRPr="00E13922" w:rsidRDefault="004B54D0" w:rsidP="00875EA7">
            <w:pPr>
              <w:spacing w:after="0"/>
              <w:rPr>
                <w:rFonts w:ascii="Times New Roman" w:hAnsi="Times New Roman"/>
                <w:kern w:val="1"/>
                <w:sz w:val="28"/>
                <w:szCs w:val="28"/>
              </w:rPr>
            </w:pPr>
          </w:p>
          <w:p w14:paraId="0CB17796" w14:textId="77777777" w:rsidR="004B54D0" w:rsidRPr="00E13922" w:rsidRDefault="004B54D0" w:rsidP="00875EA7">
            <w:pPr>
              <w:spacing w:after="0"/>
              <w:jc w:val="right"/>
              <w:rPr>
                <w:rFonts w:ascii="Times New Roman" w:hAnsi="Times New Roman"/>
                <w:kern w:val="1"/>
                <w:sz w:val="28"/>
                <w:szCs w:val="28"/>
              </w:rPr>
            </w:pPr>
            <w:r w:rsidRPr="00E13922">
              <w:rPr>
                <w:rFonts w:ascii="Times New Roman" w:hAnsi="Times New Roman"/>
                <w:kern w:val="1"/>
                <w:sz w:val="28"/>
                <w:szCs w:val="28"/>
              </w:rPr>
              <w:t>А.В. Балденков</w:t>
            </w:r>
          </w:p>
        </w:tc>
      </w:tr>
      <w:tr w:rsidR="004B54D0" w:rsidRPr="00E13922" w14:paraId="474011B2" w14:textId="77777777" w:rsidTr="00875EA7">
        <w:tc>
          <w:tcPr>
            <w:tcW w:w="5523" w:type="dxa"/>
            <w:gridSpan w:val="2"/>
          </w:tcPr>
          <w:p w14:paraId="62FE25BA" w14:textId="77777777" w:rsidR="004B54D0" w:rsidRPr="002A4C75" w:rsidRDefault="004B54D0" w:rsidP="00875EA7">
            <w:pPr>
              <w:spacing w:after="0" w:line="240" w:lineRule="auto"/>
              <w:rPr>
                <w:rFonts w:ascii="Times New Roman" w:hAnsi="Times New Roman"/>
                <w:color w:val="FFFFFF" w:themeColor="background1"/>
                <w:sz w:val="28"/>
                <w:szCs w:val="28"/>
              </w:rPr>
            </w:pPr>
          </w:p>
          <w:p w14:paraId="75F27717" w14:textId="12690C00" w:rsidR="004B54D0" w:rsidRPr="002A4C75" w:rsidRDefault="004B54D0" w:rsidP="00875EA7">
            <w:pPr>
              <w:spacing w:after="0" w:line="240" w:lineRule="auto"/>
              <w:rPr>
                <w:rFonts w:ascii="Times New Roman" w:hAnsi="Times New Roman"/>
                <w:color w:val="FFFFFF" w:themeColor="background1"/>
                <w:sz w:val="28"/>
                <w:szCs w:val="28"/>
              </w:rPr>
            </w:pPr>
            <w:r w:rsidRPr="002A4C75">
              <w:rPr>
                <w:rFonts w:ascii="Times New Roman" w:hAnsi="Times New Roman"/>
                <w:color w:val="FFFFFF" w:themeColor="background1"/>
                <w:sz w:val="28"/>
                <w:szCs w:val="28"/>
              </w:rPr>
              <w:t xml:space="preserve">Верно   </w:t>
            </w:r>
          </w:p>
          <w:p w14:paraId="71CF98E0" w14:textId="77777777" w:rsidR="004B54D0" w:rsidRPr="002A4C75" w:rsidRDefault="004B54D0" w:rsidP="00875EA7">
            <w:pPr>
              <w:tabs>
                <w:tab w:val="left" w:pos="0"/>
              </w:tabs>
              <w:spacing w:after="0" w:line="240" w:lineRule="auto"/>
              <w:rPr>
                <w:rFonts w:ascii="Times New Roman" w:hAnsi="Times New Roman"/>
                <w:color w:val="FFFFFF" w:themeColor="background1"/>
                <w:sz w:val="28"/>
                <w:szCs w:val="28"/>
              </w:rPr>
            </w:pPr>
            <w:r w:rsidRPr="002A4C75">
              <w:rPr>
                <w:rFonts w:ascii="Times New Roman" w:hAnsi="Times New Roman"/>
                <w:color w:val="FFFFFF" w:themeColor="background1"/>
                <w:sz w:val="28"/>
                <w:szCs w:val="28"/>
              </w:rPr>
              <w:t>Заведующий сектором по общим вопросам, земельным и имущественным отношениям</w:t>
            </w:r>
          </w:p>
        </w:tc>
        <w:tc>
          <w:tcPr>
            <w:tcW w:w="4114" w:type="dxa"/>
          </w:tcPr>
          <w:p w14:paraId="4428BC64" w14:textId="77777777" w:rsidR="004B54D0" w:rsidRPr="002A4C75" w:rsidRDefault="004B54D0" w:rsidP="00875EA7">
            <w:pPr>
              <w:spacing w:after="0" w:line="240" w:lineRule="auto"/>
              <w:jc w:val="right"/>
              <w:rPr>
                <w:rFonts w:ascii="Times New Roman" w:hAnsi="Times New Roman"/>
                <w:color w:val="FFFFFF" w:themeColor="background1"/>
                <w:kern w:val="1"/>
                <w:sz w:val="28"/>
                <w:szCs w:val="28"/>
              </w:rPr>
            </w:pPr>
          </w:p>
          <w:p w14:paraId="69D01B46" w14:textId="77777777" w:rsidR="004B54D0" w:rsidRPr="002A4C75" w:rsidRDefault="004B54D0" w:rsidP="00875EA7">
            <w:pPr>
              <w:spacing w:after="0" w:line="240" w:lineRule="auto"/>
              <w:jc w:val="right"/>
              <w:rPr>
                <w:rFonts w:ascii="Times New Roman" w:hAnsi="Times New Roman"/>
                <w:color w:val="FFFFFF" w:themeColor="background1"/>
                <w:kern w:val="1"/>
                <w:sz w:val="28"/>
                <w:szCs w:val="28"/>
              </w:rPr>
            </w:pPr>
          </w:p>
          <w:p w14:paraId="7E729F30" w14:textId="77777777" w:rsidR="004B54D0" w:rsidRPr="002A4C75" w:rsidRDefault="004B54D0" w:rsidP="00875EA7">
            <w:pPr>
              <w:spacing w:after="0" w:line="240" w:lineRule="auto"/>
              <w:jc w:val="right"/>
              <w:rPr>
                <w:rFonts w:ascii="Times New Roman" w:hAnsi="Times New Roman"/>
                <w:color w:val="FFFFFF" w:themeColor="background1"/>
                <w:kern w:val="1"/>
                <w:sz w:val="28"/>
                <w:szCs w:val="28"/>
              </w:rPr>
            </w:pPr>
          </w:p>
          <w:p w14:paraId="6FB32930" w14:textId="4AFA4695" w:rsidR="004B54D0" w:rsidRPr="002A4C75" w:rsidRDefault="004B54D0" w:rsidP="00875EA7">
            <w:pPr>
              <w:spacing w:after="0" w:line="240" w:lineRule="auto"/>
              <w:jc w:val="right"/>
              <w:rPr>
                <w:rFonts w:ascii="Times New Roman" w:hAnsi="Times New Roman"/>
                <w:color w:val="FFFFFF" w:themeColor="background1"/>
                <w:kern w:val="1"/>
                <w:sz w:val="28"/>
                <w:szCs w:val="28"/>
              </w:rPr>
            </w:pPr>
            <w:r w:rsidRPr="002A4C75">
              <w:rPr>
                <w:rFonts w:ascii="Times New Roman" w:hAnsi="Times New Roman"/>
                <w:color w:val="FFFFFF" w:themeColor="background1"/>
                <w:kern w:val="1"/>
                <w:sz w:val="28"/>
                <w:szCs w:val="28"/>
              </w:rPr>
              <w:t>Л.П. Дикая</w:t>
            </w:r>
          </w:p>
        </w:tc>
      </w:tr>
    </w:tbl>
    <w:p w14:paraId="31D4A94D" w14:textId="77777777" w:rsidR="005C718C" w:rsidRDefault="005C718C">
      <w:pPr>
        <w:pStyle w:val="212"/>
        <w:tabs>
          <w:tab w:val="left" w:pos="709"/>
          <w:tab w:val="left" w:pos="735"/>
          <w:tab w:val="left" w:pos="825"/>
          <w:tab w:val="left" w:pos="851"/>
        </w:tabs>
        <w:ind w:firstLine="0"/>
        <w:rPr>
          <w:szCs w:val="28"/>
        </w:rPr>
      </w:pPr>
    </w:p>
    <w:p w14:paraId="181E1FB3" w14:textId="77777777" w:rsidR="005C718C" w:rsidRPr="004B54D0" w:rsidRDefault="00000000" w:rsidP="004B54D0">
      <w:pPr>
        <w:pageBreakBefore/>
        <w:spacing w:after="0" w:line="240" w:lineRule="auto"/>
        <w:ind w:left="6237"/>
        <w:jc w:val="center"/>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lastRenderedPageBreak/>
        <w:t>Приложение</w:t>
      </w:r>
    </w:p>
    <w:p w14:paraId="56B2D99D" w14:textId="77777777" w:rsidR="005C718C" w:rsidRPr="004B54D0" w:rsidRDefault="00000000" w:rsidP="004B54D0">
      <w:pPr>
        <w:spacing w:after="0" w:line="240" w:lineRule="auto"/>
        <w:ind w:left="6237"/>
        <w:jc w:val="center"/>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к постановлению</w:t>
      </w:r>
    </w:p>
    <w:p w14:paraId="35D49DD3" w14:textId="77777777" w:rsidR="004B54D0" w:rsidRDefault="00000000" w:rsidP="004B54D0">
      <w:pPr>
        <w:spacing w:after="0" w:line="240" w:lineRule="auto"/>
        <w:ind w:left="6237"/>
        <w:jc w:val="center"/>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 xml:space="preserve">Администрации </w:t>
      </w:r>
    </w:p>
    <w:p w14:paraId="265346BC" w14:textId="30187887" w:rsidR="005C718C" w:rsidRPr="004B54D0" w:rsidRDefault="00000000" w:rsidP="004B54D0">
      <w:pPr>
        <w:spacing w:after="0" w:line="240" w:lineRule="auto"/>
        <w:ind w:left="6237"/>
        <w:jc w:val="center"/>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Горняцкого</w:t>
      </w:r>
    </w:p>
    <w:p w14:paraId="63CD66F2" w14:textId="77777777" w:rsidR="005C718C" w:rsidRPr="004B54D0" w:rsidRDefault="00000000" w:rsidP="004B54D0">
      <w:pPr>
        <w:spacing w:after="0" w:line="240" w:lineRule="auto"/>
        <w:ind w:left="6237"/>
        <w:jc w:val="center"/>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сельского поселения</w:t>
      </w:r>
    </w:p>
    <w:p w14:paraId="59F34B26" w14:textId="4E9C7EFF" w:rsidR="005C718C" w:rsidRPr="004B54D0" w:rsidRDefault="00000000" w:rsidP="004B54D0">
      <w:pPr>
        <w:spacing w:after="0" w:line="240" w:lineRule="auto"/>
        <w:ind w:left="6237"/>
        <w:jc w:val="center"/>
        <w:rPr>
          <w:rFonts w:ascii="Times New Roman" w:hAnsi="Times New Roman"/>
          <w:color w:val="auto"/>
          <w:sz w:val="28"/>
          <w:szCs w:val="28"/>
        </w:rPr>
      </w:pPr>
      <w:r w:rsidRPr="004B54D0">
        <w:rPr>
          <w:rFonts w:ascii="Times New Roman" w:hAnsi="Times New Roman"/>
          <w:color w:val="auto"/>
          <w:sz w:val="28"/>
          <w:szCs w:val="28"/>
        </w:rPr>
        <w:t xml:space="preserve">от </w:t>
      </w:r>
      <w:r w:rsidR="004B54D0">
        <w:rPr>
          <w:rFonts w:ascii="Times New Roman" w:hAnsi="Times New Roman"/>
          <w:color w:val="auto"/>
          <w:sz w:val="28"/>
          <w:szCs w:val="28"/>
        </w:rPr>
        <w:t>15.10.2025</w:t>
      </w:r>
      <w:r w:rsidRPr="004B54D0">
        <w:rPr>
          <w:rFonts w:ascii="Times New Roman" w:hAnsi="Times New Roman"/>
          <w:color w:val="auto"/>
          <w:sz w:val="28"/>
          <w:szCs w:val="28"/>
        </w:rPr>
        <w:t xml:space="preserve"> №</w:t>
      </w:r>
      <w:r w:rsidR="004B54D0">
        <w:rPr>
          <w:rFonts w:ascii="Times New Roman" w:hAnsi="Times New Roman"/>
          <w:color w:val="auto"/>
          <w:sz w:val="28"/>
          <w:szCs w:val="28"/>
        </w:rPr>
        <w:t xml:space="preserve"> 208</w:t>
      </w:r>
    </w:p>
    <w:p w14:paraId="6596C698" w14:textId="77777777" w:rsidR="005C718C" w:rsidRDefault="005C718C">
      <w:pPr>
        <w:widowControl w:val="0"/>
        <w:spacing w:after="0" w:line="240" w:lineRule="auto"/>
        <w:ind w:left="6236"/>
        <w:jc w:val="center"/>
        <w:rPr>
          <w:rFonts w:ascii="Times New Roman" w:hAnsi="Times New Roman"/>
          <w:color w:val="auto"/>
          <w:sz w:val="28"/>
          <w:szCs w:val="28"/>
        </w:rPr>
      </w:pPr>
    </w:p>
    <w:p w14:paraId="644DB498" w14:textId="77777777" w:rsidR="005C718C" w:rsidRDefault="005C718C">
      <w:pPr>
        <w:widowControl w:val="0"/>
        <w:spacing w:after="0" w:line="240" w:lineRule="auto"/>
        <w:jc w:val="both"/>
        <w:rPr>
          <w:rFonts w:ascii="Times New Roman" w:hAnsi="Times New Roman"/>
          <w:color w:val="auto"/>
          <w:sz w:val="28"/>
          <w:szCs w:val="28"/>
        </w:rPr>
      </w:pPr>
    </w:p>
    <w:p w14:paraId="14162355"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МУНИЦИПАЛЬНАЯ ПРОГРАММА </w:t>
      </w:r>
    </w:p>
    <w:p w14:paraId="30562DE0"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Горняцкого сельского поселения</w:t>
      </w:r>
    </w:p>
    <w:p w14:paraId="752AB47A" w14:textId="77777777" w:rsidR="005C718C" w:rsidRPr="004B54D0" w:rsidRDefault="00000000">
      <w:pPr>
        <w:widowControl w:val="0"/>
        <w:spacing w:after="0" w:line="240" w:lineRule="auto"/>
        <w:jc w:val="center"/>
        <w:rPr>
          <w:rFonts w:ascii="Times New Roman" w:hAnsi="Times New Roman"/>
          <w:color w:val="auto"/>
          <w:kern w:val="2"/>
          <w:sz w:val="28"/>
          <w:szCs w:val="28"/>
        </w:rPr>
      </w:pPr>
      <w:r w:rsidRPr="004B54D0">
        <w:rPr>
          <w:rFonts w:ascii="Times New Roman" w:hAnsi="Times New Roman"/>
          <w:color w:val="auto"/>
          <w:kern w:val="2"/>
          <w:sz w:val="28"/>
          <w:szCs w:val="28"/>
        </w:rPr>
        <w:t>«Обеспечение доступным и комфортным жильем населения</w:t>
      </w:r>
    </w:p>
    <w:p w14:paraId="025A9ED1" w14:textId="77777777" w:rsidR="005C718C" w:rsidRPr="004B54D0" w:rsidRDefault="00000000">
      <w:pPr>
        <w:widowControl w:val="0"/>
        <w:spacing w:after="0" w:line="240" w:lineRule="auto"/>
        <w:jc w:val="center"/>
        <w:rPr>
          <w:rFonts w:ascii="Times New Roman" w:hAnsi="Times New Roman"/>
          <w:b/>
          <w:color w:val="auto"/>
          <w:sz w:val="28"/>
          <w:szCs w:val="28"/>
        </w:rPr>
      </w:pPr>
      <w:r w:rsidRPr="004B54D0">
        <w:rPr>
          <w:rFonts w:ascii="Times New Roman" w:hAnsi="Times New Roman"/>
          <w:color w:val="auto"/>
          <w:kern w:val="2"/>
          <w:sz w:val="28"/>
          <w:szCs w:val="28"/>
        </w:rPr>
        <w:t>Горняцкого сельского поселения»</w:t>
      </w:r>
    </w:p>
    <w:p w14:paraId="698B5A04" w14:textId="77777777" w:rsidR="005C718C" w:rsidRPr="004B54D0" w:rsidRDefault="005C718C">
      <w:pPr>
        <w:widowControl w:val="0"/>
        <w:spacing w:after="0" w:line="240" w:lineRule="auto"/>
        <w:jc w:val="center"/>
        <w:rPr>
          <w:rFonts w:ascii="Times New Roman" w:hAnsi="Times New Roman"/>
          <w:color w:val="auto"/>
          <w:sz w:val="28"/>
          <w:szCs w:val="28"/>
        </w:rPr>
      </w:pPr>
    </w:p>
    <w:p w14:paraId="22093E19" w14:textId="77777777" w:rsidR="005C718C" w:rsidRPr="004B54D0" w:rsidRDefault="005C718C">
      <w:pPr>
        <w:widowControl w:val="0"/>
        <w:spacing w:after="0" w:line="240" w:lineRule="auto"/>
        <w:jc w:val="center"/>
        <w:rPr>
          <w:rFonts w:ascii="Times New Roman" w:hAnsi="Times New Roman"/>
          <w:color w:val="auto"/>
          <w:sz w:val="28"/>
          <w:szCs w:val="28"/>
        </w:rPr>
      </w:pPr>
    </w:p>
    <w:p w14:paraId="57A00C1D"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I. СТРАТЕГИЧЕСКИЕ ПРИОРИТЕТЫ </w:t>
      </w:r>
    </w:p>
    <w:p w14:paraId="31FD95DE"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муниципальной программы Горняцкого сельского поселения </w:t>
      </w:r>
    </w:p>
    <w:p w14:paraId="686B3D9D" w14:textId="77777777" w:rsidR="005C718C" w:rsidRPr="004B54D0" w:rsidRDefault="00000000">
      <w:pPr>
        <w:widowControl w:val="0"/>
        <w:spacing w:after="0" w:line="240" w:lineRule="auto"/>
        <w:jc w:val="center"/>
        <w:rPr>
          <w:rFonts w:ascii="Times New Roman" w:hAnsi="Times New Roman"/>
          <w:color w:val="auto"/>
          <w:kern w:val="2"/>
          <w:sz w:val="28"/>
          <w:szCs w:val="28"/>
        </w:rPr>
      </w:pPr>
      <w:r w:rsidRPr="004B54D0">
        <w:rPr>
          <w:rFonts w:ascii="Times New Roman" w:hAnsi="Times New Roman"/>
          <w:color w:val="auto"/>
          <w:kern w:val="2"/>
          <w:sz w:val="28"/>
          <w:szCs w:val="28"/>
        </w:rPr>
        <w:t>«Обеспечение доступным и комфортным жильем населения</w:t>
      </w:r>
    </w:p>
    <w:p w14:paraId="75279350" w14:textId="77777777" w:rsidR="005C718C" w:rsidRPr="004B54D0" w:rsidRDefault="00000000">
      <w:pPr>
        <w:widowControl w:val="0"/>
        <w:spacing w:after="0" w:line="240" w:lineRule="auto"/>
        <w:jc w:val="center"/>
        <w:rPr>
          <w:rFonts w:ascii="Times New Roman" w:hAnsi="Times New Roman"/>
          <w:color w:val="auto"/>
          <w:kern w:val="2"/>
          <w:sz w:val="28"/>
          <w:szCs w:val="28"/>
        </w:rPr>
      </w:pPr>
      <w:r w:rsidRPr="004B54D0">
        <w:rPr>
          <w:rFonts w:ascii="Times New Roman" w:hAnsi="Times New Roman"/>
          <w:color w:val="auto"/>
          <w:kern w:val="2"/>
          <w:sz w:val="28"/>
          <w:szCs w:val="28"/>
        </w:rPr>
        <w:t>Горняцкого сельского поселения»</w:t>
      </w:r>
    </w:p>
    <w:p w14:paraId="0A4B57C1" w14:textId="77777777" w:rsidR="005C718C" w:rsidRPr="004B54D0" w:rsidRDefault="005C718C">
      <w:pPr>
        <w:widowControl w:val="0"/>
        <w:spacing w:after="0" w:line="240" w:lineRule="auto"/>
        <w:jc w:val="center"/>
        <w:rPr>
          <w:rFonts w:ascii="Times New Roman" w:hAnsi="Times New Roman"/>
          <w:color w:val="FF0000"/>
          <w:sz w:val="28"/>
          <w:szCs w:val="28"/>
        </w:rPr>
      </w:pPr>
    </w:p>
    <w:p w14:paraId="07724BFA"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1. Оценка текущего состояния сферы </w:t>
      </w:r>
    </w:p>
    <w:p w14:paraId="46D96686"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реализации муниципальной программы</w:t>
      </w:r>
    </w:p>
    <w:p w14:paraId="1D3EFF12"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Горняцкого сельского поселения </w:t>
      </w:r>
    </w:p>
    <w:p w14:paraId="14CC0798" w14:textId="77777777" w:rsidR="005C718C" w:rsidRPr="004B54D0" w:rsidRDefault="00000000">
      <w:pPr>
        <w:widowControl w:val="0"/>
        <w:spacing w:after="0" w:line="240" w:lineRule="auto"/>
        <w:jc w:val="center"/>
        <w:rPr>
          <w:rFonts w:ascii="Times New Roman" w:hAnsi="Times New Roman"/>
          <w:color w:val="auto"/>
          <w:kern w:val="2"/>
          <w:sz w:val="28"/>
          <w:szCs w:val="28"/>
        </w:rPr>
      </w:pPr>
      <w:r w:rsidRPr="004B54D0">
        <w:rPr>
          <w:rFonts w:ascii="Times New Roman" w:hAnsi="Times New Roman"/>
          <w:color w:val="auto"/>
          <w:kern w:val="2"/>
          <w:sz w:val="28"/>
          <w:szCs w:val="28"/>
        </w:rPr>
        <w:t>«Обеспечение доступным и комфортным жильем населения</w:t>
      </w:r>
    </w:p>
    <w:p w14:paraId="724C1294" w14:textId="64C0DD24" w:rsidR="005C718C" w:rsidRPr="004B54D0" w:rsidRDefault="00000000">
      <w:pPr>
        <w:widowControl w:val="0"/>
        <w:spacing w:after="0" w:line="240" w:lineRule="auto"/>
        <w:jc w:val="center"/>
        <w:rPr>
          <w:rFonts w:ascii="Times New Roman" w:hAnsi="Times New Roman"/>
          <w:b/>
          <w:color w:val="auto"/>
          <w:sz w:val="28"/>
          <w:szCs w:val="28"/>
        </w:rPr>
      </w:pPr>
      <w:r w:rsidRPr="004B54D0">
        <w:rPr>
          <w:rFonts w:ascii="Times New Roman" w:hAnsi="Times New Roman"/>
          <w:color w:val="auto"/>
          <w:kern w:val="2"/>
          <w:sz w:val="28"/>
          <w:szCs w:val="28"/>
        </w:rPr>
        <w:t>Горняцкого сельского поселения»</w:t>
      </w:r>
    </w:p>
    <w:p w14:paraId="6B71B917" w14:textId="77777777" w:rsidR="005C718C" w:rsidRPr="004B54D0" w:rsidRDefault="005C718C">
      <w:pPr>
        <w:widowControl w:val="0"/>
        <w:spacing w:after="0" w:line="240" w:lineRule="auto"/>
        <w:jc w:val="center"/>
        <w:rPr>
          <w:rFonts w:ascii="Times New Roman" w:hAnsi="Times New Roman"/>
          <w:color w:val="auto"/>
          <w:sz w:val="28"/>
          <w:szCs w:val="28"/>
        </w:rPr>
      </w:pPr>
    </w:p>
    <w:p w14:paraId="04D694FB" w14:textId="0D15D4EF" w:rsidR="005C718C" w:rsidRPr="004B54D0" w:rsidRDefault="00000000">
      <w:pPr>
        <w:widowControl w:val="0"/>
        <w:spacing w:after="0" w:line="240" w:lineRule="auto"/>
        <w:jc w:val="both"/>
        <w:rPr>
          <w:rFonts w:ascii="Times New Roman" w:hAnsi="Times New Roman"/>
          <w:sz w:val="28"/>
          <w:szCs w:val="28"/>
        </w:rPr>
      </w:pPr>
      <w:r w:rsidRPr="004B54D0">
        <w:rPr>
          <w:rFonts w:ascii="Times New Roman" w:hAnsi="Times New Roman"/>
          <w:sz w:val="28"/>
          <w:szCs w:val="28"/>
        </w:rPr>
        <w:t xml:space="preserve">Муниципальная программа </w:t>
      </w:r>
      <w:r w:rsidRPr="004B54D0">
        <w:rPr>
          <w:rFonts w:ascii="Times New Roman" w:hAnsi="Times New Roman"/>
          <w:color w:val="auto"/>
          <w:sz w:val="28"/>
          <w:szCs w:val="28"/>
        </w:rPr>
        <w:t xml:space="preserve">Горняцкого сельского поселения </w:t>
      </w:r>
      <w:r w:rsidRPr="004B54D0">
        <w:rPr>
          <w:rFonts w:ascii="Times New Roman" w:hAnsi="Times New Roman"/>
          <w:color w:val="auto"/>
          <w:kern w:val="2"/>
          <w:sz w:val="28"/>
          <w:szCs w:val="28"/>
        </w:rPr>
        <w:t>«Обеспечение доступным и комфортным жильем населения</w:t>
      </w:r>
      <w:r w:rsidR="004B54D0" w:rsidRPr="004B54D0">
        <w:rPr>
          <w:rFonts w:ascii="Times New Roman" w:hAnsi="Times New Roman"/>
          <w:color w:val="auto"/>
          <w:kern w:val="2"/>
          <w:sz w:val="28"/>
          <w:szCs w:val="28"/>
        </w:rPr>
        <w:t xml:space="preserve"> </w:t>
      </w:r>
      <w:r w:rsidRPr="004B54D0">
        <w:rPr>
          <w:rFonts w:ascii="Times New Roman" w:hAnsi="Times New Roman"/>
          <w:color w:val="auto"/>
          <w:kern w:val="2"/>
          <w:sz w:val="28"/>
          <w:szCs w:val="28"/>
        </w:rPr>
        <w:t>Горняцкого сельского поселения»</w:t>
      </w:r>
      <w:r w:rsidRPr="004B54D0">
        <w:rPr>
          <w:rFonts w:ascii="Times New Roman" w:hAnsi="Times New Roman"/>
          <w:sz w:val="28"/>
          <w:szCs w:val="28"/>
        </w:rPr>
        <w:t xml:space="preserve"> (далее - муниципальная программа) определяет цели и основные приоритеты в жилищной сфере.</w:t>
      </w:r>
    </w:p>
    <w:p w14:paraId="371E0AC5"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w:t>
      </w:r>
    </w:p>
    <w:p w14:paraId="168FFA24"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14:paraId="2C7BF100"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14:paraId="29D95023"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t>Одним из направлений улучшения жилищных условий граждан является ликвидация аварийного жилищного фонда. Количество аварийных домов в Горняцком сельском поселении составляет 41 дом.</w:t>
      </w:r>
    </w:p>
    <w:p w14:paraId="10E41EF7"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lastRenderedPageBreak/>
        <w:t>В период с 2019 по 2023 год включительно расселено 8 283,7 кв. метров, переселено 184 семьи. Аварийный фонд площадью 12 116,7 кв. метров, в котором проживает 237 семьи, предстоит расселить.</w:t>
      </w:r>
    </w:p>
    <w:p w14:paraId="1A84B1D0" w14:textId="77777777" w:rsidR="005C718C" w:rsidRPr="004B54D0" w:rsidRDefault="00000000">
      <w:pPr>
        <w:spacing w:after="0" w:line="240" w:lineRule="auto"/>
        <w:ind w:firstLine="567"/>
        <w:jc w:val="both"/>
        <w:rPr>
          <w:rFonts w:ascii="Times New Roman" w:hAnsi="Times New Roman"/>
          <w:sz w:val="28"/>
          <w:szCs w:val="28"/>
        </w:rPr>
      </w:pPr>
      <w:r w:rsidRPr="004B54D0">
        <w:rPr>
          <w:rFonts w:ascii="Times New Roman" w:hAnsi="Times New Roman"/>
          <w:sz w:val="28"/>
          <w:szCs w:val="28"/>
        </w:rPr>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w:t>
      </w:r>
    </w:p>
    <w:p w14:paraId="6FA6485C" w14:textId="77777777" w:rsidR="005C718C" w:rsidRPr="004B54D0" w:rsidRDefault="005C718C">
      <w:pPr>
        <w:widowControl w:val="0"/>
        <w:spacing w:after="0" w:line="240" w:lineRule="auto"/>
        <w:jc w:val="center"/>
        <w:rPr>
          <w:rFonts w:ascii="Times New Roman" w:hAnsi="Times New Roman"/>
          <w:color w:val="FF0000"/>
          <w:sz w:val="28"/>
          <w:szCs w:val="28"/>
        </w:rPr>
      </w:pPr>
    </w:p>
    <w:p w14:paraId="5932DC6B"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2. Описание приоритетов и целей муниципальной политики</w:t>
      </w:r>
    </w:p>
    <w:p w14:paraId="0F3EDD66"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в сфере реализации муниципальной программы</w:t>
      </w:r>
    </w:p>
    <w:p w14:paraId="79C05470"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Горняцкого сельского поселения </w:t>
      </w:r>
    </w:p>
    <w:p w14:paraId="62744A57" w14:textId="77777777" w:rsidR="005C718C" w:rsidRPr="004B54D0" w:rsidRDefault="00000000">
      <w:pPr>
        <w:widowControl w:val="0"/>
        <w:spacing w:after="0" w:line="240" w:lineRule="auto"/>
        <w:jc w:val="center"/>
        <w:rPr>
          <w:rFonts w:ascii="Times New Roman" w:hAnsi="Times New Roman"/>
          <w:color w:val="auto"/>
          <w:kern w:val="2"/>
          <w:sz w:val="28"/>
          <w:szCs w:val="28"/>
        </w:rPr>
      </w:pPr>
      <w:r w:rsidRPr="004B54D0">
        <w:rPr>
          <w:rFonts w:ascii="Times New Roman" w:hAnsi="Times New Roman"/>
          <w:color w:val="auto"/>
          <w:kern w:val="2"/>
          <w:sz w:val="28"/>
          <w:szCs w:val="28"/>
        </w:rPr>
        <w:t>«Обеспечение доступным и комфортным жильем населения</w:t>
      </w:r>
    </w:p>
    <w:p w14:paraId="2254DCF9" w14:textId="50428FEB" w:rsidR="005C718C" w:rsidRPr="004B54D0" w:rsidRDefault="00000000">
      <w:pPr>
        <w:widowControl w:val="0"/>
        <w:spacing w:after="0" w:line="240" w:lineRule="auto"/>
        <w:jc w:val="center"/>
        <w:rPr>
          <w:rFonts w:ascii="Times New Roman" w:hAnsi="Times New Roman"/>
          <w:b/>
          <w:color w:val="auto"/>
          <w:sz w:val="28"/>
          <w:szCs w:val="28"/>
        </w:rPr>
      </w:pPr>
      <w:r w:rsidRPr="004B54D0">
        <w:rPr>
          <w:rFonts w:ascii="Times New Roman" w:hAnsi="Times New Roman"/>
          <w:color w:val="auto"/>
          <w:kern w:val="2"/>
          <w:sz w:val="28"/>
          <w:szCs w:val="28"/>
        </w:rPr>
        <w:t>Горняцкого сельского поселения»</w:t>
      </w:r>
    </w:p>
    <w:p w14:paraId="2CAE0F7B" w14:textId="77777777" w:rsidR="005C718C" w:rsidRPr="004B54D0" w:rsidRDefault="005C718C">
      <w:pPr>
        <w:widowControl w:val="0"/>
        <w:spacing w:after="0" w:line="240" w:lineRule="auto"/>
        <w:jc w:val="center"/>
        <w:rPr>
          <w:rFonts w:ascii="Times New Roman" w:hAnsi="Times New Roman"/>
          <w:color w:val="auto"/>
          <w:sz w:val="28"/>
          <w:szCs w:val="28"/>
        </w:rPr>
      </w:pPr>
    </w:p>
    <w:p w14:paraId="5CA6867E" w14:textId="77777777" w:rsidR="005C718C" w:rsidRPr="004B54D0" w:rsidRDefault="00000000">
      <w:pPr>
        <w:ind w:firstLine="709"/>
        <w:contextualSpacing/>
        <w:jc w:val="both"/>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 xml:space="preserve">Мероприятия </w:t>
      </w:r>
      <w:r w:rsidRPr="004B54D0">
        <w:rPr>
          <w:rFonts w:ascii="Times New Roman" w:eastAsia="Calibri" w:hAnsi="Times New Roman"/>
          <w:color w:val="auto"/>
          <w:kern w:val="2"/>
          <w:sz w:val="28"/>
          <w:szCs w:val="28"/>
        </w:rPr>
        <w:t>муниципальной программы</w:t>
      </w:r>
      <w:r w:rsidRPr="004B54D0">
        <w:rPr>
          <w:rFonts w:ascii="Times New Roman" w:hAnsi="Times New Roman"/>
          <w:color w:val="auto"/>
          <w:kern w:val="2"/>
          <w:sz w:val="28"/>
          <w:szCs w:val="28"/>
          <w:lang w:eastAsia="en-US"/>
        </w:rPr>
        <w:t xml:space="preserve"> направлены на обеспечение населения Горняцкого сельского поселения жилыми помещениями в рамках реализации приоритетных направлений государственной жилищной политики.</w:t>
      </w:r>
    </w:p>
    <w:p w14:paraId="7B8288A1" w14:textId="77777777" w:rsidR="005C718C" w:rsidRPr="004B54D0" w:rsidRDefault="00000000">
      <w:pPr>
        <w:ind w:firstLine="709"/>
        <w:contextualSpacing/>
        <w:jc w:val="both"/>
        <w:rPr>
          <w:rFonts w:ascii="Times New Roman" w:hAnsi="Times New Roman"/>
          <w:sz w:val="28"/>
          <w:szCs w:val="28"/>
        </w:rPr>
      </w:pPr>
      <w:r w:rsidRPr="004B54D0">
        <w:rPr>
          <w:rFonts w:ascii="Times New Roman" w:hAnsi="Times New Roman"/>
          <w:color w:val="auto"/>
          <w:kern w:val="2"/>
          <w:sz w:val="28"/>
          <w:szCs w:val="28"/>
          <w:lang w:eastAsia="en-US"/>
        </w:rPr>
        <w:t xml:space="preserve">Цель </w:t>
      </w:r>
      <w:r w:rsidRPr="004B54D0">
        <w:rPr>
          <w:rFonts w:ascii="Times New Roman" w:eastAsia="Calibri" w:hAnsi="Times New Roman"/>
          <w:color w:val="auto"/>
          <w:kern w:val="2"/>
          <w:sz w:val="28"/>
          <w:szCs w:val="28"/>
        </w:rPr>
        <w:t>муниципальной программы</w:t>
      </w:r>
      <w:r w:rsidRPr="004B54D0">
        <w:rPr>
          <w:rFonts w:ascii="Times New Roman" w:hAnsi="Times New Roman"/>
          <w:color w:val="auto"/>
          <w:kern w:val="2"/>
          <w:sz w:val="28"/>
          <w:szCs w:val="28"/>
          <w:lang w:eastAsia="en-US"/>
        </w:rPr>
        <w:t xml:space="preserve"> – </w:t>
      </w:r>
      <w:r w:rsidRPr="004B54D0">
        <w:rPr>
          <w:rFonts w:ascii="Times New Roman" w:hAnsi="Times New Roman"/>
          <w:color w:val="auto"/>
          <w:kern w:val="2"/>
          <w:sz w:val="28"/>
          <w:szCs w:val="28"/>
        </w:rPr>
        <w:t>улучшение жилищных условий к 2030 отдельным категориям граждан</w:t>
      </w:r>
      <w:r w:rsidRPr="004B54D0">
        <w:rPr>
          <w:rFonts w:ascii="Times New Roman" w:hAnsi="Times New Roman"/>
          <w:color w:val="auto"/>
          <w:kern w:val="2"/>
          <w:sz w:val="28"/>
          <w:szCs w:val="28"/>
          <w:lang w:eastAsia="en-US"/>
        </w:rPr>
        <w:t>. П</w:t>
      </w:r>
      <w:r w:rsidRPr="004B54D0">
        <w:rPr>
          <w:rFonts w:ascii="Times New Roman" w:hAnsi="Times New Roman"/>
          <w:sz w:val="28"/>
          <w:szCs w:val="28"/>
        </w:rPr>
        <w:t>олное расселение и ликвидация аварийного многоквартирного жилищного фонда, подлежащего отселению до 2030 года. Улучшение жилищных условий семей.</w:t>
      </w:r>
    </w:p>
    <w:p w14:paraId="59C0882A" w14:textId="0D1268F8" w:rsidR="005C718C" w:rsidRPr="004B54D0" w:rsidRDefault="00000000">
      <w:pPr>
        <w:ind w:firstLine="567"/>
        <w:jc w:val="both"/>
        <w:rPr>
          <w:rFonts w:ascii="Times New Roman" w:hAnsi="Times New Roman"/>
          <w:sz w:val="28"/>
          <w:szCs w:val="28"/>
        </w:rPr>
      </w:pPr>
      <w:r w:rsidRPr="004B54D0">
        <w:rPr>
          <w:rFonts w:ascii="Times New Roman" w:hAnsi="Times New Roman"/>
          <w:sz w:val="28"/>
          <w:szCs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9" w:history="1">
        <w:r w:rsidR="004B54D0" w:rsidRPr="004B54D0">
          <w:rPr>
            <w:rFonts w:ascii="Times New Roman" w:hAnsi="Times New Roman"/>
            <w:sz w:val="28"/>
            <w:szCs w:val="28"/>
          </w:rPr>
          <w:t>№</w:t>
        </w:r>
        <w:r w:rsidRPr="004B54D0">
          <w:rPr>
            <w:rStyle w:val="a5"/>
            <w:rFonts w:ascii="Times New Roman" w:hAnsi="Times New Roman"/>
            <w:sz w:val="28"/>
            <w:szCs w:val="28"/>
          </w:rPr>
          <w:t xml:space="preserve"> </w:t>
        </w:r>
        <w:r w:rsidRPr="004B54D0">
          <w:rPr>
            <w:rStyle w:val="a5"/>
            <w:rFonts w:ascii="Times New Roman" w:hAnsi="Times New Roman"/>
            <w:color w:val="auto"/>
            <w:sz w:val="28"/>
            <w:szCs w:val="28"/>
            <w:u w:val="none"/>
          </w:rPr>
          <w:t>204</w:t>
        </w:r>
      </w:hyperlink>
      <w:r w:rsidR="004B54D0">
        <w:rPr>
          <w:rStyle w:val="a5"/>
          <w:rFonts w:ascii="Times New Roman" w:hAnsi="Times New Roman"/>
          <w:sz w:val="28"/>
          <w:szCs w:val="28"/>
        </w:rPr>
        <w:t xml:space="preserve"> </w:t>
      </w:r>
      <w:r w:rsidR="004B54D0" w:rsidRPr="004B54D0">
        <w:rPr>
          <w:rStyle w:val="a5"/>
          <w:rFonts w:ascii="Times New Roman" w:hAnsi="Times New Roman"/>
          <w:color w:val="auto"/>
          <w:sz w:val="28"/>
          <w:szCs w:val="28"/>
          <w:u w:val="none"/>
        </w:rPr>
        <w:t>«</w:t>
      </w:r>
      <w:r w:rsidRPr="004B54D0">
        <w:rPr>
          <w:rFonts w:ascii="Times New Roman" w:hAnsi="Times New Roman"/>
          <w:sz w:val="28"/>
          <w:szCs w:val="28"/>
        </w:rPr>
        <w:t>О национальных целях и стратегических задачах развития Российской Федерации на период до 2024 года</w:t>
      </w:r>
      <w:r w:rsidR="004B54D0">
        <w:rPr>
          <w:rFonts w:ascii="Times New Roman" w:hAnsi="Times New Roman"/>
          <w:sz w:val="28"/>
          <w:szCs w:val="28"/>
        </w:rPr>
        <w:t>»</w:t>
      </w:r>
      <w:r w:rsidRPr="004B54D0">
        <w:rPr>
          <w:rFonts w:ascii="Times New Roman" w:hAnsi="Times New Roman"/>
          <w:sz w:val="28"/>
          <w:szCs w:val="28"/>
        </w:rPr>
        <w:t xml:space="preserve"> и от 21.07.2020 </w:t>
      </w:r>
      <w:hyperlink r:id="rId10" w:history="1">
        <w:r w:rsidR="004B54D0" w:rsidRPr="004B54D0">
          <w:rPr>
            <w:rStyle w:val="a5"/>
            <w:rFonts w:ascii="Times New Roman" w:hAnsi="Times New Roman"/>
            <w:color w:val="auto"/>
            <w:sz w:val="28"/>
            <w:szCs w:val="28"/>
            <w:u w:val="none"/>
          </w:rPr>
          <w:t>№</w:t>
        </w:r>
      </w:hyperlink>
      <w:r w:rsidRPr="004B54D0">
        <w:rPr>
          <w:rStyle w:val="a5"/>
          <w:rFonts w:ascii="Times New Roman" w:hAnsi="Times New Roman"/>
          <w:color w:val="auto"/>
          <w:sz w:val="28"/>
          <w:szCs w:val="28"/>
          <w:u w:val="none"/>
        </w:rPr>
        <w:t xml:space="preserve"> </w:t>
      </w:r>
      <w:r w:rsidR="004B54D0" w:rsidRPr="004B54D0">
        <w:rPr>
          <w:rStyle w:val="a5"/>
          <w:rFonts w:ascii="Times New Roman" w:hAnsi="Times New Roman"/>
          <w:color w:val="auto"/>
          <w:sz w:val="28"/>
          <w:szCs w:val="28"/>
          <w:u w:val="none"/>
        </w:rPr>
        <w:t>«</w:t>
      </w:r>
      <w:r w:rsidRPr="004B54D0">
        <w:rPr>
          <w:rFonts w:ascii="Times New Roman" w:hAnsi="Times New Roman"/>
          <w:sz w:val="28"/>
          <w:szCs w:val="28"/>
        </w:rPr>
        <w:t>О национальных целях развития Российской Федерации на период до 2030 года</w:t>
      </w:r>
      <w:r w:rsidR="004B54D0">
        <w:rPr>
          <w:rFonts w:ascii="Times New Roman" w:hAnsi="Times New Roman"/>
          <w:sz w:val="28"/>
          <w:szCs w:val="28"/>
        </w:rPr>
        <w:t>»</w:t>
      </w:r>
      <w:r w:rsidRPr="004B54D0">
        <w:rPr>
          <w:rFonts w:ascii="Times New Roman" w:hAnsi="Times New Roman"/>
          <w:sz w:val="28"/>
          <w:szCs w:val="28"/>
        </w:rPr>
        <w:t xml:space="preserve">, а также региональными проектами </w:t>
      </w:r>
      <w:r w:rsidR="004B54D0">
        <w:rPr>
          <w:rFonts w:ascii="Times New Roman" w:hAnsi="Times New Roman"/>
          <w:sz w:val="28"/>
          <w:szCs w:val="28"/>
        </w:rPr>
        <w:t>«</w:t>
      </w:r>
      <w:r w:rsidRPr="004B54D0">
        <w:rPr>
          <w:rFonts w:ascii="Times New Roman" w:hAnsi="Times New Roman"/>
          <w:sz w:val="28"/>
          <w:szCs w:val="28"/>
        </w:rPr>
        <w:t>Жилье (Ростовская область)</w:t>
      </w:r>
      <w:r w:rsidR="004B54D0">
        <w:rPr>
          <w:rFonts w:ascii="Times New Roman" w:hAnsi="Times New Roman"/>
          <w:sz w:val="28"/>
          <w:szCs w:val="28"/>
        </w:rPr>
        <w:t>»</w:t>
      </w:r>
      <w:r w:rsidRPr="004B54D0">
        <w:rPr>
          <w:rFonts w:ascii="Times New Roman" w:hAnsi="Times New Roman"/>
          <w:sz w:val="28"/>
          <w:szCs w:val="28"/>
        </w:rPr>
        <w:t xml:space="preserve">, </w:t>
      </w:r>
      <w:r w:rsidR="004B54D0">
        <w:rPr>
          <w:rFonts w:ascii="Times New Roman" w:hAnsi="Times New Roman"/>
          <w:sz w:val="28"/>
          <w:szCs w:val="28"/>
        </w:rPr>
        <w:t>«</w:t>
      </w:r>
      <w:r w:rsidRPr="004B54D0">
        <w:rPr>
          <w:rFonts w:ascii="Times New Roman" w:hAnsi="Times New Roman"/>
          <w:sz w:val="28"/>
          <w:szCs w:val="28"/>
        </w:rPr>
        <w:t>Обеспечение устойчивого сокращения непригодного для проживания жилищного фонда (Ростовская область)</w:t>
      </w:r>
      <w:r w:rsidR="004B54D0">
        <w:rPr>
          <w:rFonts w:ascii="Times New Roman" w:hAnsi="Times New Roman"/>
          <w:sz w:val="28"/>
          <w:szCs w:val="28"/>
        </w:rPr>
        <w:t>»</w:t>
      </w:r>
      <w:r w:rsidRPr="004B54D0">
        <w:rPr>
          <w:rFonts w:ascii="Times New Roman" w:hAnsi="Times New Roman"/>
          <w:sz w:val="28"/>
          <w:szCs w:val="28"/>
        </w:rPr>
        <w:t xml:space="preserve"> и </w:t>
      </w:r>
      <w:r w:rsidR="004B54D0">
        <w:rPr>
          <w:rFonts w:ascii="Times New Roman" w:hAnsi="Times New Roman"/>
          <w:sz w:val="28"/>
          <w:szCs w:val="28"/>
        </w:rPr>
        <w:t>«</w:t>
      </w:r>
      <w:r w:rsidRPr="004B54D0">
        <w:rPr>
          <w:rFonts w:ascii="Times New Roman" w:hAnsi="Times New Roman"/>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p>
    <w:p w14:paraId="4A34A0E1" w14:textId="77777777" w:rsidR="005C718C" w:rsidRDefault="005C718C">
      <w:pPr>
        <w:widowControl w:val="0"/>
        <w:spacing w:after="0" w:line="240" w:lineRule="auto"/>
        <w:jc w:val="center"/>
        <w:rPr>
          <w:rFonts w:ascii="Times New Roman" w:hAnsi="Times New Roman"/>
          <w:color w:val="FF0000"/>
          <w:sz w:val="26"/>
          <w:szCs w:val="26"/>
        </w:rPr>
      </w:pPr>
    </w:p>
    <w:p w14:paraId="600CA79C"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 xml:space="preserve">3. Задачи муниципального управления, </w:t>
      </w:r>
    </w:p>
    <w:p w14:paraId="6086FDA3"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способы их эффективного решения в сфере</w:t>
      </w:r>
    </w:p>
    <w:p w14:paraId="35BD3A9F" w14:textId="77777777" w:rsidR="005C718C" w:rsidRPr="004B54D0" w:rsidRDefault="00000000">
      <w:pPr>
        <w:widowControl w:val="0"/>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реализации муниципального программы</w:t>
      </w:r>
    </w:p>
    <w:p w14:paraId="377EA886" w14:textId="77777777" w:rsidR="005C718C" w:rsidRPr="004B54D0" w:rsidRDefault="005C718C">
      <w:pPr>
        <w:widowControl w:val="0"/>
        <w:spacing w:after="0" w:line="240" w:lineRule="auto"/>
        <w:jc w:val="center"/>
        <w:rPr>
          <w:rFonts w:ascii="Times New Roman" w:hAnsi="Times New Roman"/>
          <w:color w:val="FF0000"/>
          <w:sz w:val="28"/>
          <w:szCs w:val="28"/>
        </w:rPr>
      </w:pPr>
    </w:p>
    <w:p w14:paraId="1113F074" w14:textId="77777777" w:rsidR="005C718C" w:rsidRPr="004B54D0" w:rsidRDefault="00000000">
      <w:pPr>
        <w:widowControl w:val="0"/>
        <w:spacing w:after="0" w:line="252" w:lineRule="auto"/>
        <w:ind w:firstLine="709"/>
        <w:jc w:val="both"/>
        <w:rPr>
          <w:rFonts w:ascii="Times New Roman" w:hAnsi="Times New Roman"/>
          <w:color w:val="auto"/>
          <w:sz w:val="28"/>
          <w:szCs w:val="28"/>
        </w:rPr>
      </w:pPr>
      <w:r w:rsidRPr="004B54D0">
        <w:rPr>
          <w:rFonts w:ascii="Times New Roman" w:hAnsi="Times New Roman"/>
          <w:color w:val="auto"/>
          <w:sz w:val="28"/>
          <w:szCs w:val="28"/>
        </w:rPr>
        <w:t>Основные задачи:</w:t>
      </w:r>
    </w:p>
    <w:p w14:paraId="44FC4877" w14:textId="77777777" w:rsidR="005C718C" w:rsidRPr="004B54D0" w:rsidRDefault="00000000">
      <w:pPr>
        <w:ind w:firstLine="709"/>
        <w:contextualSpacing/>
        <w:jc w:val="both"/>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 xml:space="preserve">Для достижения цели </w:t>
      </w:r>
      <w:r w:rsidRPr="004B54D0">
        <w:rPr>
          <w:rFonts w:ascii="Times New Roman" w:eastAsia="Calibri" w:hAnsi="Times New Roman"/>
          <w:color w:val="auto"/>
          <w:kern w:val="2"/>
          <w:sz w:val="28"/>
          <w:szCs w:val="28"/>
        </w:rPr>
        <w:t>муниципальной программы</w:t>
      </w:r>
      <w:r w:rsidRPr="004B54D0">
        <w:rPr>
          <w:rFonts w:ascii="Times New Roman" w:hAnsi="Times New Roman"/>
          <w:color w:val="auto"/>
          <w:kern w:val="2"/>
          <w:sz w:val="28"/>
          <w:szCs w:val="28"/>
          <w:lang w:eastAsia="en-US"/>
        </w:rPr>
        <w:t xml:space="preserve"> необходимо решение следующей задачи: </w:t>
      </w:r>
    </w:p>
    <w:p w14:paraId="1D74CB29" w14:textId="77777777" w:rsidR="005C718C" w:rsidRPr="004B54D0" w:rsidRDefault="00000000">
      <w:pPr>
        <w:ind w:firstLine="709"/>
        <w:contextualSpacing/>
        <w:jc w:val="both"/>
        <w:rPr>
          <w:rFonts w:ascii="Times New Roman" w:hAnsi="Times New Roman"/>
          <w:color w:val="auto"/>
          <w:kern w:val="2"/>
          <w:sz w:val="28"/>
          <w:szCs w:val="28"/>
          <w:lang w:eastAsia="en-US"/>
        </w:rPr>
      </w:pPr>
      <w:r w:rsidRPr="004B54D0">
        <w:rPr>
          <w:rFonts w:ascii="Times New Roman" w:hAnsi="Times New Roman"/>
          <w:color w:val="auto"/>
          <w:kern w:val="2"/>
          <w:sz w:val="28"/>
          <w:szCs w:val="28"/>
          <w:lang w:eastAsia="en-US"/>
        </w:rPr>
        <w:t xml:space="preserve">создание условий для оказания мер государственной поддержки </w:t>
      </w:r>
      <w:r w:rsidRPr="004B54D0">
        <w:rPr>
          <w:rFonts w:ascii="Times New Roman" w:hAnsi="Times New Roman"/>
          <w:color w:val="auto"/>
          <w:spacing w:val="-4"/>
          <w:kern w:val="2"/>
          <w:sz w:val="28"/>
          <w:szCs w:val="28"/>
          <w:lang w:eastAsia="en-US"/>
        </w:rPr>
        <w:t>в улучшении жилищных условий отдельным категориям граждан. Решение данной</w:t>
      </w:r>
      <w:r w:rsidRPr="004B54D0">
        <w:rPr>
          <w:rFonts w:ascii="Times New Roman" w:hAnsi="Times New Roman"/>
          <w:color w:val="auto"/>
          <w:kern w:val="2"/>
          <w:sz w:val="28"/>
          <w:szCs w:val="28"/>
          <w:lang w:eastAsia="en-US"/>
        </w:rPr>
        <w:t xml:space="preserve"> </w:t>
      </w:r>
      <w:r w:rsidRPr="004B54D0">
        <w:rPr>
          <w:rFonts w:ascii="Times New Roman" w:hAnsi="Times New Roman"/>
          <w:color w:val="auto"/>
          <w:kern w:val="2"/>
          <w:sz w:val="28"/>
          <w:szCs w:val="28"/>
          <w:lang w:eastAsia="en-US"/>
        </w:rPr>
        <w:lastRenderedPageBreak/>
        <w:t>задачи характеризуют целевые показатели «</w:t>
      </w:r>
      <w:r w:rsidRPr="004B54D0">
        <w:rPr>
          <w:rFonts w:ascii="Times New Roman" w:hAnsi="Times New Roman"/>
          <w:color w:val="auto"/>
          <w:kern w:val="2"/>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r w:rsidRPr="004B54D0">
        <w:rPr>
          <w:rFonts w:ascii="Times New Roman" w:hAnsi="Times New Roman"/>
          <w:color w:val="auto"/>
          <w:kern w:val="2"/>
          <w:sz w:val="28"/>
          <w:szCs w:val="28"/>
          <w:lang w:eastAsia="en-US"/>
        </w:rPr>
        <w:t>.</w:t>
      </w:r>
    </w:p>
    <w:p w14:paraId="24A293C7" w14:textId="77777777" w:rsidR="005C718C" w:rsidRPr="004B54D0" w:rsidRDefault="00000000">
      <w:pPr>
        <w:ind w:firstLine="567"/>
        <w:jc w:val="both"/>
        <w:rPr>
          <w:rFonts w:ascii="Times New Roman" w:hAnsi="Times New Roman"/>
          <w:sz w:val="28"/>
          <w:szCs w:val="28"/>
        </w:rPr>
      </w:pPr>
      <w:r w:rsidRPr="004B54D0">
        <w:rPr>
          <w:rFonts w:ascii="Times New Roman" w:hAnsi="Times New Roman"/>
          <w:sz w:val="28"/>
          <w:szCs w:val="28"/>
        </w:rPr>
        <w:t>В рамках муниципальной программы предусмотрено привлечение средств местных бюджетов.</w:t>
      </w:r>
    </w:p>
    <w:p w14:paraId="0C0BEF65" w14:textId="77777777" w:rsidR="005C718C" w:rsidRDefault="005C718C">
      <w:pPr>
        <w:rPr>
          <w:rFonts w:ascii="Times New Roman" w:hAnsi="Times New Roman"/>
          <w:color w:val="FF0000"/>
          <w:sz w:val="26"/>
          <w:szCs w:val="26"/>
        </w:rPr>
        <w:sectPr w:rsidR="005C718C" w:rsidSect="004B54D0">
          <w:headerReference w:type="default" r:id="rId11"/>
          <w:pgSz w:w="11905" w:h="16838"/>
          <w:pgMar w:top="1134" w:right="567" w:bottom="1134" w:left="1701" w:header="624" w:footer="624" w:gutter="0"/>
          <w:pgNumType w:start="1"/>
          <w:cols w:space="720"/>
          <w:titlePg/>
          <w:docGrid w:linePitch="299"/>
        </w:sectPr>
      </w:pPr>
    </w:p>
    <w:p w14:paraId="40EBAEB6"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lastRenderedPageBreak/>
        <w:t>II. ПАСПОРТ</w:t>
      </w:r>
    </w:p>
    <w:p w14:paraId="2C9A5EB9" w14:textId="77777777" w:rsidR="005C718C" w:rsidRDefault="00000000">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муниципальной программы Горняцкого сельского поселения </w:t>
      </w:r>
    </w:p>
    <w:p w14:paraId="3930BA8C" w14:textId="77777777" w:rsidR="005C718C" w:rsidRDefault="00000000">
      <w:pPr>
        <w:widowControl w:val="0"/>
        <w:spacing w:after="0" w:line="240" w:lineRule="auto"/>
        <w:jc w:val="center"/>
        <w:rPr>
          <w:rFonts w:ascii="Times New Roman" w:hAnsi="Times New Roman"/>
          <w:color w:val="auto"/>
          <w:kern w:val="2"/>
          <w:sz w:val="28"/>
          <w:szCs w:val="28"/>
        </w:rPr>
      </w:pPr>
      <w:r>
        <w:rPr>
          <w:rFonts w:ascii="Times New Roman" w:hAnsi="Times New Roman"/>
          <w:color w:val="auto"/>
          <w:kern w:val="2"/>
          <w:sz w:val="28"/>
          <w:szCs w:val="28"/>
        </w:rPr>
        <w:t>«Обеспечение доступным и комфортным жильем населения</w:t>
      </w:r>
    </w:p>
    <w:p w14:paraId="1D715072" w14:textId="775312CF" w:rsidR="005C718C" w:rsidRDefault="00000000">
      <w:pPr>
        <w:widowControl w:val="0"/>
        <w:spacing w:after="0" w:line="240" w:lineRule="auto"/>
        <w:jc w:val="center"/>
        <w:rPr>
          <w:rFonts w:ascii="Times New Roman" w:hAnsi="Times New Roman"/>
          <w:b/>
          <w:color w:val="auto"/>
          <w:sz w:val="28"/>
          <w:szCs w:val="28"/>
        </w:rPr>
      </w:pPr>
      <w:r>
        <w:rPr>
          <w:rFonts w:ascii="Times New Roman" w:hAnsi="Times New Roman"/>
          <w:color w:val="auto"/>
          <w:kern w:val="2"/>
          <w:sz w:val="28"/>
          <w:szCs w:val="28"/>
        </w:rPr>
        <w:t>Горняцкого сельского поселения»</w:t>
      </w:r>
    </w:p>
    <w:p w14:paraId="1F27F91C" w14:textId="77777777" w:rsidR="005C718C" w:rsidRDefault="005C718C">
      <w:pPr>
        <w:widowControl w:val="0"/>
        <w:spacing w:after="0" w:line="240" w:lineRule="auto"/>
        <w:jc w:val="center"/>
        <w:rPr>
          <w:rFonts w:ascii="Times New Roman" w:hAnsi="Times New Roman"/>
          <w:color w:val="auto"/>
          <w:sz w:val="28"/>
          <w:szCs w:val="28"/>
        </w:rPr>
      </w:pPr>
    </w:p>
    <w:p w14:paraId="5B8C7CE3"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 Основные положения</w:t>
      </w:r>
    </w:p>
    <w:p w14:paraId="37A008E0" w14:textId="77777777" w:rsidR="005C718C" w:rsidRDefault="005C718C">
      <w:pPr>
        <w:widowControl w:val="0"/>
        <w:spacing w:after="0" w:line="264" w:lineRule="auto"/>
        <w:jc w:val="center"/>
        <w:rPr>
          <w:rFonts w:ascii="Times New Roman" w:hAnsi="Times New Roman"/>
          <w:color w:val="auto"/>
          <w:sz w:val="28"/>
          <w:szCs w:val="28"/>
        </w:rPr>
      </w:pPr>
    </w:p>
    <w:tbl>
      <w:tblPr>
        <w:tblW w:w="4875" w:type="pct"/>
        <w:tblInd w:w="296" w:type="dxa"/>
        <w:tblLayout w:type="fixed"/>
        <w:tblLook w:val="04A0" w:firstRow="1" w:lastRow="0" w:firstColumn="1" w:lastColumn="0" w:noHBand="0" w:noVBand="1"/>
      </w:tblPr>
      <w:tblGrid>
        <w:gridCol w:w="789"/>
        <w:gridCol w:w="4899"/>
        <w:gridCol w:w="483"/>
        <w:gridCol w:w="8035"/>
      </w:tblGrid>
      <w:tr w:rsidR="005C718C" w14:paraId="146888E2" w14:textId="77777777">
        <w:tc>
          <w:tcPr>
            <w:tcW w:w="798" w:type="dxa"/>
          </w:tcPr>
          <w:p w14:paraId="11814F3F"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1.1.</w:t>
            </w:r>
          </w:p>
        </w:tc>
        <w:tc>
          <w:tcPr>
            <w:tcW w:w="4974" w:type="dxa"/>
          </w:tcPr>
          <w:p w14:paraId="28C9DD82"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Куратор муниципальной программы </w:t>
            </w:r>
          </w:p>
        </w:tc>
        <w:tc>
          <w:tcPr>
            <w:tcW w:w="487" w:type="dxa"/>
          </w:tcPr>
          <w:p w14:paraId="634391DA"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w:t>
            </w:r>
          </w:p>
        </w:tc>
        <w:tc>
          <w:tcPr>
            <w:tcW w:w="8160" w:type="dxa"/>
          </w:tcPr>
          <w:p w14:paraId="323F38EE"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Балденков Алексей Владимирович, глава Администрации Горняцкого сельского поселения</w:t>
            </w:r>
          </w:p>
          <w:p w14:paraId="3E77C90B" w14:textId="77777777" w:rsidR="005C718C" w:rsidRDefault="005C718C">
            <w:pPr>
              <w:widowControl w:val="0"/>
              <w:spacing w:after="0" w:line="264" w:lineRule="auto"/>
              <w:jc w:val="both"/>
              <w:rPr>
                <w:rFonts w:ascii="Times New Roman" w:hAnsi="Times New Roman"/>
                <w:color w:val="auto"/>
                <w:sz w:val="28"/>
                <w:szCs w:val="28"/>
              </w:rPr>
            </w:pPr>
          </w:p>
        </w:tc>
      </w:tr>
      <w:tr w:rsidR="005C718C" w14:paraId="1784697D" w14:textId="77777777">
        <w:tc>
          <w:tcPr>
            <w:tcW w:w="798" w:type="dxa"/>
          </w:tcPr>
          <w:p w14:paraId="0958106F"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1.2.</w:t>
            </w:r>
          </w:p>
        </w:tc>
        <w:tc>
          <w:tcPr>
            <w:tcW w:w="4974" w:type="dxa"/>
          </w:tcPr>
          <w:p w14:paraId="127B2CFF"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Ответственный исполнитель муниципальной программы </w:t>
            </w:r>
          </w:p>
        </w:tc>
        <w:tc>
          <w:tcPr>
            <w:tcW w:w="487" w:type="dxa"/>
          </w:tcPr>
          <w:p w14:paraId="1A79EEBB"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w:t>
            </w:r>
          </w:p>
        </w:tc>
        <w:tc>
          <w:tcPr>
            <w:tcW w:w="8160" w:type="dxa"/>
          </w:tcPr>
          <w:p w14:paraId="52C84955"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сектор муниципального хозяйства Администрации Горняцкого сельского поселения</w:t>
            </w:r>
          </w:p>
          <w:p w14:paraId="68B23411" w14:textId="77777777" w:rsidR="005C718C" w:rsidRDefault="005C718C">
            <w:pPr>
              <w:widowControl w:val="0"/>
              <w:spacing w:after="0" w:line="264" w:lineRule="auto"/>
              <w:jc w:val="both"/>
              <w:rPr>
                <w:rFonts w:ascii="Times New Roman" w:hAnsi="Times New Roman"/>
                <w:color w:val="auto"/>
                <w:sz w:val="28"/>
                <w:szCs w:val="28"/>
              </w:rPr>
            </w:pPr>
          </w:p>
        </w:tc>
      </w:tr>
      <w:tr w:rsidR="005C718C" w14:paraId="0600C383" w14:textId="77777777">
        <w:tc>
          <w:tcPr>
            <w:tcW w:w="798" w:type="dxa"/>
          </w:tcPr>
          <w:p w14:paraId="4DCF96CF"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1.3.</w:t>
            </w:r>
          </w:p>
        </w:tc>
        <w:tc>
          <w:tcPr>
            <w:tcW w:w="4974" w:type="dxa"/>
          </w:tcPr>
          <w:p w14:paraId="2FD95818" w14:textId="751ED6F4"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Срок реализации </w:t>
            </w:r>
            <w:r w:rsidR="004B54D0">
              <w:rPr>
                <w:rFonts w:ascii="Times New Roman" w:hAnsi="Times New Roman"/>
                <w:color w:val="auto"/>
                <w:sz w:val="28"/>
                <w:szCs w:val="28"/>
              </w:rPr>
              <w:t>муниципальной программы</w:t>
            </w:r>
            <w:r>
              <w:rPr>
                <w:rFonts w:ascii="Times New Roman" w:hAnsi="Times New Roman"/>
                <w:color w:val="auto"/>
                <w:sz w:val="28"/>
                <w:szCs w:val="28"/>
              </w:rPr>
              <w:t xml:space="preserve"> </w:t>
            </w:r>
          </w:p>
        </w:tc>
        <w:tc>
          <w:tcPr>
            <w:tcW w:w="487" w:type="dxa"/>
          </w:tcPr>
          <w:p w14:paraId="401562D7"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w:t>
            </w:r>
          </w:p>
        </w:tc>
        <w:tc>
          <w:tcPr>
            <w:tcW w:w="8160" w:type="dxa"/>
          </w:tcPr>
          <w:p w14:paraId="0F7DAEF2"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 2025 – 2030 годы</w:t>
            </w:r>
          </w:p>
          <w:p w14:paraId="63AD2F69" w14:textId="77777777" w:rsidR="005C718C" w:rsidRDefault="005C718C">
            <w:pPr>
              <w:widowControl w:val="0"/>
              <w:spacing w:after="0" w:line="264" w:lineRule="auto"/>
              <w:jc w:val="both"/>
              <w:rPr>
                <w:rFonts w:ascii="Times New Roman" w:hAnsi="Times New Roman"/>
                <w:color w:val="auto"/>
                <w:sz w:val="28"/>
                <w:szCs w:val="28"/>
              </w:rPr>
            </w:pPr>
          </w:p>
        </w:tc>
      </w:tr>
      <w:tr w:rsidR="005C718C" w14:paraId="18CDFF89" w14:textId="77777777">
        <w:tc>
          <w:tcPr>
            <w:tcW w:w="798" w:type="dxa"/>
          </w:tcPr>
          <w:p w14:paraId="66592F6F"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1.4.</w:t>
            </w:r>
          </w:p>
        </w:tc>
        <w:tc>
          <w:tcPr>
            <w:tcW w:w="4974" w:type="dxa"/>
          </w:tcPr>
          <w:p w14:paraId="067DB408"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Цели муниципальной программы </w:t>
            </w:r>
          </w:p>
        </w:tc>
        <w:tc>
          <w:tcPr>
            <w:tcW w:w="487" w:type="dxa"/>
          </w:tcPr>
          <w:p w14:paraId="1F70504E" w14:textId="77777777" w:rsidR="005C718C" w:rsidRDefault="00000000">
            <w:pPr>
              <w:widowControl w:val="0"/>
              <w:spacing w:after="0" w:line="264" w:lineRule="auto"/>
              <w:jc w:val="center"/>
              <w:rPr>
                <w:rFonts w:ascii="Times New Roman" w:hAnsi="Times New Roman"/>
                <w:color w:val="FF0000"/>
                <w:sz w:val="28"/>
                <w:szCs w:val="28"/>
              </w:rPr>
            </w:pPr>
            <w:r>
              <w:rPr>
                <w:rFonts w:ascii="Times New Roman" w:hAnsi="Times New Roman"/>
                <w:color w:val="auto"/>
                <w:sz w:val="28"/>
                <w:szCs w:val="28"/>
              </w:rPr>
              <w:t>–</w:t>
            </w:r>
          </w:p>
        </w:tc>
        <w:tc>
          <w:tcPr>
            <w:tcW w:w="8160" w:type="dxa"/>
          </w:tcPr>
          <w:p w14:paraId="32C5790F"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kern w:val="2"/>
                <w:sz w:val="28"/>
                <w:szCs w:val="28"/>
              </w:rPr>
              <w:t>улучшение жилищных условий к 2030 отдельным категориям граждан</w:t>
            </w:r>
            <w:r>
              <w:rPr>
                <w:rFonts w:ascii="Times New Roman" w:hAnsi="Times New Roman"/>
                <w:color w:val="auto"/>
                <w:sz w:val="28"/>
                <w:szCs w:val="28"/>
              </w:rPr>
              <w:t xml:space="preserve">. </w:t>
            </w:r>
          </w:p>
          <w:p w14:paraId="5CC1FB2E" w14:textId="77777777" w:rsidR="005C718C" w:rsidRDefault="005C718C">
            <w:pPr>
              <w:widowControl w:val="0"/>
              <w:spacing w:after="0" w:line="264" w:lineRule="auto"/>
              <w:jc w:val="both"/>
              <w:rPr>
                <w:rFonts w:ascii="Times New Roman" w:hAnsi="Times New Roman"/>
                <w:color w:val="FF0000"/>
                <w:sz w:val="28"/>
                <w:szCs w:val="28"/>
              </w:rPr>
            </w:pPr>
          </w:p>
        </w:tc>
      </w:tr>
      <w:tr w:rsidR="005C718C" w14:paraId="12A6F016" w14:textId="77777777">
        <w:tc>
          <w:tcPr>
            <w:tcW w:w="798" w:type="dxa"/>
          </w:tcPr>
          <w:p w14:paraId="31D0ECDC"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1.5.</w:t>
            </w:r>
          </w:p>
        </w:tc>
        <w:tc>
          <w:tcPr>
            <w:tcW w:w="4974" w:type="dxa"/>
          </w:tcPr>
          <w:p w14:paraId="371B6F57"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Параметры финансового обеспечения муниципальной программы</w:t>
            </w:r>
          </w:p>
        </w:tc>
        <w:tc>
          <w:tcPr>
            <w:tcW w:w="487" w:type="dxa"/>
          </w:tcPr>
          <w:p w14:paraId="328B3805" w14:textId="77777777" w:rsidR="005C718C" w:rsidRDefault="00000000">
            <w:pPr>
              <w:widowControl w:val="0"/>
              <w:spacing w:after="0" w:line="264" w:lineRule="auto"/>
              <w:jc w:val="center"/>
              <w:rPr>
                <w:rFonts w:ascii="Times New Roman" w:hAnsi="Times New Roman"/>
                <w:color w:val="FF0000"/>
                <w:sz w:val="28"/>
                <w:szCs w:val="28"/>
              </w:rPr>
            </w:pPr>
            <w:r>
              <w:rPr>
                <w:rFonts w:ascii="Times New Roman" w:hAnsi="Times New Roman"/>
                <w:color w:val="auto"/>
                <w:sz w:val="28"/>
                <w:szCs w:val="28"/>
              </w:rPr>
              <w:t>–</w:t>
            </w:r>
          </w:p>
        </w:tc>
        <w:tc>
          <w:tcPr>
            <w:tcW w:w="8160" w:type="dxa"/>
          </w:tcPr>
          <w:p w14:paraId="21F0E25F"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414 991,9</w:t>
            </w:r>
            <w:r>
              <w:rPr>
                <w:rFonts w:ascii="Times New Roman" w:hAnsi="Times New Roman"/>
                <w:color w:val="FF0000"/>
                <w:sz w:val="28"/>
                <w:szCs w:val="28"/>
              </w:rPr>
              <w:t xml:space="preserve"> </w:t>
            </w:r>
            <w:r>
              <w:rPr>
                <w:rFonts w:ascii="Times New Roman" w:hAnsi="Times New Roman"/>
                <w:color w:val="auto"/>
                <w:sz w:val="28"/>
                <w:szCs w:val="28"/>
              </w:rPr>
              <w:t>тыс. рублей:</w:t>
            </w:r>
          </w:p>
          <w:p w14:paraId="31292616" w14:textId="77777777" w:rsidR="005C718C" w:rsidRDefault="005C718C">
            <w:pPr>
              <w:widowControl w:val="0"/>
              <w:spacing w:after="0" w:line="264" w:lineRule="auto"/>
              <w:jc w:val="both"/>
              <w:rPr>
                <w:rFonts w:ascii="Times New Roman" w:hAnsi="Times New Roman"/>
                <w:color w:val="auto"/>
                <w:sz w:val="28"/>
                <w:szCs w:val="28"/>
              </w:rPr>
            </w:pPr>
          </w:p>
        </w:tc>
      </w:tr>
      <w:tr w:rsidR="005C718C" w14:paraId="68C90BF2" w14:textId="77777777">
        <w:tc>
          <w:tcPr>
            <w:tcW w:w="798" w:type="dxa"/>
          </w:tcPr>
          <w:p w14:paraId="29554A85"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1.6.</w:t>
            </w:r>
          </w:p>
        </w:tc>
        <w:tc>
          <w:tcPr>
            <w:tcW w:w="4974" w:type="dxa"/>
          </w:tcPr>
          <w:p w14:paraId="48189194" w14:textId="77777777" w:rsidR="005C718C" w:rsidRDefault="00000000">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Связь с национальными целями развития Российской Федерации, государственными программами Российской Федерации</w:t>
            </w:r>
          </w:p>
        </w:tc>
        <w:tc>
          <w:tcPr>
            <w:tcW w:w="487" w:type="dxa"/>
          </w:tcPr>
          <w:p w14:paraId="7195BC9F" w14:textId="77777777" w:rsidR="005C718C" w:rsidRDefault="0000000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w:t>
            </w:r>
          </w:p>
        </w:tc>
        <w:tc>
          <w:tcPr>
            <w:tcW w:w="8160" w:type="dxa"/>
          </w:tcPr>
          <w:p w14:paraId="18720225" w14:textId="77777777" w:rsidR="005C718C" w:rsidRDefault="00000000">
            <w:pPr>
              <w:jc w:val="both"/>
              <w:rPr>
                <w:rFonts w:ascii="Times New Roman" w:hAnsi="Times New Roman"/>
                <w:sz w:val="28"/>
                <w:szCs w:val="28"/>
              </w:rPr>
            </w:pPr>
            <w:r>
              <w:rPr>
                <w:rFonts w:ascii="Times New Roman" w:hAnsi="Times New Roman"/>
                <w:sz w:val="28"/>
                <w:szCs w:val="28"/>
              </w:rPr>
              <w:t xml:space="preserve">национальная цель: комфортная и безопасная среда для жизни; государственная программа Ростовской области: государственная </w:t>
            </w:r>
            <w:hyperlink r:id="rId12" w:history="1">
              <w:r>
                <w:rPr>
                  <w:rStyle w:val="a5"/>
                  <w:rFonts w:ascii="Times New Roman" w:hAnsi="Times New Roman"/>
                  <w:color w:val="auto"/>
                  <w:sz w:val="28"/>
                  <w:szCs w:val="28"/>
                  <w:u w:val="none"/>
                </w:rPr>
                <w:t>программа</w:t>
              </w:r>
            </w:hyperlink>
            <w:r>
              <w:rPr>
                <w:rFonts w:ascii="Times New Roman" w:hAnsi="Times New Roman"/>
                <w:sz w:val="28"/>
                <w:szCs w:val="28"/>
              </w:rPr>
              <w:t xml:space="preserve">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p>
        </w:tc>
      </w:tr>
    </w:tbl>
    <w:p w14:paraId="03DC4033" w14:textId="77777777" w:rsidR="005C718C" w:rsidRDefault="005C718C">
      <w:pPr>
        <w:rPr>
          <w:rFonts w:ascii="Times New Roman" w:hAnsi="Times New Roman"/>
          <w:color w:val="FF0000"/>
          <w:sz w:val="28"/>
          <w:szCs w:val="28"/>
        </w:rPr>
        <w:sectPr w:rsidR="005C718C">
          <w:headerReference w:type="default" r:id="rId13"/>
          <w:footerReference w:type="default" r:id="rId14"/>
          <w:pgSz w:w="16838" w:h="11905" w:orient="landscape"/>
          <w:pgMar w:top="1261" w:right="1134" w:bottom="567" w:left="1134" w:header="720" w:footer="624" w:gutter="0"/>
          <w:cols w:space="720"/>
        </w:sectPr>
      </w:pPr>
    </w:p>
    <w:p w14:paraId="33978C9D" w14:textId="77777777" w:rsidR="005C718C" w:rsidRDefault="005C718C">
      <w:pPr>
        <w:widowControl w:val="0"/>
        <w:spacing w:after="0" w:line="240" w:lineRule="auto"/>
        <w:jc w:val="both"/>
        <w:rPr>
          <w:rFonts w:ascii="Times New Roman" w:hAnsi="Times New Roman"/>
          <w:color w:val="auto"/>
          <w:sz w:val="28"/>
          <w:szCs w:val="28"/>
        </w:rPr>
      </w:pPr>
    </w:p>
    <w:p w14:paraId="57FA43B1" w14:textId="77777777" w:rsidR="005C718C" w:rsidRDefault="00000000">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2. Показатели муниципальной программы </w:t>
      </w:r>
    </w:p>
    <w:p w14:paraId="3703C347" w14:textId="77777777" w:rsidR="005C718C" w:rsidRDefault="005C718C">
      <w:pPr>
        <w:widowControl w:val="0"/>
        <w:spacing w:after="0" w:line="240" w:lineRule="auto"/>
        <w:jc w:val="center"/>
        <w:rPr>
          <w:rFonts w:ascii="Times New Roman" w:hAnsi="Times New Roman"/>
          <w:color w:val="auto"/>
          <w:sz w:val="28"/>
          <w:szCs w:val="28"/>
        </w:rPr>
      </w:pPr>
    </w:p>
    <w:tbl>
      <w:tblPr>
        <w:tblW w:w="1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1741"/>
        <w:gridCol w:w="1107"/>
        <w:gridCol w:w="1020"/>
        <w:gridCol w:w="992"/>
        <w:gridCol w:w="992"/>
        <w:gridCol w:w="850"/>
        <w:gridCol w:w="887"/>
        <w:gridCol w:w="708"/>
        <w:gridCol w:w="709"/>
        <w:gridCol w:w="851"/>
        <w:gridCol w:w="54"/>
        <w:gridCol w:w="1363"/>
        <w:gridCol w:w="1134"/>
        <w:gridCol w:w="1218"/>
        <w:gridCol w:w="1226"/>
      </w:tblGrid>
      <w:tr w:rsidR="005C718C" w14:paraId="23559C63" w14:textId="77777777" w:rsidTr="004B54D0">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6675CC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br/>
              <w:t>п/п</w:t>
            </w:r>
          </w:p>
        </w:tc>
        <w:tc>
          <w:tcPr>
            <w:tcW w:w="17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5FEE6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Наименование показателя</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4AB02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Уровень </w:t>
            </w:r>
            <w:proofErr w:type="gramStart"/>
            <w:r>
              <w:rPr>
                <w:rFonts w:ascii="Times New Roman" w:hAnsi="Times New Roman"/>
                <w:color w:val="auto"/>
                <w:sz w:val="24"/>
                <w:szCs w:val="24"/>
              </w:rPr>
              <w:t>показа-теля</w:t>
            </w:r>
            <w:proofErr w:type="gramEnd"/>
          </w:p>
        </w:tc>
        <w:tc>
          <w:tcPr>
            <w:tcW w:w="10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5498D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Признак возраста-</w:t>
            </w:r>
            <w:proofErr w:type="spellStart"/>
            <w:r>
              <w:rPr>
                <w:rFonts w:ascii="Times New Roman" w:hAnsi="Times New Roman"/>
                <w:color w:val="auto"/>
                <w:sz w:val="24"/>
                <w:szCs w:val="24"/>
              </w:rPr>
              <w:t>ния</w:t>
            </w:r>
            <w:proofErr w:type="spellEnd"/>
            <w:r>
              <w:rPr>
                <w:rFonts w:ascii="Times New Roman" w:hAnsi="Times New Roman"/>
                <w:color w:val="auto"/>
                <w:sz w:val="24"/>
                <w:szCs w:val="24"/>
              </w:rPr>
              <w:t>/</w:t>
            </w:r>
            <w:proofErr w:type="spellStart"/>
            <w:r>
              <w:rPr>
                <w:rFonts w:ascii="Times New Roman" w:hAnsi="Times New Roman"/>
                <w:color w:val="auto"/>
                <w:sz w:val="24"/>
                <w:szCs w:val="24"/>
              </w:rPr>
              <w:t>убыва-ния</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579482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D2C3C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Вид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8ADBCF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Базовое значение показателя</w:t>
            </w:r>
          </w:p>
          <w:p w14:paraId="1C379D3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(2023 год)</w:t>
            </w:r>
          </w:p>
        </w:tc>
        <w:tc>
          <w:tcPr>
            <w:tcW w:w="3209" w:type="dxa"/>
            <w:gridSpan w:val="5"/>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95F02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Значения показателей по годам</w:t>
            </w:r>
          </w:p>
        </w:tc>
        <w:tc>
          <w:tcPr>
            <w:tcW w:w="13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2B37C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Документ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08845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Ответственный за достижение показателя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C9174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Связь</w:t>
            </w:r>
          </w:p>
          <w:p w14:paraId="328DEDF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с </w:t>
            </w:r>
            <w:proofErr w:type="gramStart"/>
            <w:r>
              <w:rPr>
                <w:rFonts w:ascii="Times New Roman" w:hAnsi="Times New Roman"/>
                <w:color w:val="auto"/>
                <w:sz w:val="24"/>
                <w:szCs w:val="24"/>
              </w:rPr>
              <w:t>показа-</w:t>
            </w:r>
            <w:proofErr w:type="spellStart"/>
            <w:r>
              <w:rPr>
                <w:rFonts w:ascii="Times New Roman" w:hAnsi="Times New Roman"/>
                <w:color w:val="auto"/>
                <w:sz w:val="24"/>
                <w:szCs w:val="24"/>
              </w:rPr>
              <w:t>телями</w:t>
            </w:r>
            <w:proofErr w:type="spellEnd"/>
            <w:proofErr w:type="gramEnd"/>
            <w:r>
              <w:rPr>
                <w:rFonts w:ascii="Times New Roman" w:hAnsi="Times New Roman"/>
                <w:color w:val="auto"/>
                <w:sz w:val="24"/>
                <w:szCs w:val="24"/>
              </w:rPr>
              <w:t xml:space="preserve"> национальных целей</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EEA5A7" w14:textId="77777777" w:rsidR="005C718C" w:rsidRDefault="00000000">
            <w:pPr>
              <w:widowControl w:val="0"/>
              <w:spacing w:after="0" w:line="240" w:lineRule="auto"/>
              <w:jc w:val="center"/>
              <w:rPr>
                <w:rFonts w:ascii="Times New Roman" w:hAnsi="Times New Roman"/>
                <w:color w:val="auto"/>
                <w:sz w:val="24"/>
                <w:szCs w:val="24"/>
              </w:rPr>
            </w:pPr>
            <w:proofErr w:type="spellStart"/>
            <w:r>
              <w:rPr>
                <w:rFonts w:ascii="Times New Roman" w:hAnsi="Times New Roman"/>
                <w:color w:val="auto"/>
                <w:sz w:val="24"/>
                <w:szCs w:val="24"/>
              </w:rPr>
              <w:t>Информа-ционная</w:t>
            </w:r>
            <w:proofErr w:type="spellEnd"/>
            <w:r>
              <w:rPr>
                <w:rFonts w:ascii="Times New Roman" w:hAnsi="Times New Roman"/>
                <w:color w:val="auto"/>
                <w:sz w:val="24"/>
                <w:szCs w:val="24"/>
              </w:rPr>
              <w:t xml:space="preserve"> система</w:t>
            </w:r>
          </w:p>
        </w:tc>
      </w:tr>
      <w:tr w:rsidR="005C718C" w14:paraId="313117B2" w14:textId="77777777" w:rsidTr="004B54D0">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5D3598" w14:textId="77777777" w:rsidR="005C718C" w:rsidRDefault="005C718C">
            <w:pPr>
              <w:rPr>
                <w:rFonts w:ascii="Times New Roman" w:hAnsi="Times New Roman"/>
                <w:color w:val="auto"/>
                <w:sz w:val="24"/>
                <w:szCs w:val="24"/>
              </w:rPr>
            </w:pPr>
          </w:p>
        </w:tc>
        <w:tc>
          <w:tcPr>
            <w:tcW w:w="17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DDC176" w14:textId="77777777" w:rsidR="005C718C" w:rsidRDefault="005C718C">
            <w:pPr>
              <w:rPr>
                <w:rFonts w:ascii="Times New Roman" w:hAnsi="Times New Roman"/>
                <w:color w:val="auto"/>
                <w:sz w:val="24"/>
                <w:szCs w:val="24"/>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53C361" w14:textId="77777777" w:rsidR="005C718C" w:rsidRDefault="005C718C">
            <w:pPr>
              <w:rPr>
                <w:rFonts w:ascii="Times New Roman" w:hAnsi="Times New Roman"/>
                <w:color w:val="auto"/>
                <w:sz w:val="24"/>
                <w:szCs w:val="24"/>
              </w:rPr>
            </w:pPr>
          </w:p>
        </w:tc>
        <w:tc>
          <w:tcPr>
            <w:tcW w:w="10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7B2F36" w14:textId="77777777" w:rsidR="005C718C" w:rsidRDefault="005C718C">
            <w:pPr>
              <w:rPr>
                <w:rFonts w:ascii="Times New Roman" w:hAnsi="Times New Roman"/>
                <w:color w:val="auto"/>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ECF15B0" w14:textId="77777777" w:rsidR="005C718C" w:rsidRDefault="005C718C">
            <w:pPr>
              <w:rPr>
                <w:rFonts w:ascii="Times New Roman" w:hAnsi="Times New Roman"/>
                <w:color w:val="auto"/>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7FF06E" w14:textId="77777777" w:rsidR="005C718C" w:rsidRDefault="005C718C">
            <w:pPr>
              <w:rPr>
                <w:rFonts w:ascii="Times New Roman" w:hAnsi="Times New Roman"/>
                <w:color w:val="auto"/>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C379096" w14:textId="77777777" w:rsidR="005C718C" w:rsidRDefault="005C718C">
            <w:pPr>
              <w:rPr>
                <w:rFonts w:ascii="Times New Roman" w:hAnsi="Times New Roman"/>
                <w:color w:val="auto"/>
                <w:sz w:val="24"/>
                <w:szCs w:val="24"/>
              </w:rPr>
            </w:pP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B2C88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C3843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2B4DD8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A3FEF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2030</w:t>
            </w:r>
          </w:p>
          <w:p w14:paraId="1179A2BA" w14:textId="77777777" w:rsidR="005C718C" w:rsidRDefault="00000000">
            <w:pPr>
              <w:widowControl w:val="0"/>
              <w:spacing w:after="0" w:line="240" w:lineRule="auto"/>
              <w:jc w:val="center"/>
              <w:rPr>
                <w:rFonts w:ascii="Times New Roman" w:hAnsi="Times New Roman"/>
                <w:color w:val="auto"/>
                <w:spacing w:val="-20"/>
                <w:sz w:val="24"/>
                <w:szCs w:val="24"/>
              </w:rPr>
            </w:pPr>
            <w:r>
              <w:rPr>
                <w:rFonts w:ascii="Times New Roman" w:hAnsi="Times New Roman"/>
                <w:color w:val="auto"/>
                <w:sz w:val="24"/>
                <w:szCs w:val="24"/>
              </w:rPr>
              <w:t>(</w:t>
            </w:r>
            <w:proofErr w:type="spellStart"/>
            <w:r>
              <w:rPr>
                <w:rFonts w:ascii="Times New Roman" w:hAnsi="Times New Roman"/>
                <w:color w:val="auto"/>
                <w:sz w:val="24"/>
                <w:szCs w:val="24"/>
              </w:rPr>
              <w:t>спра</w:t>
            </w:r>
            <w:r>
              <w:rPr>
                <w:rFonts w:ascii="Times New Roman" w:hAnsi="Times New Roman"/>
                <w:color w:val="auto"/>
                <w:spacing w:val="-20"/>
                <w:sz w:val="24"/>
                <w:szCs w:val="24"/>
              </w:rPr>
              <w:t>в</w:t>
            </w:r>
            <w:r>
              <w:rPr>
                <w:rFonts w:ascii="Times New Roman" w:hAnsi="Times New Roman"/>
                <w:color w:val="auto"/>
                <w:sz w:val="24"/>
                <w:szCs w:val="24"/>
              </w:rPr>
              <w:t>очно</w:t>
            </w:r>
            <w:proofErr w:type="spellEnd"/>
            <w:r>
              <w:rPr>
                <w:rFonts w:ascii="Times New Roman" w:hAnsi="Times New Roman"/>
                <w:color w:val="auto"/>
                <w:spacing w:val="-20"/>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2646E40" w14:textId="77777777" w:rsidR="005C718C" w:rsidRDefault="005C718C">
            <w:pPr>
              <w:rPr>
                <w:rFonts w:ascii="Times New Roman" w:hAnsi="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E634F6" w14:textId="77777777" w:rsidR="005C718C" w:rsidRDefault="005C718C">
            <w:pPr>
              <w:rPr>
                <w:rFonts w:ascii="Times New Roman" w:hAnsi="Times New Roman"/>
                <w:color w:val="auto"/>
                <w:sz w:val="24"/>
                <w:szCs w:val="24"/>
              </w:rPr>
            </w:pP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8AA58C" w14:textId="77777777" w:rsidR="005C718C" w:rsidRDefault="005C718C">
            <w:pPr>
              <w:rPr>
                <w:rFonts w:ascii="Times New Roman" w:hAnsi="Times New Roman"/>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DD714" w14:textId="77777777" w:rsidR="005C718C" w:rsidRDefault="005C718C">
            <w:pPr>
              <w:rPr>
                <w:rFonts w:ascii="Times New Roman" w:hAnsi="Times New Roman"/>
                <w:color w:val="auto"/>
                <w:sz w:val="24"/>
                <w:szCs w:val="24"/>
              </w:rPr>
            </w:pPr>
          </w:p>
        </w:tc>
      </w:tr>
    </w:tbl>
    <w:p w14:paraId="4366E433" w14:textId="77777777" w:rsidR="005C718C" w:rsidRDefault="005C718C">
      <w:pPr>
        <w:spacing w:after="0" w:line="240" w:lineRule="auto"/>
        <w:rPr>
          <w:rFonts w:ascii="Times New Roman" w:hAnsi="Times New Roman"/>
          <w:color w:val="auto"/>
          <w:sz w:val="2"/>
          <w:szCs w:val="2"/>
        </w:rPr>
      </w:pPr>
    </w:p>
    <w:tbl>
      <w:tblPr>
        <w:tblW w:w="15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1741"/>
        <w:gridCol w:w="1134"/>
        <w:gridCol w:w="993"/>
        <w:gridCol w:w="992"/>
        <w:gridCol w:w="992"/>
        <w:gridCol w:w="850"/>
        <w:gridCol w:w="887"/>
        <w:gridCol w:w="708"/>
        <w:gridCol w:w="709"/>
        <w:gridCol w:w="851"/>
        <w:gridCol w:w="1417"/>
        <w:gridCol w:w="1134"/>
        <w:gridCol w:w="1218"/>
        <w:gridCol w:w="1156"/>
        <w:gridCol w:w="71"/>
      </w:tblGrid>
      <w:tr w:rsidR="005C718C" w14:paraId="386227FE" w14:textId="77777777" w:rsidTr="004B54D0">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D5EE1"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3DBC38"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6AB26B"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B994D"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4DE11"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07E369"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ABE437"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7</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EDB9A"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1B54F5"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97316D"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012EB"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F27FA3"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767E1"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13</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F91082"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14</w:t>
            </w:r>
          </w:p>
        </w:tc>
        <w:tc>
          <w:tcPr>
            <w:tcW w:w="12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2FB2909"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15</w:t>
            </w:r>
          </w:p>
        </w:tc>
      </w:tr>
      <w:tr w:rsidR="005C718C" w14:paraId="61D9D7AD" w14:textId="77777777" w:rsidTr="004B54D0">
        <w:trPr>
          <w:gridAfter w:val="1"/>
          <w:wAfter w:w="71" w:type="dxa"/>
        </w:trPr>
        <w:tc>
          <w:tcPr>
            <w:tcW w:w="15366"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14:paraId="28A5206E" w14:textId="77777777" w:rsidR="005C718C" w:rsidRDefault="00000000">
            <w:pPr>
              <w:widowControl w:val="0"/>
              <w:spacing w:after="0" w:line="228" w:lineRule="auto"/>
              <w:jc w:val="center"/>
              <w:rPr>
                <w:rFonts w:ascii="Times New Roman" w:hAnsi="Times New Roman"/>
                <w:color w:val="FF0000"/>
                <w:sz w:val="24"/>
                <w:szCs w:val="24"/>
              </w:rPr>
            </w:pPr>
            <w:r>
              <w:rPr>
                <w:rFonts w:ascii="Times New Roman" w:hAnsi="Times New Roman"/>
                <w:color w:val="auto"/>
                <w:sz w:val="24"/>
                <w:szCs w:val="24"/>
              </w:rPr>
              <w:t>1. Цель муниципальной программы «</w:t>
            </w:r>
            <w:r>
              <w:rPr>
                <w:rFonts w:ascii="Times New Roman" w:hAnsi="Times New Roman"/>
                <w:color w:val="auto"/>
                <w:kern w:val="2"/>
                <w:sz w:val="24"/>
                <w:szCs w:val="24"/>
              </w:rPr>
              <w:t>Улучшение жилищных условий к 2030 отдельным категориям граждан</w:t>
            </w:r>
            <w:r>
              <w:rPr>
                <w:rFonts w:ascii="Times New Roman" w:hAnsi="Times New Roman"/>
                <w:color w:val="auto"/>
                <w:sz w:val="24"/>
                <w:szCs w:val="24"/>
              </w:rPr>
              <w:t>»</w:t>
            </w:r>
          </w:p>
        </w:tc>
      </w:tr>
      <w:tr w:rsidR="005C718C" w14:paraId="1F407EFC" w14:textId="77777777" w:rsidTr="004B54D0">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D33FF21"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t>1.1.</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CF9BC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Обеспечение граждан, проживающих в жилье, признанном аварийным в установленном порядке, пригодными для проживания жилыми помещениями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983F2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ОМСУ</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4BC239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AE694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E0A2B6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2EE682"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D4DBA88"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lang w:val="en-US"/>
              </w:rPr>
              <w:t>&lt;*&gt;</w:t>
            </w:r>
            <w:r>
              <w:rPr>
                <w:rFonts w:ascii="Times New Roman" w:hAnsi="Times New Roman"/>
                <w:color w:val="auto"/>
                <w:sz w:val="24"/>
                <w:szCs w:val="24"/>
              </w:rPr>
              <w:t>73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F9BAD1"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004982"/>
                <w:sz w:val="24"/>
                <w:szCs w:val="24"/>
                <w:lang w:val="en-US"/>
              </w:rPr>
              <w:t>&lt;*</w:t>
            </w:r>
            <w:r>
              <w:rPr>
                <w:rFonts w:ascii="Times New Roman" w:hAnsi="Times New Roman"/>
                <w:color w:val="004982"/>
                <w:sz w:val="24"/>
                <w:szCs w:val="24"/>
              </w:rPr>
              <w:t>*</w:t>
            </w:r>
            <w:r>
              <w:rPr>
                <w:rFonts w:ascii="Times New Roman" w:hAnsi="Times New Roman"/>
                <w:color w:val="004982"/>
                <w:sz w:val="24"/>
                <w:szCs w:val="24"/>
                <w:lang w:val="en-US"/>
              </w:rPr>
              <w:t>&gt;</w:t>
            </w:r>
            <w:r>
              <w:rPr>
                <w:rFonts w:ascii="Times New Roman" w:hAnsi="Times New Roman"/>
                <w:color w:val="auto"/>
                <w:sz w:val="24"/>
                <w:szCs w:val="24"/>
              </w:rPr>
              <w:t>22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09B60"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CD5753D"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F63F2" w14:textId="77777777" w:rsidR="005C718C" w:rsidRDefault="0000000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государственная программа Российской Федерации "Обеспечение доступным и комфортным жильем и коммунальными услугами граждан Российской </w:t>
            </w:r>
            <w:r>
              <w:rPr>
                <w:rFonts w:ascii="Times New Roman" w:hAnsi="Times New Roman"/>
                <w:sz w:val="24"/>
                <w:szCs w:val="24"/>
              </w:rPr>
              <w:lastRenderedPageBreak/>
              <w:t>Федерации";</w:t>
            </w:r>
          </w:p>
          <w:p w14:paraId="27AA435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sz w:val="24"/>
                <w:szCs w:val="24"/>
              </w:rPr>
              <w:t xml:space="preserve">Указ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w:t>
            </w:r>
            <w:r>
              <w:rPr>
                <w:rFonts w:ascii="Times New Roman" w:hAnsi="Times New Roman"/>
                <w:sz w:val="24"/>
                <w:szCs w:val="24"/>
              </w:rPr>
              <w:lastRenderedPageBreak/>
              <w:t>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E6F16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lastRenderedPageBreak/>
              <w:t>Сектор муниципального хозяйства Администрации Горняцкого сельского поселения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BC87D4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57AB36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5B8873EE" w14:textId="77777777" w:rsidTr="004B54D0">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8544EDC" w14:textId="77777777" w:rsidR="005C718C" w:rsidRDefault="00000000">
            <w:pPr>
              <w:widowControl w:val="0"/>
              <w:spacing w:after="0" w:line="228" w:lineRule="auto"/>
              <w:jc w:val="center"/>
              <w:rPr>
                <w:rFonts w:ascii="Times New Roman" w:hAnsi="Times New Roman"/>
                <w:color w:val="auto"/>
                <w:sz w:val="24"/>
                <w:szCs w:val="24"/>
              </w:rPr>
            </w:pPr>
            <w:r>
              <w:rPr>
                <w:rFonts w:ascii="Times New Roman" w:hAnsi="Times New Roman"/>
                <w:color w:val="auto"/>
                <w:sz w:val="24"/>
                <w:szCs w:val="24"/>
              </w:rPr>
              <w:lastRenderedPageBreak/>
              <w:t>1.2.</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62021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Снос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BF6569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ОМСУ</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463ACF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EFC46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eastAsia="Calibri" w:hAnsi="Times New Roman"/>
                <w:sz w:val="24"/>
                <w:szCs w:val="24"/>
              </w:rPr>
              <w:t>тыс. кв. м</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4F0F5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0D6276"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87367D"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0,47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9422948"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0,17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36A11F"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CD006AA" w14:textId="77777777" w:rsidR="005C718C" w:rsidRDefault="00000000">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auto"/>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C90E2" w14:textId="77777777" w:rsidR="005C718C" w:rsidRDefault="0000000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386F01F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sz w:val="24"/>
                <w:szCs w:val="24"/>
              </w:rPr>
              <w:t xml:space="preserve">Указ Президента Российской Федерации от 04.02.2021 N 68 "Об оценке эффективности </w:t>
            </w:r>
            <w:r>
              <w:rPr>
                <w:rFonts w:ascii="Times New Roman" w:hAnsi="Times New Roman"/>
                <w:sz w:val="24"/>
                <w:szCs w:val="24"/>
              </w:rPr>
              <w:lastRenderedPageBreak/>
              <w:t>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5AA8492" w14:textId="77777777" w:rsidR="005C718C" w:rsidRDefault="00000000">
            <w:pPr>
              <w:widowControl w:val="0"/>
              <w:spacing w:after="0" w:line="240" w:lineRule="auto"/>
              <w:jc w:val="center"/>
              <w:rPr>
                <w:rFonts w:ascii="Times New Roman" w:hAnsi="Times New Roman"/>
                <w:color w:val="auto"/>
                <w:sz w:val="24"/>
                <w:szCs w:val="24"/>
              </w:rPr>
            </w:pPr>
            <w:proofErr w:type="spellStart"/>
            <w:r>
              <w:rPr>
                <w:rFonts w:ascii="Times New Roman" w:hAnsi="Times New Roman"/>
                <w:color w:val="auto"/>
                <w:sz w:val="24"/>
                <w:szCs w:val="24"/>
              </w:rPr>
              <w:lastRenderedPageBreak/>
              <w:t>Сектормуниципального</w:t>
            </w:r>
            <w:proofErr w:type="spellEnd"/>
            <w:r>
              <w:rPr>
                <w:rFonts w:ascii="Times New Roman" w:hAnsi="Times New Roman"/>
                <w:color w:val="auto"/>
                <w:sz w:val="24"/>
                <w:szCs w:val="24"/>
              </w:rPr>
              <w:t xml:space="preserve"> хозяйства Администрации Горняцкого </w:t>
            </w:r>
            <w:proofErr w:type="gramStart"/>
            <w:r>
              <w:rPr>
                <w:rFonts w:ascii="Times New Roman" w:hAnsi="Times New Roman"/>
                <w:color w:val="auto"/>
                <w:sz w:val="24"/>
                <w:szCs w:val="24"/>
              </w:rPr>
              <w:t>сельского  поселения</w:t>
            </w:r>
            <w:proofErr w:type="gramEnd"/>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AC9ED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569B1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14:paraId="1CD462AE" w14:textId="77777777" w:rsidR="005C718C" w:rsidRDefault="00000000">
      <w:pPr>
        <w:widowControl w:val="0"/>
        <w:spacing w:after="0" w:line="240" w:lineRule="auto"/>
        <w:ind w:firstLine="709"/>
        <w:jc w:val="both"/>
        <w:outlineLvl w:val="2"/>
        <w:rPr>
          <w:rFonts w:ascii="Times New Roman" w:hAnsi="Times New Roman"/>
          <w:color w:val="auto"/>
          <w:sz w:val="24"/>
          <w:szCs w:val="24"/>
        </w:rPr>
      </w:pPr>
      <w:r>
        <w:rPr>
          <w:rFonts w:ascii="Times New Roman" w:hAnsi="Times New Roman"/>
          <w:color w:val="auto"/>
          <w:sz w:val="24"/>
          <w:szCs w:val="24"/>
        </w:rPr>
        <w:t>Примечание.</w:t>
      </w:r>
    </w:p>
    <w:p w14:paraId="1ADA724C"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Используемое сокращение: </w:t>
      </w:r>
    </w:p>
    <w:p w14:paraId="495F9338"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sz w:val="24"/>
          <w:szCs w:val="24"/>
        </w:rPr>
        <w:t>ОМСУ - показатели для оценки эффективности деятельности органов местного самоуправления</w:t>
      </w:r>
      <w:r>
        <w:rPr>
          <w:rFonts w:ascii="Times New Roman" w:hAnsi="Times New Roman"/>
          <w:color w:val="auto"/>
          <w:sz w:val="24"/>
          <w:szCs w:val="24"/>
        </w:rPr>
        <w:t>;</w:t>
      </w:r>
    </w:p>
    <w:p w14:paraId="729F9B5D"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ОКЕИ – Общероссийский классификатор единиц измерения;</w:t>
      </w:r>
    </w:p>
    <w:p w14:paraId="70183EAF" w14:textId="316F0DAB"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&lt;*&gt; Планируется переселение </w:t>
      </w:r>
      <w:r w:rsidR="004B54D0">
        <w:rPr>
          <w:rFonts w:ascii="Times New Roman" w:hAnsi="Times New Roman"/>
          <w:color w:val="auto"/>
          <w:sz w:val="24"/>
          <w:szCs w:val="24"/>
        </w:rPr>
        <w:t>многоквартирных домов</w:t>
      </w:r>
      <w:r>
        <w:rPr>
          <w:rFonts w:ascii="Times New Roman" w:hAnsi="Times New Roman"/>
          <w:color w:val="auto"/>
          <w:sz w:val="24"/>
          <w:szCs w:val="24"/>
        </w:rPr>
        <w:t xml:space="preserve"> по адресам: </w:t>
      </w:r>
    </w:p>
    <w:p w14:paraId="6D29C22C" w14:textId="0324F186"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пер. Молодежный 8</w:t>
      </w:r>
    </w:p>
    <w:p w14:paraId="760B02E6" w14:textId="5F5F84BE"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пер. Южный 2</w:t>
      </w:r>
    </w:p>
    <w:p w14:paraId="1F7B2792" w14:textId="7383D5ED"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ул. Мира 7</w:t>
      </w:r>
    </w:p>
    <w:p w14:paraId="52A9C2D0" w14:textId="06565053"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ул. Фрунзе 14</w:t>
      </w:r>
    </w:p>
    <w:p w14:paraId="55A376EF" w14:textId="77777777"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eastAsia="SimSun" w:hAnsi="Times New Roman"/>
          <w:sz w:val="24"/>
          <w:szCs w:val="24"/>
          <w:lang w:eastAsia="zh-CN"/>
        </w:rPr>
        <w:t>п. Горняцкий, пер. Комсомольский, д. 3</w:t>
      </w:r>
    </w:p>
    <w:p w14:paraId="7B1692B3" w14:textId="77777777"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eastAsia="SimSun" w:hAnsi="Times New Roman"/>
          <w:sz w:val="24"/>
          <w:szCs w:val="24"/>
          <w:lang w:eastAsia="zh-CN"/>
        </w:rPr>
        <w:lastRenderedPageBreak/>
        <w:t>п. Горняцкий, ул. Дзержинского, д. 20</w:t>
      </w:r>
    </w:p>
    <w:p w14:paraId="2C06E21A" w14:textId="77777777"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eastAsia="SimSun" w:hAnsi="Times New Roman"/>
          <w:sz w:val="24"/>
          <w:szCs w:val="24"/>
          <w:lang w:eastAsia="zh-CN"/>
        </w:rPr>
        <w:t>п. Горняцкий, ул. Строительная, д. 22</w:t>
      </w:r>
    </w:p>
    <w:p w14:paraId="1F1CC9B4" w14:textId="77777777" w:rsidR="005C718C" w:rsidRDefault="00000000">
      <w:pPr>
        <w:widowControl w:val="0"/>
        <w:numPr>
          <w:ilvl w:val="0"/>
          <w:numId w:val="1"/>
        </w:numPr>
        <w:spacing w:after="0" w:line="240" w:lineRule="auto"/>
        <w:ind w:firstLine="709"/>
        <w:jc w:val="both"/>
        <w:rPr>
          <w:rFonts w:ascii="Times New Roman" w:eastAsia="SimSun" w:hAnsi="Times New Roman"/>
          <w:sz w:val="24"/>
          <w:szCs w:val="24"/>
          <w:lang w:eastAsia="zh-CN"/>
        </w:rPr>
      </w:pPr>
      <w:r>
        <w:rPr>
          <w:rFonts w:ascii="Times New Roman" w:eastAsia="SimSun" w:hAnsi="Times New Roman"/>
          <w:sz w:val="24"/>
          <w:szCs w:val="24"/>
          <w:lang w:eastAsia="zh-CN"/>
        </w:rPr>
        <w:t>п. Горняцкий, ул. Строительная, д. 26</w:t>
      </w:r>
    </w:p>
    <w:p w14:paraId="2E72B218" w14:textId="7238DE5F" w:rsidR="005C718C" w:rsidRDefault="00000000">
      <w:pPr>
        <w:widowControl w:val="0"/>
        <w:numPr>
          <w:ilvl w:val="0"/>
          <w:numId w:val="1"/>
        </w:num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ул. Театральная 17</w:t>
      </w:r>
    </w:p>
    <w:p w14:paraId="012702F0" w14:textId="77777777" w:rsidR="005C718C" w:rsidRDefault="005C718C">
      <w:pPr>
        <w:widowControl w:val="0"/>
        <w:spacing w:after="0" w:line="240" w:lineRule="auto"/>
        <w:jc w:val="both"/>
        <w:rPr>
          <w:rFonts w:ascii="Times New Roman" w:eastAsia="SimSun" w:hAnsi="Times New Roman"/>
          <w:sz w:val="24"/>
          <w:szCs w:val="24"/>
          <w:lang w:eastAsia="zh-CN"/>
        </w:rPr>
      </w:pPr>
    </w:p>
    <w:p w14:paraId="50A857DA" w14:textId="77777777" w:rsidR="005C718C" w:rsidRDefault="005C718C">
      <w:pPr>
        <w:widowControl w:val="0"/>
        <w:spacing w:after="0" w:line="240" w:lineRule="auto"/>
        <w:jc w:val="both"/>
        <w:rPr>
          <w:rFonts w:ascii="Times New Roman" w:eastAsia="SimSun" w:hAnsi="Times New Roman"/>
          <w:sz w:val="24"/>
          <w:szCs w:val="24"/>
          <w:lang w:eastAsia="zh-CN"/>
        </w:rPr>
      </w:pPr>
    </w:p>
    <w:p w14:paraId="653F158B" w14:textId="77777777" w:rsidR="005C718C" w:rsidRDefault="00000000">
      <w:pPr>
        <w:widowControl w:val="0"/>
        <w:spacing w:after="0" w:line="240" w:lineRule="auto"/>
        <w:ind w:firstLineChars="300" w:firstLine="720"/>
        <w:jc w:val="both"/>
        <w:rPr>
          <w:rFonts w:ascii="Times New Roman" w:hAnsi="Times New Roman"/>
          <w:color w:val="auto"/>
          <w:sz w:val="24"/>
          <w:szCs w:val="24"/>
        </w:rPr>
      </w:pPr>
      <w:r>
        <w:rPr>
          <w:rFonts w:ascii="Times New Roman" w:hAnsi="Times New Roman"/>
          <w:color w:val="auto"/>
          <w:sz w:val="24"/>
          <w:szCs w:val="24"/>
        </w:rPr>
        <w:t>&lt;**&gt; Планируется переселение многоквартирных домов по адресам:</w:t>
      </w:r>
    </w:p>
    <w:p w14:paraId="402A6883" w14:textId="4A8DABB5" w:rsidR="005C718C" w:rsidRDefault="00000000">
      <w:pPr>
        <w:widowControl w:val="0"/>
        <w:numPr>
          <w:ilvl w:val="0"/>
          <w:numId w:val="2"/>
        </w:numPr>
        <w:spacing w:after="0" w:line="240" w:lineRule="auto"/>
        <w:ind w:left="709"/>
        <w:jc w:val="both"/>
        <w:rPr>
          <w:rFonts w:ascii="Times New Roman" w:hAnsi="Times New Roman"/>
          <w:color w:val="auto"/>
          <w:sz w:val="24"/>
          <w:szCs w:val="24"/>
        </w:rPr>
      </w:pPr>
      <w:r>
        <w:rPr>
          <w:rFonts w:ascii="Times New Roman" w:hAnsi="Times New Roman"/>
          <w:color w:val="auto"/>
          <w:sz w:val="24"/>
          <w:szCs w:val="24"/>
        </w:rPr>
        <w:t xml:space="preserve">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ул. Театральная д. 23</w:t>
      </w:r>
    </w:p>
    <w:p w14:paraId="35F83C76" w14:textId="43B5E351" w:rsidR="005C718C" w:rsidRDefault="00000000">
      <w:pPr>
        <w:widowControl w:val="0"/>
        <w:numPr>
          <w:ilvl w:val="0"/>
          <w:numId w:val="2"/>
        </w:numPr>
        <w:spacing w:after="0" w:line="240" w:lineRule="auto"/>
        <w:ind w:left="709"/>
        <w:jc w:val="both"/>
        <w:rPr>
          <w:rFonts w:ascii="Times New Roman" w:hAnsi="Times New Roman"/>
          <w:color w:val="auto"/>
          <w:sz w:val="24"/>
          <w:szCs w:val="24"/>
        </w:rPr>
      </w:pPr>
      <w:r>
        <w:rPr>
          <w:rFonts w:ascii="Times New Roman" w:hAnsi="Times New Roman"/>
          <w:color w:val="auto"/>
          <w:sz w:val="24"/>
          <w:szCs w:val="24"/>
        </w:rPr>
        <w:t xml:space="preserve">2) Ростовская </w:t>
      </w:r>
      <w:r w:rsidR="004B54D0">
        <w:rPr>
          <w:rFonts w:ascii="Times New Roman" w:hAnsi="Times New Roman"/>
          <w:color w:val="auto"/>
          <w:sz w:val="24"/>
          <w:szCs w:val="24"/>
        </w:rPr>
        <w:t>область, Белокалитвинский</w:t>
      </w:r>
      <w:r>
        <w:rPr>
          <w:rFonts w:ascii="Times New Roman" w:hAnsi="Times New Roman"/>
          <w:color w:val="auto"/>
          <w:sz w:val="24"/>
          <w:szCs w:val="24"/>
        </w:rPr>
        <w:t xml:space="preserve"> район п. Горняцкий ул. Дзержинского д. 22</w:t>
      </w:r>
    </w:p>
    <w:p w14:paraId="0F3450AA" w14:textId="77777777" w:rsidR="005C718C" w:rsidRDefault="005C718C">
      <w:pPr>
        <w:widowControl w:val="0"/>
        <w:spacing w:after="0" w:line="240" w:lineRule="auto"/>
        <w:ind w:firstLine="709"/>
        <w:jc w:val="both"/>
        <w:rPr>
          <w:rFonts w:ascii="Times New Roman" w:hAnsi="Times New Roman"/>
          <w:color w:val="auto"/>
          <w:sz w:val="28"/>
          <w:szCs w:val="28"/>
        </w:rPr>
      </w:pPr>
    </w:p>
    <w:p w14:paraId="65073C68" w14:textId="77777777" w:rsidR="005C718C" w:rsidRDefault="005C718C">
      <w:pPr>
        <w:rPr>
          <w:rFonts w:ascii="Times New Roman" w:hAnsi="Times New Roman"/>
          <w:color w:val="FF0000"/>
          <w:sz w:val="28"/>
          <w:szCs w:val="28"/>
        </w:rPr>
        <w:sectPr w:rsidR="005C718C" w:rsidSect="004B54D0">
          <w:headerReference w:type="default" r:id="rId15"/>
          <w:footerReference w:type="default" r:id="rId16"/>
          <w:pgSz w:w="16838" w:h="11906" w:orient="landscape" w:code="9"/>
          <w:pgMar w:top="1701" w:right="1134" w:bottom="567" w:left="1134" w:header="720" w:footer="624" w:gutter="0"/>
          <w:cols w:space="720"/>
          <w:docGrid w:linePitch="299"/>
        </w:sectPr>
      </w:pPr>
    </w:p>
    <w:p w14:paraId="61A559E4" w14:textId="77777777" w:rsidR="005C718C" w:rsidRDefault="005C718C">
      <w:pPr>
        <w:widowControl w:val="0"/>
        <w:spacing w:after="0" w:line="240" w:lineRule="auto"/>
        <w:jc w:val="center"/>
        <w:rPr>
          <w:rFonts w:ascii="Times New Roman" w:hAnsi="Times New Roman"/>
          <w:color w:val="auto"/>
          <w:sz w:val="28"/>
          <w:szCs w:val="28"/>
        </w:rPr>
      </w:pPr>
    </w:p>
    <w:p w14:paraId="1F766030" w14:textId="77777777" w:rsidR="005C718C" w:rsidRDefault="00000000">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3. Перечень структурных элементов муниципальной программы </w:t>
      </w:r>
    </w:p>
    <w:p w14:paraId="1B54DB8B"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5C718C" w14:paraId="1526C720" w14:textId="77777777">
        <w:tc>
          <w:tcPr>
            <w:tcW w:w="695" w:type="dxa"/>
            <w:tcBorders>
              <w:top w:val="single" w:sz="4" w:space="0" w:color="000000"/>
              <w:left w:val="single" w:sz="4" w:space="0" w:color="000000"/>
              <w:bottom w:val="single" w:sz="4" w:space="0" w:color="000000"/>
              <w:right w:val="single" w:sz="4" w:space="0" w:color="000000"/>
            </w:tcBorders>
            <w:vAlign w:val="center"/>
          </w:tcPr>
          <w:p w14:paraId="21772FA0"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 п/п</w:t>
            </w:r>
          </w:p>
        </w:tc>
        <w:tc>
          <w:tcPr>
            <w:tcW w:w="5134" w:type="dxa"/>
            <w:tcBorders>
              <w:top w:val="single" w:sz="4" w:space="0" w:color="000000"/>
              <w:left w:val="single" w:sz="4" w:space="0" w:color="000000"/>
              <w:bottom w:val="single" w:sz="4" w:space="0" w:color="000000"/>
              <w:right w:val="single" w:sz="4" w:space="0" w:color="000000"/>
            </w:tcBorders>
            <w:vAlign w:val="center"/>
          </w:tcPr>
          <w:p w14:paraId="746AD594"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vAlign w:val="center"/>
          </w:tcPr>
          <w:p w14:paraId="41908168"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Краткое описание ожидаемых эффектов от реализации задачи структурного элемента</w:t>
            </w:r>
          </w:p>
        </w:tc>
        <w:tc>
          <w:tcPr>
            <w:tcW w:w="4162" w:type="dxa"/>
            <w:tcBorders>
              <w:top w:val="single" w:sz="4" w:space="0" w:color="000000"/>
              <w:left w:val="single" w:sz="4" w:space="0" w:color="000000"/>
              <w:bottom w:val="single" w:sz="4" w:space="0" w:color="000000"/>
              <w:right w:val="single" w:sz="4" w:space="0" w:color="000000"/>
            </w:tcBorders>
            <w:vAlign w:val="center"/>
          </w:tcPr>
          <w:p w14:paraId="5FC14952"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Связь с показателями</w:t>
            </w:r>
          </w:p>
        </w:tc>
      </w:tr>
    </w:tbl>
    <w:p w14:paraId="0BB1E587" w14:textId="77777777" w:rsidR="005C718C" w:rsidRDefault="005C718C">
      <w:pPr>
        <w:spacing w:after="0" w:line="240" w:lineRule="auto"/>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5C718C" w14:paraId="3B3ECEE8" w14:textId="77777777">
        <w:trPr>
          <w:tblHeader/>
        </w:trPr>
        <w:tc>
          <w:tcPr>
            <w:tcW w:w="695" w:type="dxa"/>
            <w:tcBorders>
              <w:top w:val="single" w:sz="4" w:space="0" w:color="000000"/>
              <w:left w:val="single" w:sz="4" w:space="0" w:color="000000"/>
              <w:bottom w:val="single" w:sz="4" w:space="0" w:color="000000"/>
              <w:right w:val="single" w:sz="4" w:space="0" w:color="000000"/>
            </w:tcBorders>
          </w:tcPr>
          <w:p w14:paraId="42BF29C9"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1</w:t>
            </w:r>
          </w:p>
        </w:tc>
        <w:tc>
          <w:tcPr>
            <w:tcW w:w="5134" w:type="dxa"/>
            <w:tcBorders>
              <w:top w:val="single" w:sz="4" w:space="0" w:color="000000"/>
              <w:left w:val="single" w:sz="4" w:space="0" w:color="000000"/>
              <w:bottom w:val="single" w:sz="4" w:space="0" w:color="000000"/>
              <w:right w:val="single" w:sz="4" w:space="0" w:color="000000"/>
            </w:tcBorders>
          </w:tcPr>
          <w:p w14:paraId="3AB2D145"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2</w:t>
            </w:r>
          </w:p>
        </w:tc>
        <w:tc>
          <w:tcPr>
            <w:tcW w:w="4579" w:type="dxa"/>
            <w:tcBorders>
              <w:top w:val="single" w:sz="4" w:space="0" w:color="000000"/>
              <w:left w:val="single" w:sz="4" w:space="0" w:color="000000"/>
              <w:bottom w:val="single" w:sz="4" w:space="0" w:color="000000"/>
              <w:right w:val="single" w:sz="4" w:space="0" w:color="000000"/>
            </w:tcBorders>
          </w:tcPr>
          <w:p w14:paraId="79132851"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3</w:t>
            </w:r>
          </w:p>
        </w:tc>
        <w:tc>
          <w:tcPr>
            <w:tcW w:w="4162" w:type="dxa"/>
            <w:tcBorders>
              <w:top w:val="single" w:sz="4" w:space="0" w:color="000000"/>
              <w:left w:val="single" w:sz="4" w:space="0" w:color="000000"/>
              <w:bottom w:val="single" w:sz="4" w:space="0" w:color="000000"/>
              <w:right w:val="single" w:sz="4" w:space="0" w:color="000000"/>
            </w:tcBorders>
          </w:tcPr>
          <w:p w14:paraId="6EFEACF9"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4</w:t>
            </w:r>
          </w:p>
        </w:tc>
      </w:tr>
      <w:tr w:rsidR="005C718C" w14:paraId="5B46382C" w14:textId="77777777">
        <w:tc>
          <w:tcPr>
            <w:tcW w:w="14570" w:type="dxa"/>
            <w:gridSpan w:val="4"/>
            <w:tcBorders>
              <w:top w:val="single" w:sz="4" w:space="0" w:color="000000"/>
              <w:left w:val="single" w:sz="4" w:space="0" w:color="000000"/>
              <w:bottom w:val="single" w:sz="4" w:space="0" w:color="000000"/>
              <w:right w:val="single" w:sz="4" w:space="0" w:color="000000"/>
            </w:tcBorders>
          </w:tcPr>
          <w:p w14:paraId="73947D42" w14:textId="77777777" w:rsidR="005C718C" w:rsidRDefault="00000000">
            <w:pPr>
              <w:widowControl w:val="0"/>
              <w:spacing w:after="0" w:line="228" w:lineRule="auto"/>
              <w:jc w:val="center"/>
              <w:outlineLvl w:val="2"/>
              <w:rPr>
                <w:rFonts w:ascii="Times New Roman" w:hAnsi="Times New Roman"/>
                <w:color w:val="auto"/>
                <w:sz w:val="28"/>
                <w:szCs w:val="28"/>
              </w:rPr>
            </w:pPr>
            <w:r>
              <w:rPr>
                <w:rFonts w:ascii="Times New Roman" w:eastAsiaTheme="minorEastAsia" w:hAnsi="Times New Roman"/>
                <w:sz w:val="28"/>
                <w:szCs w:val="28"/>
              </w:rPr>
              <w:t>1.1. Муниципальный проект «</w:t>
            </w:r>
            <w:r>
              <w:rPr>
                <w:rFonts w:ascii="Times New Roman" w:hAnsi="Times New Roman"/>
                <w:color w:val="auto"/>
                <w:sz w:val="28"/>
                <w:szCs w:val="28"/>
              </w:rPr>
              <w:t>Переселение граждан из аварийного жилищного фонда»</w:t>
            </w:r>
          </w:p>
          <w:p w14:paraId="22964B28" w14:textId="77777777" w:rsidR="005C718C" w:rsidRDefault="005C718C">
            <w:pPr>
              <w:widowControl w:val="0"/>
              <w:spacing w:after="0" w:line="228" w:lineRule="auto"/>
              <w:jc w:val="center"/>
              <w:outlineLvl w:val="2"/>
              <w:rPr>
                <w:rFonts w:ascii="Times New Roman" w:hAnsi="Times New Roman"/>
                <w:color w:val="auto"/>
                <w:sz w:val="28"/>
                <w:szCs w:val="28"/>
              </w:rPr>
            </w:pPr>
          </w:p>
          <w:p w14:paraId="7ACE12DF" w14:textId="77777777" w:rsidR="005C718C" w:rsidRDefault="00000000">
            <w:pPr>
              <w:widowControl w:val="0"/>
              <w:spacing w:after="0" w:line="228" w:lineRule="auto"/>
              <w:outlineLvl w:val="2"/>
              <w:rPr>
                <w:rFonts w:ascii="Times New Roman" w:hAnsi="Times New Roman"/>
                <w:color w:val="auto"/>
                <w:sz w:val="28"/>
                <w:szCs w:val="28"/>
              </w:rPr>
            </w:pPr>
            <w:r>
              <w:rPr>
                <w:rFonts w:ascii="Times New Roman" w:hAnsi="Times New Roman"/>
                <w:color w:val="auto"/>
                <w:sz w:val="28"/>
                <w:szCs w:val="28"/>
              </w:rPr>
              <w:t>Ответственный за реализацию: сектор муниципального хозяйства Администрации Горняцкого сельского поселения</w:t>
            </w:r>
          </w:p>
          <w:p w14:paraId="4EB6F0F1" w14:textId="77777777" w:rsidR="005C718C" w:rsidRDefault="00000000">
            <w:pPr>
              <w:widowControl w:val="0"/>
              <w:spacing w:after="0" w:line="228" w:lineRule="auto"/>
              <w:outlineLvl w:val="2"/>
              <w:rPr>
                <w:rFonts w:ascii="Times New Roman" w:hAnsi="Times New Roman"/>
                <w:color w:val="FF0000"/>
                <w:sz w:val="28"/>
                <w:szCs w:val="28"/>
              </w:rPr>
            </w:pPr>
            <w:r>
              <w:rPr>
                <w:rFonts w:ascii="Times New Roman" w:hAnsi="Times New Roman"/>
                <w:color w:val="auto"/>
                <w:sz w:val="28"/>
                <w:szCs w:val="28"/>
              </w:rPr>
              <w:t>Срок реализации: 2025 – 2030 годы</w:t>
            </w:r>
          </w:p>
        </w:tc>
      </w:tr>
      <w:tr w:rsidR="005C718C" w14:paraId="65AE67B3" w14:textId="77777777">
        <w:tc>
          <w:tcPr>
            <w:tcW w:w="695" w:type="dxa"/>
            <w:tcBorders>
              <w:top w:val="single" w:sz="4" w:space="0" w:color="000000"/>
              <w:left w:val="single" w:sz="4" w:space="0" w:color="000000"/>
              <w:bottom w:val="single" w:sz="4" w:space="0" w:color="000000"/>
              <w:right w:val="single" w:sz="4" w:space="0" w:color="000000"/>
            </w:tcBorders>
            <w:vAlign w:val="center"/>
          </w:tcPr>
          <w:p w14:paraId="2FE5DC08"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1.1.</w:t>
            </w:r>
          </w:p>
        </w:tc>
        <w:tc>
          <w:tcPr>
            <w:tcW w:w="5134" w:type="dxa"/>
            <w:tcBorders>
              <w:top w:val="single" w:sz="4" w:space="0" w:color="000000"/>
              <w:left w:val="single" w:sz="4" w:space="0" w:color="000000"/>
              <w:bottom w:val="single" w:sz="4" w:space="0" w:color="000000"/>
              <w:right w:val="single" w:sz="4" w:space="0" w:color="000000"/>
            </w:tcBorders>
          </w:tcPr>
          <w:p w14:paraId="2036F5E6"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обеспечение граждан, проживающих в жилье, признанном аварийным в установленном порядке, пригодными для проживания жилыми помещениями</w:t>
            </w:r>
          </w:p>
        </w:tc>
        <w:tc>
          <w:tcPr>
            <w:tcW w:w="4579" w:type="dxa"/>
            <w:tcBorders>
              <w:top w:val="single" w:sz="4" w:space="0" w:color="000000"/>
              <w:left w:val="single" w:sz="4" w:space="0" w:color="000000"/>
              <w:bottom w:val="single" w:sz="4" w:space="0" w:color="000000"/>
              <w:right w:val="single" w:sz="4" w:space="0" w:color="000000"/>
            </w:tcBorders>
          </w:tcPr>
          <w:p w14:paraId="77844DF8"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eastAsiaTheme="minorEastAsia" w:hAnsi="Times New Roman"/>
                <w:sz w:val="28"/>
                <w:szCs w:val="28"/>
              </w:rPr>
              <w:t>обеспечены безопасные условия проживания граждан, проживающих в аварийном фонде; вовлечены в оборот земельные участки</w:t>
            </w:r>
          </w:p>
        </w:tc>
        <w:tc>
          <w:tcPr>
            <w:tcW w:w="4162" w:type="dxa"/>
            <w:tcBorders>
              <w:top w:val="single" w:sz="4" w:space="0" w:color="000000"/>
              <w:left w:val="single" w:sz="4" w:space="0" w:color="000000"/>
              <w:bottom w:val="single" w:sz="4" w:space="0" w:color="000000"/>
              <w:right w:val="single" w:sz="4" w:space="0" w:color="000000"/>
            </w:tcBorders>
          </w:tcPr>
          <w:p w14:paraId="29B025FF"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kern w:val="2"/>
                <w:sz w:val="28"/>
                <w:szCs w:val="28"/>
              </w:rPr>
              <w:t>переселение граждан из многоквартирных жилых домов, признанных аварийными и подлежащими сносу</w:t>
            </w:r>
          </w:p>
        </w:tc>
      </w:tr>
      <w:tr w:rsidR="005C718C" w14:paraId="7EDCE83A" w14:textId="77777777">
        <w:tc>
          <w:tcPr>
            <w:tcW w:w="14570" w:type="dxa"/>
            <w:gridSpan w:val="4"/>
            <w:tcBorders>
              <w:top w:val="single" w:sz="4" w:space="0" w:color="000000"/>
              <w:left w:val="single" w:sz="4" w:space="0" w:color="000000"/>
              <w:bottom w:val="single" w:sz="4" w:space="0" w:color="000000"/>
              <w:right w:val="single" w:sz="4" w:space="0" w:color="000000"/>
            </w:tcBorders>
          </w:tcPr>
          <w:p w14:paraId="6ECD237A" w14:textId="77777777" w:rsidR="005C718C" w:rsidRDefault="00000000">
            <w:pPr>
              <w:widowControl w:val="0"/>
              <w:spacing w:after="0" w:line="228" w:lineRule="auto"/>
              <w:jc w:val="center"/>
              <w:outlineLvl w:val="2"/>
              <w:rPr>
                <w:rFonts w:ascii="Times New Roman" w:hAnsi="Times New Roman"/>
                <w:color w:val="auto"/>
                <w:sz w:val="28"/>
                <w:szCs w:val="28"/>
              </w:rPr>
            </w:pPr>
            <w:r>
              <w:rPr>
                <w:rFonts w:ascii="Times New Roman" w:hAnsi="Times New Roman"/>
                <w:color w:val="auto"/>
                <w:sz w:val="28"/>
                <w:szCs w:val="28"/>
              </w:rPr>
              <w:t xml:space="preserve">2. Комплекс процессных мероприятий </w:t>
            </w:r>
          </w:p>
          <w:p w14:paraId="4ED6FD46" w14:textId="77777777" w:rsidR="005C718C" w:rsidRDefault="00000000">
            <w:pPr>
              <w:widowControl w:val="0"/>
              <w:spacing w:after="0" w:line="228" w:lineRule="auto"/>
              <w:jc w:val="center"/>
              <w:outlineLvl w:val="2"/>
              <w:rPr>
                <w:rFonts w:ascii="Times New Roman" w:hAnsi="Times New Roman"/>
                <w:color w:val="auto"/>
                <w:sz w:val="28"/>
                <w:szCs w:val="28"/>
              </w:rPr>
            </w:pPr>
            <w:r>
              <w:rPr>
                <w:rFonts w:ascii="Times New Roman" w:hAnsi="Times New Roman"/>
                <w:color w:val="auto"/>
                <w:sz w:val="28"/>
                <w:szCs w:val="28"/>
              </w:rPr>
              <w:t>«Снос аварийного жилищного фонда»</w:t>
            </w:r>
          </w:p>
          <w:p w14:paraId="28BF4D4F" w14:textId="77777777" w:rsidR="005C718C" w:rsidRDefault="005C718C">
            <w:pPr>
              <w:widowControl w:val="0"/>
              <w:spacing w:after="0" w:line="228" w:lineRule="auto"/>
              <w:jc w:val="center"/>
              <w:outlineLvl w:val="2"/>
              <w:rPr>
                <w:rFonts w:ascii="Times New Roman" w:hAnsi="Times New Roman"/>
                <w:color w:val="auto"/>
                <w:sz w:val="28"/>
                <w:szCs w:val="28"/>
              </w:rPr>
            </w:pPr>
          </w:p>
          <w:p w14:paraId="4E05923C" w14:textId="32E230AF" w:rsidR="005C718C" w:rsidRDefault="00000000">
            <w:pPr>
              <w:widowControl w:val="0"/>
              <w:spacing w:after="0" w:line="228" w:lineRule="auto"/>
              <w:outlineLvl w:val="2"/>
              <w:rPr>
                <w:rFonts w:ascii="Times New Roman" w:hAnsi="Times New Roman"/>
                <w:color w:val="auto"/>
                <w:sz w:val="28"/>
                <w:szCs w:val="28"/>
              </w:rPr>
            </w:pPr>
            <w:r>
              <w:rPr>
                <w:rFonts w:ascii="Times New Roman" w:hAnsi="Times New Roman"/>
                <w:color w:val="auto"/>
                <w:sz w:val="28"/>
                <w:szCs w:val="28"/>
              </w:rPr>
              <w:t xml:space="preserve">Ответственный за реализацию: сектор муниципального хозяйства </w:t>
            </w:r>
            <w:r w:rsidR="004B54D0">
              <w:rPr>
                <w:rFonts w:ascii="Times New Roman" w:hAnsi="Times New Roman"/>
                <w:color w:val="auto"/>
                <w:sz w:val="28"/>
                <w:szCs w:val="28"/>
              </w:rPr>
              <w:t>Администрации Горняцкого</w:t>
            </w:r>
            <w:r>
              <w:rPr>
                <w:rFonts w:ascii="Times New Roman" w:hAnsi="Times New Roman"/>
                <w:color w:val="auto"/>
                <w:sz w:val="28"/>
                <w:szCs w:val="28"/>
              </w:rPr>
              <w:t xml:space="preserve"> сельского поселения</w:t>
            </w:r>
          </w:p>
          <w:p w14:paraId="46C7ED06" w14:textId="77777777" w:rsidR="005C718C" w:rsidRDefault="00000000">
            <w:pPr>
              <w:widowControl w:val="0"/>
              <w:spacing w:after="0" w:line="228" w:lineRule="auto"/>
              <w:outlineLvl w:val="2"/>
              <w:rPr>
                <w:rFonts w:ascii="Times New Roman" w:hAnsi="Times New Roman"/>
                <w:color w:val="FF0000"/>
                <w:sz w:val="28"/>
                <w:szCs w:val="28"/>
              </w:rPr>
            </w:pPr>
            <w:r>
              <w:rPr>
                <w:rFonts w:ascii="Times New Roman" w:hAnsi="Times New Roman"/>
                <w:color w:val="auto"/>
                <w:sz w:val="28"/>
                <w:szCs w:val="28"/>
              </w:rPr>
              <w:t>Срок реализации: 2025 – 2030 годы</w:t>
            </w:r>
          </w:p>
        </w:tc>
      </w:tr>
      <w:tr w:rsidR="005C718C" w14:paraId="2043329B" w14:textId="77777777">
        <w:tc>
          <w:tcPr>
            <w:tcW w:w="695" w:type="dxa"/>
            <w:tcBorders>
              <w:top w:val="single" w:sz="4" w:space="0" w:color="000000"/>
              <w:left w:val="single" w:sz="4" w:space="0" w:color="000000"/>
              <w:bottom w:val="single" w:sz="4" w:space="0" w:color="000000"/>
              <w:right w:val="single" w:sz="4" w:space="0" w:color="000000"/>
            </w:tcBorders>
            <w:vAlign w:val="center"/>
          </w:tcPr>
          <w:p w14:paraId="7BC5EC3B"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2.1.</w:t>
            </w:r>
          </w:p>
        </w:tc>
        <w:tc>
          <w:tcPr>
            <w:tcW w:w="5134" w:type="dxa"/>
            <w:tcBorders>
              <w:top w:val="single" w:sz="4" w:space="0" w:color="000000"/>
              <w:left w:val="single" w:sz="4" w:space="0" w:color="000000"/>
              <w:bottom w:val="single" w:sz="4" w:space="0" w:color="000000"/>
              <w:right w:val="single" w:sz="4" w:space="0" w:color="000000"/>
            </w:tcBorders>
            <w:vAlign w:val="center"/>
          </w:tcPr>
          <w:p w14:paraId="73049AAD"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ликвидация непригодного для проживания аварийного жилищного фонда</w:t>
            </w:r>
          </w:p>
        </w:tc>
        <w:tc>
          <w:tcPr>
            <w:tcW w:w="4579" w:type="dxa"/>
            <w:tcBorders>
              <w:top w:val="single" w:sz="4" w:space="0" w:color="000000"/>
              <w:left w:val="single" w:sz="4" w:space="0" w:color="000000"/>
              <w:bottom w:val="single" w:sz="4" w:space="0" w:color="000000"/>
              <w:right w:val="single" w:sz="4" w:space="0" w:color="000000"/>
            </w:tcBorders>
            <w:vAlign w:val="center"/>
          </w:tcPr>
          <w:p w14:paraId="12AED9CF"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kern w:val="2"/>
                <w:sz w:val="28"/>
                <w:szCs w:val="28"/>
              </w:rPr>
              <w:t>ликвидация отселенного аварийного жилищного фонда</w:t>
            </w:r>
          </w:p>
        </w:tc>
        <w:tc>
          <w:tcPr>
            <w:tcW w:w="4162" w:type="dxa"/>
            <w:tcBorders>
              <w:top w:val="single" w:sz="4" w:space="0" w:color="000000"/>
              <w:left w:val="single" w:sz="4" w:space="0" w:color="000000"/>
              <w:bottom w:val="single" w:sz="4" w:space="0" w:color="000000"/>
              <w:right w:val="single" w:sz="4" w:space="0" w:color="000000"/>
            </w:tcBorders>
            <w:vAlign w:val="center"/>
          </w:tcPr>
          <w:p w14:paraId="58E69085" w14:textId="77777777" w:rsidR="005C718C" w:rsidRDefault="0000000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создание благоприятных и безопасных условий для проживания населения</w:t>
            </w:r>
          </w:p>
        </w:tc>
      </w:tr>
    </w:tbl>
    <w:p w14:paraId="4CF93A8D" w14:textId="77777777" w:rsidR="005C718C" w:rsidRDefault="005C718C">
      <w:pPr>
        <w:widowControl w:val="0"/>
        <w:spacing w:after="0" w:line="240" w:lineRule="auto"/>
        <w:ind w:right="-173"/>
        <w:jc w:val="both"/>
        <w:outlineLvl w:val="2"/>
        <w:rPr>
          <w:rFonts w:ascii="Times New Roman" w:hAnsi="Times New Roman"/>
          <w:color w:val="FF0000"/>
          <w:sz w:val="28"/>
          <w:szCs w:val="28"/>
        </w:rPr>
      </w:pPr>
    </w:p>
    <w:p w14:paraId="10480FB0" w14:textId="77777777" w:rsidR="005C718C" w:rsidRDefault="00000000">
      <w:pPr>
        <w:tabs>
          <w:tab w:val="left" w:pos="0"/>
          <w:tab w:val="left" w:pos="5636"/>
        </w:tabs>
        <w:spacing w:after="0" w:line="240" w:lineRule="auto"/>
        <w:jc w:val="center"/>
        <w:rPr>
          <w:rFonts w:ascii="Times New Roman" w:hAnsi="Times New Roman"/>
          <w:color w:val="FF0000"/>
          <w:sz w:val="28"/>
          <w:szCs w:val="28"/>
        </w:rPr>
      </w:pPr>
      <w:r>
        <w:rPr>
          <w:rFonts w:ascii="Times New Roman" w:hAnsi="Times New Roman"/>
          <w:color w:val="FF0000"/>
          <w:sz w:val="28"/>
          <w:szCs w:val="28"/>
        </w:rPr>
        <w:br w:type="page"/>
      </w:r>
    </w:p>
    <w:p w14:paraId="378E8BF5" w14:textId="77777777" w:rsidR="005C718C" w:rsidRDefault="00000000">
      <w:pPr>
        <w:tabs>
          <w:tab w:val="left" w:pos="0"/>
          <w:tab w:val="left" w:pos="5636"/>
        </w:tabs>
        <w:spacing w:after="0" w:line="240" w:lineRule="auto"/>
        <w:jc w:val="center"/>
        <w:rPr>
          <w:rFonts w:ascii="Times New Roman" w:hAnsi="Times New Roman"/>
          <w:color w:val="auto"/>
          <w:sz w:val="28"/>
          <w:szCs w:val="28"/>
        </w:rPr>
      </w:pPr>
      <w:r>
        <w:rPr>
          <w:rFonts w:ascii="Times New Roman" w:hAnsi="Times New Roman"/>
          <w:color w:val="auto"/>
          <w:sz w:val="28"/>
          <w:szCs w:val="28"/>
        </w:rPr>
        <w:lastRenderedPageBreak/>
        <w:t xml:space="preserve">4. Параметры финансового обеспечения муниципальной программы </w:t>
      </w:r>
    </w:p>
    <w:p w14:paraId="729C189B" w14:textId="77777777" w:rsidR="005C718C" w:rsidRDefault="005C718C">
      <w:pPr>
        <w:widowControl w:val="0"/>
        <w:spacing w:after="0" w:line="240" w:lineRule="auto"/>
        <w:jc w:val="center"/>
        <w:outlineLvl w:val="2"/>
        <w:rPr>
          <w:rFonts w:ascii="Times New Roman" w:hAnsi="Times New Roman"/>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5C718C" w14:paraId="4A57E3F9" w14:textId="77777777">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68F40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 п/п</w:t>
            </w:r>
          </w:p>
        </w:tc>
        <w:tc>
          <w:tcPr>
            <w:tcW w:w="63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65DABF"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Наименование</w:t>
            </w:r>
          </w:p>
          <w:p w14:paraId="3085D26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муниципальной 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E5FE4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Объем расходов по годам реализации (тыс. рублей)</w:t>
            </w:r>
          </w:p>
        </w:tc>
      </w:tr>
      <w:tr w:rsidR="005C718C" w14:paraId="60CFE83B" w14:textId="77777777">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19190" w14:textId="77777777" w:rsidR="005C718C" w:rsidRDefault="005C718C">
            <w:pPr>
              <w:spacing w:after="0" w:line="240" w:lineRule="auto"/>
              <w:rPr>
                <w:rFonts w:ascii="Times New Roman" w:hAnsi="Times New Roman"/>
                <w:color w:val="auto"/>
                <w:sz w:val="24"/>
                <w:szCs w:val="24"/>
              </w:rPr>
            </w:pPr>
          </w:p>
        </w:tc>
        <w:tc>
          <w:tcPr>
            <w:tcW w:w="63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CA0D71" w14:textId="77777777" w:rsidR="005C718C" w:rsidRDefault="005C718C">
            <w:pPr>
              <w:spacing w:after="0" w:line="240" w:lineRule="auto"/>
              <w:jc w:val="center"/>
              <w:rPr>
                <w:rFonts w:ascii="Times New Roman" w:hAnsi="Times New Roman"/>
                <w:color w:val="auto"/>
                <w:sz w:val="24"/>
                <w:szCs w:val="24"/>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72708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2025</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52F78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2026</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DE64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A7360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Всего</w:t>
            </w:r>
          </w:p>
        </w:tc>
      </w:tr>
      <w:tr w:rsidR="005C718C" w14:paraId="698FFD96" w14:textId="77777777">
        <w:tc>
          <w:tcPr>
            <w:tcW w:w="7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D02C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30D3A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357AF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A93B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C1D2C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C033C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w:t>
            </w:r>
          </w:p>
        </w:tc>
      </w:tr>
      <w:tr w:rsidR="005C718C" w14:paraId="78A1BB76" w14:textId="77777777">
        <w:tc>
          <w:tcPr>
            <w:tcW w:w="751"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540053A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965103" w14:textId="05D7CECE"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Муниципальная программа Горняцкого сельского поселения «</w:t>
            </w:r>
            <w:r>
              <w:rPr>
                <w:rFonts w:ascii="Times New Roman" w:hAnsi="Times New Roman"/>
                <w:sz w:val="24"/>
                <w:szCs w:val="24"/>
              </w:rPr>
              <w:t xml:space="preserve">Обеспечение доступным и комфортным жильем населения Горняцкого </w:t>
            </w:r>
            <w:r w:rsidR="004B54D0">
              <w:rPr>
                <w:rFonts w:ascii="Times New Roman" w:hAnsi="Times New Roman"/>
                <w:sz w:val="24"/>
                <w:szCs w:val="24"/>
              </w:rPr>
              <w:t>сельского поселения</w:t>
            </w:r>
            <w:r>
              <w:rPr>
                <w:rFonts w:ascii="Times New Roman" w:hAnsi="Times New Roman"/>
                <w:color w:val="auto"/>
                <w:sz w:val="24"/>
                <w:szCs w:val="24"/>
              </w:rPr>
              <w:t>» (всего),</w:t>
            </w:r>
          </w:p>
          <w:p w14:paraId="40AEB908"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FD32B0"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256 494,3</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8E480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109 152,1</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6F0AD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49 345,5</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FEC39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414 991,9</w:t>
            </w:r>
          </w:p>
        </w:tc>
      </w:tr>
      <w:tr w:rsidR="005C718C" w14:paraId="14E212C6"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6FA18EC8"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EF84AC"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C1714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22C25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86B43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BC5A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1CDA93DE"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3FF6E9A1"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6DAC10"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6ED53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5FB3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B43AB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3D330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22EF78D4"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086771B6"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2003A"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4F71E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D0C98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CF7B5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BB566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4EBD240F"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57FB1FC7"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FEE910"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3FE77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242 788,0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A0E76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103 013,4</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DB16D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45 815,5</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08129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391 616,9</w:t>
            </w:r>
          </w:p>
        </w:tc>
      </w:tr>
      <w:tr w:rsidR="005C718C" w14:paraId="2C7BAFD1"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491D360E"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AF926D"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232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11 869,7</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F95C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5 650,6</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187B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1 946,7</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619AC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19 467,0</w:t>
            </w:r>
          </w:p>
        </w:tc>
      </w:tr>
      <w:tr w:rsidR="005C718C" w14:paraId="5B540E0C" w14:textId="77777777">
        <w:tc>
          <w:tcPr>
            <w:tcW w:w="751"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014B181"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EA6DC4"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81D21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1836,6</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6A18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50006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1583,3</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2C3E0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3908,0</w:t>
            </w:r>
          </w:p>
        </w:tc>
      </w:tr>
      <w:tr w:rsidR="005C718C" w14:paraId="430FE47B" w14:textId="77777777">
        <w:trPr>
          <w:trHeight w:val="90"/>
        </w:trPr>
        <w:tc>
          <w:tcPr>
            <w:tcW w:w="751"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2ABC01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F53B79"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Муниципальный проект «Переселение граждан из аварийного жилищного фонда» (всего),</w:t>
            </w:r>
          </w:p>
          <w:p w14:paraId="47F77A3B"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190B2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256 105,4</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D388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108 663,9</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FE3B6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48 688,1</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3AC12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413 457,4</w:t>
            </w:r>
          </w:p>
        </w:tc>
      </w:tr>
      <w:tr w:rsidR="005C718C" w14:paraId="1F8A8542"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53BD2630"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6EE1AC"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43BF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DE46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F08B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FD7BF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35D4AF2A"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2027017B"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70909F"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8DB6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B7099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7BEA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59A32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5E4FD9D3"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3B50A73D"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2CA5DB"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37C1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CDE7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8F602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D21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768E653A"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386452F6"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CF8300"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19CD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242 788,0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A0E0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103 013,4</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86E3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45 815,5</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229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391 616,9</w:t>
            </w:r>
          </w:p>
        </w:tc>
      </w:tr>
      <w:tr w:rsidR="005C718C" w14:paraId="03031B58"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4FCE68DE"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99DDCC"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DEAA1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11 869,7</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FD2B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5 650,6</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30C9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1 946,7</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70EE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19 467,0</w:t>
            </w:r>
          </w:p>
        </w:tc>
      </w:tr>
      <w:tr w:rsidR="005C718C" w14:paraId="4BA1E6EA" w14:textId="77777777">
        <w:tc>
          <w:tcPr>
            <w:tcW w:w="751"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93CC2A1" w14:textId="77777777" w:rsidR="005C718C" w:rsidRDefault="005C718C">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037528"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241C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1447,7</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1EBE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48FF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925,9</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E4627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2 373,6</w:t>
            </w:r>
          </w:p>
        </w:tc>
      </w:tr>
      <w:tr w:rsidR="005C718C" w14:paraId="7395D89D" w14:textId="77777777">
        <w:tc>
          <w:tcPr>
            <w:tcW w:w="751"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1D2472A1" w14:textId="77777777" w:rsidR="005C718C" w:rsidRDefault="00000000">
            <w:pPr>
              <w:widowControl w:val="0"/>
              <w:spacing w:after="0" w:line="240" w:lineRule="auto"/>
              <w:jc w:val="center"/>
              <w:outlineLvl w:val="2"/>
              <w:rPr>
                <w:rFonts w:ascii="Times New Roman" w:hAnsi="Times New Roman"/>
                <w:color w:val="FF0000"/>
                <w:sz w:val="24"/>
                <w:szCs w:val="24"/>
              </w:rPr>
            </w:pPr>
            <w:r>
              <w:rPr>
                <w:rFonts w:ascii="Times New Roman" w:hAnsi="Times New Roman"/>
                <w:color w:val="auto"/>
                <w:sz w:val="24"/>
                <w:szCs w:val="24"/>
              </w:rPr>
              <w:t>3.</w:t>
            </w: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4E593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Комплекс процессных мероприятий «Снос аварийного жилищного фонда» (всего), в том числе:</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C24F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388,9</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6A1F0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34733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3580A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r w:rsidR="005C718C" w14:paraId="4C8744B6"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56A3FD97"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445BC0"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80C30C"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C7653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3089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D23E8"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41AA5A66"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7C63D441"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D2AF29"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9680F3"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DDC7E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C1DF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26C6ED"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4928D641"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3F5ACEE6"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C03136"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2CAE6B"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2C3BD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00F32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7C507E"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0267DF78"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3EB0456B"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3F07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0DC45A"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27B7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B7B56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B8537D"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34806F00" w14:textId="77777777">
        <w:tc>
          <w:tcPr>
            <w:tcW w:w="751" w:type="dxa"/>
            <w:vMerge/>
            <w:tcBorders>
              <w:left w:val="single" w:sz="4" w:space="0" w:color="000000"/>
              <w:right w:val="single" w:sz="4" w:space="0" w:color="000000"/>
            </w:tcBorders>
            <w:tcMar>
              <w:top w:w="0" w:type="dxa"/>
              <w:left w:w="57" w:type="dxa"/>
              <w:bottom w:w="0" w:type="dxa"/>
              <w:right w:w="57" w:type="dxa"/>
            </w:tcMar>
            <w:vAlign w:val="center"/>
          </w:tcPr>
          <w:p w14:paraId="65F4B823"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903BC"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213F28"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09EC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EE9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0BCB3B"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28176154" w14:textId="77777777">
        <w:tc>
          <w:tcPr>
            <w:tcW w:w="751"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3E2F214D" w14:textId="77777777" w:rsidR="005C718C" w:rsidRDefault="005C718C">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1D59B2"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06C98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388,9</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6DD49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80DC6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941C8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bl>
    <w:p w14:paraId="23FD97C7"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lastRenderedPageBreak/>
        <w:t>III. ПАСПОРТ</w:t>
      </w:r>
    </w:p>
    <w:p w14:paraId="52B472FA" w14:textId="77777777" w:rsidR="005C718C" w:rsidRDefault="00000000">
      <w:pPr>
        <w:widowControl w:val="0"/>
        <w:spacing w:after="0" w:line="240" w:lineRule="auto"/>
        <w:jc w:val="center"/>
        <w:outlineLvl w:val="2"/>
        <w:rPr>
          <w:rFonts w:ascii="Times New Roman" w:hAnsi="Times New Roman"/>
          <w:i/>
          <w:color w:val="auto"/>
          <w:sz w:val="28"/>
          <w:szCs w:val="28"/>
        </w:rPr>
      </w:pPr>
      <w:r>
        <w:rPr>
          <w:rFonts w:ascii="Times New Roman" w:hAnsi="Times New Roman"/>
          <w:color w:val="auto"/>
          <w:sz w:val="28"/>
          <w:szCs w:val="28"/>
        </w:rPr>
        <w:t xml:space="preserve">Муниципального </w:t>
      </w:r>
      <w:proofErr w:type="gramStart"/>
      <w:r>
        <w:rPr>
          <w:rFonts w:ascii="Times New Roman" w:hAnsi="Times New Roman"/>
          <w:color w:val="auto"/>
          <w:sz w:val="28"/>
          <w:szCs w:val="28"/>
        </w:rPr>
        <w:t>проекта  «</w:t>
      </w:r>
      <w:proofErr w:type="gramEnd"/>
      <w:r>
        <w:rPr>
          <w:rFonts w:ascii="Times New Roman" w:hAnsi="Times New Roman"/>
          <w:color w:val="auto"/>
          <w:sz w:val="28"/>
          <w:szCs w:val="28"/>
        </w:rPr>
        <w:t>Переселение граждан из аварийного жилищного фонда»</w:t>
      </w:r>
    </w:p>
    <w:p w14:paraId="6FABB7CF" w14:textId="77777777" w:rsidR="005C718C" w:rsidRDefault="005C718C">
      <w:pPr>
        <w:widowControl w:val="0"/>
        <w:spacing w:after="0" w:line="240" w:lineRule="auto"/>
        <w:jc w:val="center"/>
        <w:outlineLvl w:val="2"/>
        <w:rPr>
          <w:rFonts w:ascii="Times New Roman" w:hAnsi="Times New Roman"/>
          <w:i/>
          <w:color w:val="auto"/>
          <w:sz w:val="28"/>
          <w:szCs w:val="28"/>
        </w:rPr>
      </w:pPr>
    </w:p>
    <w:p w14:paraId="29B77BFC"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1. Основные положения</w:t>
      </w:r>
    </w:p>
    <w:p w14:paraId="7F1C28B7"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0" w:type="auto"/>
        <w:tblLayout w:type="fixed"/>
        <w:tblLook w:val="04A0" w:firstRow="1" w:lastRow="0" w:firstColumn="1" w:lastColumn="0" w:noHBand="0" w:noVBand="1"/>
      </w:tblPr>
      <w:tblGrid>
        <w:gridCol w:w="655"/>
        <w:gridCol w:w="5617"/>
        <w:gridCol w:w="553"/>
        <w:gridCol w:w="7745"/>
      </w:tblGrid>
      <w:tr w:rsidR="005C718C" w14:paraId="5D0EA355" w14:textId="77777777">
        <w:tc>
          <w:tcPr>
            <w:tcW w:w="655" w:type="dxa"/>
          </w:tcPr>
          <w:p w14:paraId="76530131" w14:textId="77777777" w:rsidR="005C718C" w:rsidRDefault="00000000">
            <w:pPr>
              <w:widowControl w:val="0"/>
              <w:spacing w:after="0" w:line="240" w:lineRule="auto"/>
              <w:outlineLvl w:val="2"/>
              <w:rPr>
                <w:rFonts w:ascii="Times New Roman" w:hAnsi="Times New Roman"/>
                <w:color w:val="auto"/>
                <w:sz w:val="28"/>
                <w:szCs w:val="28"/>
              </w:rPr>
            </w:pPr>
            <w:r>
              <w:rPr>
                <w:rFonts w:ascii="Times New Roman" w:hAnsi="Times New Roman"/>
                <w:color w:val="auto"/>
                <w:sz w:val="28"/>
                <w:szCs w:val="28"/>
              </w:rPr>
              <w:t>1.1.</w:t>
            </w:r>
          </w:p>
        </w:tc>
        <w:tc>
          <w:tcPr>
            <w:tcW w:w="5617" w:type="dxa"/>
          </w:tcPr>
          <w:p w14:paraId="6961B9CC"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 xml:space="preserve">Ответственный за разработку и реализацию комплекса процессных мероприятий </w:t>
            </w:r>
          </w:p>
          <w:p w14:paraId="6521B0D5" w14:textId="77777777" w:rsidR="005C718C" w:rsidRDefault="005C718C">
            <w:pPr>
              <w:widowControl w:val="0"/>
              <w:spacing w:after="0" w:line="240" w:lineRule="auto"/>
              <w:outlineLvl w:val="2"/>
              <w:rPr>
                <w:rFonts w:ascii="Times New Roman" w:hAnsi="Times New Roman"/>
                <w:color w:val="auto"/>
                <w:sz w:val="28"/>
                <w:szCs w:val="28"/>
              </w:rPr>
            </w:pPr>
          </w:p>
        </w:tc>
        <w:tc>
          <w:tcPr>
            <w:tcW w:w="553" w:type="dxa"/>
          </w:tcPr>
          <w:p w14:paraId="5889C088"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w:t>
            </w:r>
          </w:p>
        </w:tc>
        <w:tc>
          <w:tcPr>
            <w:tcW w:w="7745" w:type="dxa"/>
          </w:tcPr>
          <w:p w14:paraId="37AC037D" w14:textId="3359AFE8" w:rsidR="005C718C" w:rsidRDefault="004B54D0">
            <w:pPr>
              <w:widowControl w:val="0"/>
              <w:spacing w:after="0" w:line="240" w:lineRule="auto"/>
              <w:outlineLvl w:val="2"/>
              <w:rPr>
                <w:rFonts w:ascii="Times New Roman" w:hAnsi="Times New Roman"/>
                <w:color w:val="auto"/>
                <w:sz w:val="28"/>
                <w:szCs w:val="28"/>
              </w:rPr>
            </w:pPr>
            <w:r>
              <w:rPr>
                <w:rFonts w:ascii="Times New Roman" w:hAnsi="Times New Roman"/>
                <w:color w:val="auto"/>
                <w:sz w:val="28"/>
                <w:szCs w:val="28"/>
              </w:rPr>
              <w:t>Сектор муниципального</w:t>
            </w:r>
            <w:r w:rsidR="00000000">
              <w:rPr>
                <w:rFonts w:ascii="Times New Roman" w:hAnsi="Times New Roman"/>
                <w:color w:val="auto"/>
                <w:sz w:val="28"/>
                <w:szCs w:val="28"/>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r>
      <w:tr w:rsidR="005C718C" w14:paraId="24B2068D" w14:textId="77777777">
        <w:tc>
          <w:tcPr>
            <w:tcW w:w="655" w:type="dxa"/>
          </w:tcPr>
          <w:p w14:paraId="159CD451" w14:textId="77777777" w:rsidR="005C718C" w:rsidRDefault="00000000">
            <w:pPr>
              <w:widowControl w:val="0"/>
              <w:spacing w:after="0" w:line="240" w:lineRule="auto"/>
              <w:outlineLvl w:val="2"/>
              <w:rPr>
                <w:rFonts w:ascii="Times New Roman" w:hAnsi="Times New Roman"/>
                <w:color w:val="auto"/>
                <w:sz w:val="28"/>
                <w:szCs w:val="28"/>
              </w:rPr>
            </w:pPr>
            <w:r>
              <w:rPr>
                <w:rFonts w:ascii="Times New Roman" w:hAnsi="Times New Roman"/>
                <w:color w:val="auto"/>
                <w:sz w:val="28"/>
                <w:szCs w:val="28"/>
              </w:rPr>
              <w:t>1.2.</w:t>
            </w:r>
          </w:p>
        </w:tc>
        <w:tc>
          <w:tcPr>
            <w:tcW w:w="5617" w:type="dxa"/>
          </w:tcPr>
          <w:p w14:paraId="3C89D223"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Связь с муниципальной программой Горняцкого сельского поселения</w:t>
            </w:r>
          </w:p>
        </w:tc>
        <w:tc>
          <w:tcPr>
            <w:tcW w:w="553" w:type="dxa"/>
          </w:tcPr>
          <w:p w14:paraId="0E4F50B9"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w:t>
            </w:r>
          </w:p>
        </w:tc>
        <w:tc>
          <w:tcPr>
            <w:tcW w:w="7745" w:type="dxa"/>
          </w:tcPr>
          <w:p w14:paraId="13D8920A" w14:textId="77777777" w:rsidR="005C718C" w:rsidRDefault="0000000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муниципальная программа Горняцкого сельского поселения </w:t>
            </w:r>
          </w:p>
          <w:p w14:paraId="76675263" w14:textId="77777777" w:rsidR="005C718C" w:rsidRDefault="00000000">
            <w:pPr>
              <w:widowControl w:val="0"/>
              <w:spacing w:after="0" w:line="240" w:lineRule="auto"/>
              <w:jc w:val="both"/>
              <w:rPr>
                <w:rFonts w:ascii="Times New Roman" w:hAnsi="Times New Roman"/>
                <w:color w:val="auto"/>
                <w:kern w:val="2"/>
                <w:sz w:val="28"/>
                <w:szCs w:val="28"/>
              </w:rPr>
            </w:pPr>
            <w:r>
              <w:rPr>
                <w:rFonts w:ascii="Times New Roman" w:hAnsi="Times New Roman"/>
                <w:color w:val="auto"/>
                <w:kern w:val="2"/>
                <w:sz w:val="28"/>
                <w:szCs w:val="28"/>
              </w:rPr>
              <w:t>«Обеспечение доступным и комфортным жильем населения</w:t>
            </w:r>
          </w:p>
          <w:p w14:paraId="74D0881D" w14:textId="12BE24C3" w:rsidR="005C718C" w:rsidRDefault="00000000">
            <w:pPr>
              <w:widowControl w:val="0"/>
              <w:spacing w:after="0" w:line="240" w:lineRule="auto"/>
              <w:jc w:val="both"/>
              <w:rPr>
                <w:rFonts w:ascii="Times New Roman" w:hAnsi="Times New Roman"/>
                <w:b/>
                <w:color w:val="auto"/>
                <w:sz w:val="28"/>
                <w:szCs w:val="28"/>
              </w:rPr>
            </w:pPr>
            <w:r>
              <w:rPr>
                <w:rFonts w:ascii="Times New Roman" w:hAnsi="Times New Roman"/>
                <w:color w:val="auto"/>
                <w:kern w:val="2"/>
                <w:sz w:val="28"/>
                <w:szCs w:val="28"/>
              </w:rPr>
              <w:t>Горняцкого сельского поселения»</w:t>
            </w:r>
          </w:p>
          <w:p w14:paraId="7F02ACF4" w14:textId="77777777" w:rsidR="005C718C" w:rsidRDefault="005C718C">
            <w:pPr>
              <w:widowControl w:val="0"/>
              <w:spacing w:after="0" w:line="240" w:lineRule="auto"/>
              <w:jc w:val="both"/>
              <w:outlineLvl w:val="2"/>
              <w:rPr>
                <w:rFonts w:ascii="Times New Roman" w:hAnsi="Times New Roman"/>
                <w:color w:val="auto"/>
                <w:sz w:val="28"/>
                <w:szCs w:val="28"/>
              </w:rPr>
            </w:pPr>
          </w:p>
        </w:tc>
      </w:tr>
    </w:tbl>
    <w:p w14:paraId="5CB21714" w14:textId="77777777" w:rsidR="005C718C" w:rsidRDefault="005C718C">
      <w:pPr>
        <w:widowControl w:val="0"/>
        <w:spacing w:after="0" w:line="240" w:lineRule="auto"/>
        <w:ind w:left="720"/>
        <w:outlineLvl w:val="2"/>
        <w:rPr>
          <w:rFonts w:ascii="Times New Roman" w:hAnsi="Times New Roman"/>
          <w:color w:val="FF0000"/>
          <w:sz w:val="28"/>
          <w:szCs w:val="28"/>
        </w:rPr>
      </w:pPr>
    </w:p>
    <w:p w14:paraId="372C3B86" w14:textId="77777777" w:rsidR="005C718C" w:rsidRDefault="005C718C">
      <w:pPr>
        <w:rPr>
          <w:rFonts w:ascii="Times New Roman" w:hAnsi="Times New Roman"/>
          <w:color w:val="FF0000"/>
          <w:sz w:val="28"/>
          <w:szCs w:val="28"/>
        </w:rPr>
        <w:sectPr w:rsidR="005C718C">
          <w:headerReference w:type="default" r:id="rId17"/>
          <w:footerReference w:type="default" r:id="rId18"/>
          <w:pgSz w:w="16838" w:h="11905" w:orient="landscape"/>
          <w:pgMar w:top="1261" w:right="1134" w:bottom="567" w:left="1134" w:header="720" w:footer="624" w:gutter="0"/>
          <w:cols w:space="720"/>
        </w:sectPr>
      </w:pPr>
    </w:p>
    <w:p w14:paraId="36F454AE" w14:textId="77777777" w:rsidR="005C718C" w:rsidRDefault="00000000">
      <w:pPr>
        <w:widowControl w:val="0"/>
        <w:spacing w:after="0" w:line="228" w:lineRule="auto"/>
        <w:jc w:val="center"/>
        <w:outlineLvl w:val="2"/>
        <w:rPr>
          <w:rFonts w:ascii="Times New Roman" w:hAnsi="Times New Roman"/>
          <w:color w:val="auto"/>
          <w:sz w:val="28"/>
          <w:szCs w:val="28"/>
        </w:rPr>
      </w:pPr>
      <w:r>
        <w:rPr>
          <w:rFonts w:ascii="Times New Roman" w:hAnsi="Times New Roman"/>
          <w:color w:val="auto"/>
          <w:sz w:val="28"/>
          <w:szCs w:val="28"/>
        </w:rPr>
        <w:lastRenderedPageBreak/>
        <w:t>2. Показатели м</w:t>
      </w:r>
      <w:r>
        <w:rPr>
          <w:rFonts w:ascii="Times New Roman" w:eastAsiaTheme="minorEastAsia" w:hAnsi="Times New Roman"/>
          <w:sz w:val="28"/>
          <w:szCs w:val="28"/>
        </w:rPr>
        <w:t>униципального проекта «</w:t>
      </w:r>
      <w:r>
        <w:rPr>
          <w:rFonts w:ascii="Times New Roman" w:hAnsi="Times New Roman"/>
          <w:color w:val="auto"/>
          <w:sz w:val="28"/>
          <w:szCs w:val="28"/>
        </w:rPr>
        <w:t>Переселение граждан из аварийного жилищного фонда»</w:t>
      </w:r>
    </w:p>
    <w:p w14:paraId="5661583F"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15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1"/>
        <w:gridCol w:w="2845"/>
        <w:gridCol w:w="1371"/>
        <w:gridCol w:w="1234"/>
        <w:gridCol w:w="1310"/>
        <w:gridCol w:w="1191"/>
        <w:gridCol w:w="889"/>
        <w:gridCol w:w="997"/>
        <w:gridCol w:w="851"/>
        <w:gridCol w:w="992"/>
        <w:gridCol w:w="1374"/>
        <w:gridCol w:w="1418"/>
        <w:gridCol w:w="68"/>
      </w:tblGrid>
      <w:tr w:rsidR="005C718C" w14:paraId="468C3F0E" w14:textId="77777777" w:rsidTr="004B54D0">
        <w:trPr>
          <w:gridAfter w:val="1"/>
          <w:wAfter w:w="68" w:type="dxa"/>
        </w:trPr>
        <w:tc>
          <w:tcPr>
            <w:tcW w:w="6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F835C3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p w14:paraId="1D74FF4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п/п</w:t>
            </w:r>
          </w:p>
        </w:tc>
        <w:tc>
          <w:tcPr>
            <w:tcW w:w="28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71E5E4"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Наименование показателя</w:t>
            </w:r>
          </w:p>
        </w:tc>
        <w:tc>
          <w:tcPr>
            <w:tcW w:w="13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88D1DE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Признак возраста-</w:t>
            </w:r>
            <w:proofErr w:type="spellStart"/>
            <w:r>
              <w:rPr>
                <w:rFonts w:ascii="Times New Roman" w:hAnsi="Times New Roman"/>
                <w:color w:val="auto"/>
                <w:sz w:val="24"/>
                <w:szCs w:val="24"/>
              </w:rPr>
              <w:t>ния</w:t>
            </w:r>
            <w:proofErr w:type="spellEnd"/>
            <w:r>
              <w:rPr>
                <w:rFonts w:ascii="Times New Roman" w:hAnsi="Times New Roman"/>
                <w:color w:val="auto"/>
                <w:sz w:val="24"/>
                <w:szCs w:val="24"/>
              </w:rPr>
              <w:t>/</w:t>
            </w:r>
            <w:proofErr w:type="spellStart"/>
            <w:r>
              <w:rPr>
                <w:rFonts w:ascii="Times New Roman" w:hAnsi="Times New Roman"/>
                <w:color w:val="auto"/>
                <w:sz w:val="24"/>
                <w:szCs w:val="24"/>
              </w:rPr>
              <w:t>убыва-ния</w:t>
            </w:r>
            <w:proofErr w:type="spellEnd"/>
          </w:p>
        </w:tc>
        <w:tc>
          <w:tcPr>
            <w:tcW w:w="12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C17BC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Уровень </w:t>
            </w:r>
            <w:proofErr w:type="gramStart"/>
            <w:r>
              <w:rPr>
                <w:rFonts w:ascii="Times New Roman" w:hAnsi="Times New Roman"/>
                <w:color w:val="auto"/>
                <w:sz w:val="24"/>
                <w:szCs w:val="24"/>
              </w:rPr>
              <w:t>показа-теля</w:t>
            </w:r>
            <w:proofErr w:type="gramEnd"/>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1B6CFC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Единица измерения (по ОКЕИ)</w:t>
            </w:r>
          </w:p>
        </w:tc>
        <w:tc>
          <w:tcPr>
            <w:tcW w:w="11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D4E8FA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Базовое значение показателя</w:t>
            </w:r>
          </w:p>
          <w:p w14:paraId="69EA3C54"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(2023)</w:t>
            </w:r>
          </w:p>
        </w:tc>
        <w:tc>
          <w:tcPr>
            <w:tcW w:w="3729"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195EF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Значения показателей по годам</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A5D44F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Ответственный за достижение показателя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2C38D0" w14:textId="77777777" w:rsidR="005C718C" w:rsidRDefault="00000000">
            <w:pPr>
              <w:widowControl w:val="0"/>
              <w:spacing w:after="0" w:line="240" w:lineRule="auto"/>
              <w:jc w:val="center"/>
              <w:rPr>
                <w:rFonts w:ascii="Times New Roman" w:hAnsi="Times New Roman"/>
                <w:color w:val="auto"/>
                <w:sz w:val="24"/>
                <w:szCs w:val="24"/>
              </w:rPr>
            </w:pPr>
            <w:proofErr w:type="spellStart"/>
            <w:r>
              <w:rPr>
                <w:rFonts w:ascii="Times New Roman" w:hAnsi="Times New Roman"/>
                <w:color w:val="auto"/>
                <w:sz w:val="24"/>
                <w:szCs w:val="24"/>
              </w:rPr>
              <w:t>Информацион</w:t>
            </w:r>
            <w:proofErr w:type="spellEnd"/>
            <w:r>
              <w:rPr>
                <w:rFonts w:ascii="Times New Roman" w:hAnsi="Times New Roman"/>
                <w:color w:val="auto"/>
                <w:sz w:val="24"/>
                <w:szCs w:val="24"/>
              </w:rPr>
              <w:t>-ная система</w:t>
            </w:r>
          </w:p>
        </w:tc>
      </w:tr>
      <w:tr w:rsidR="005C718C" w14:paraId="2F3198BE" w14:textId="77777777" w:rsidTr="004B54D0">
        <w:trPr>
          <w:gridAfter w:val="1"/>
          <w:wAfter w:w="68" w:type="dxa"/>
        </w:trPr>
        <w:tc>
          <w:tcPr>
            <w:tcW w:w="61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5BDE78" w14:textId="77777777" w:rsidR="005C718C" w:rsidRDefault="005C718C">
            <w:pPr>
              <w:spacing w:after="0" w:line="240" w:lineRule="auto"/>
              <w:jc w:val="center"/>
              <w:rPr>
                <w:rFonts w:ascii="Times New Roman" w:hAnsi="Times New Roman"/>
                <w:color w:val="auto"/>
                <w:sz w:val="24"/>
                <w:szCs w:val="24"/>
              </w:rPr>
            </w:pPr>
          </w:p>
        </w:tc>
        <w:tc>
          <w:tcPr>
            <w:tcW w:w="284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8726807" w14:textId="77777777" w:rsidR="005C718C" w:rsidRDefault="005C718C">
            <w:pPr>
              <w:spacing w:after="0" w:line="240" w:lineRule="auto"/>
              <w:jc w:val="center"/>
              <w:rPr>
                <w:rFonts w:ascii="Times New Roman" w:hAnsi="Times New Roman"/>
                <w:color w:val="auto"/>
                <w:sz w:val="24"/>
                <w:szCs w:val="24"/>
              </w:rPr>
            </w:pPr>
          </w:p>
        </w:tc>
        <w:tc>
          <w:tcPr>
            <w:tcW w:w="137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0DA47D" w14:textId="77777777" w:rsidR="005C718C" w:rsidRDefault="005C718C">
            <w:pPr>
              <w:spacing w:after="0" w:line="240" w:lineRule="auto"/>
              <w:jc w:val="center"/>
              <w:rPr>
                <w:rFonts w:ascii="Times New Roman" w:hAnsi="Times New Roman"/>
                <w:color w:val="auto"/>
                <w:sz w:val="24"/>
                <w:szCs w:val="24"/>
              </w:rPr>
            </w:pPr>
          </w:p>
        </w:tc>
        <w:tc>
          <w:tcPr>
            <w:tcW w:w="123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E6C4858" w14:textId="77777777" w:rsidR="005C718C" w:rsidRDefault="005C718C">
            <w:pPr>
              <w:spacing w:after="0" w:line="240" w:lineRule="auto"/>
              <w:jc w:val="center"/>
              <w:rPr>
                <w:rFonts w:ascii="Times New Roman" w:hAnsi="Times New Roman"/>
                <w:color w:val="auto"/>
                <w:sz w:val="24"/>
                <w:szCs w:val="24"/>
              </w:rPr>
            </w:pPr>
          </w:p>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203866" w14:textId="77777777" w:rsidR="005C718C" w:rsidRDefault="005C718C">
            <w:pPr>
              <w:spacing w:after="0" w:line="240" w:lineRule="auto"/>
              <w:jc w:val="center"/>
              <w:rPr>
                <w:rFonts w:ascii="Times New Roman" w:hAnsi="Times New Roman"/>
                <w:color w:val="auto"/>
                <w:sz w:val="24"/>
                <w:szCs w:val="24"/>
              </w:rPr>
            </w:pPr>
          </w:p>
        </w:tc>
        <w:tc>
          <w:tcPr>
            <w:tcW w:w="119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20987D" w14:textId="77777777" w:rsidR="005C718C" w:rsidRDefault="005C718C">
            <w:pPr>
              <w:spacing w:after="0" w:line="240" w:lineRule="auto"/>
              <w:jc w:val="center"/>
              <w:rPr>
                <w:rFonts w:ascii="Times New Roman" w:hAnsi="Times New Roman"/>
                <w:color w:val="auto"/>
                <w:sz w:val="24"/>
                <w:szCs w:val="24"/>
              </w:rPr>
            </w:pPr>
          </w:p>
        </w:tc>
        <w:tc>
          <w:tcPr>
            <w:tcW w:w="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86E1C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2025</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8907E9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542A0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DD7F4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2030</w:t>
            </w:r>
          </w:p>
          <w:p w14:paraId="6169734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roofErr w:type="spellStart"/>
            <w:r>
              <w:rPr>
                <w:rFonts w:ascii="Times New Roman" w:hAnsi="Times New Roman"/>
                <w:color w:val="auto"/>
                <w:sz w:val="24"/>
                <w:szCs w:val="24"/>
              </w:rPr>
              <w:t>справочно</w:t>
            </w:r>
            <w:proofErr w:type="spellEnd"/>
            <w:r>
              <w:rPr>
                <w:rFonts w:ascii="Times New Roman" w:hAnsi="Times New Roman"/>
                <w:color w:val="auto"/>
                <w:sz w:val="24"/>
                <w:szCs w:val="24"/>
              </w:rPr>
              <w:t>)</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776CFE" w14:textId="77777777" w:rsidR="005C718C" w:rsidRDefault="005C718C">
            <w:pPr>
              <w:spacing w:after="0" w:line="240" w:lineRule="auto"/>
              <w:jc w:val="center"/>
              <w:rPr>
                <w:rFonts w:ascii="Times New Roman" w:hAnsi="Times New Roman"/>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9D00B8" w14:textId="77777777" w:rsidR="005C718C" w:rsidRDefault="005C718C">
            <w:pPr>
              <w:spacing w:after="0" w:line="240" w:lineRule="auto"/>
              <w:jc w:val="center"/>
              <w:rPr>
                <w:rFonts w:ascii="Times New Roman" w:hAnsi="Times New Roman"/>
                <w:color w:val="auto"/>
                <w:sz w:val="24"/>
                <w:szCs w:val="24"/>
              </w:rPr>
            </w:pPr>
          </w:p>
        </w:tc>
      </w:tr>
      <w:tr w:rsidR="005C718C" w14:paraId="113B40E6" w14:textId="77777777" w:rsidTr="004B54D0">
        <w:trPr>
          <w:gridAfter w:val="1"/>
          <w:wAfter w:w="68" w:type="dxa"/>
        </w:trPr>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BD7B4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28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2F2CD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8D8B42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36FB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629B5F"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EF731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B1E07D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A20044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50AF4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75FD81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10</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F263F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F0F03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r>
      <w:tr w:rsidR="005C718C" w14:paraId="03B3886C" w14:textId="77777777" w:rsidTr="004B54D0">
        <w:tc>
          <w:tcPr>
            <w:tcW w:w="15151"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29357AC4"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 Задача м</w:t>
            </w:r>
            <w:r>
              <w:rPr>
                <w:rFonts w:ascii="Times New Roman" w:eastAsiaTheme="minorEastAsia" w:hAnsi="Times New Roman"/>
                <w:sz w:val="24"/>
                <w:szCs w:val="24"/>
              </w:rPr>
              <w:t>униципального проекта «</w:t>
            </w:r>
            <w:r>
              <w:rPr>
                <w:rFonts w:ascii="Times New Roman" w:hAnsi="Times New Roman"/>
                <w:color w:val="auto"/>
                <w:sz w:val="24"/>
                <w:szCs w:val="24"/>
              </w:rPr>
              <w:t>Переселение граждан из аварийного жилищного фонда»</w:t>
            </w:r>
          </w:p>
        </w:tc>
      </w:tr>
      <w:tr w:rsidR="005C718C" w14:paraId="2EF27F92" w14:textId="77777777" w:rsidTr="004B54D0">
        <w:trPr>
          <w:gridAfter w:val="1"/>
          <w:wAfter w:w="68" w:type="dxa"/>
        </w:trPr>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855B3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28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085D57"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F193B8" w14:textId="77777777" w:rsidR="005C718C" w:rsidRDefault="00000000">
            <w:pPr>
              <w:widowControl w:val="0"/>
              <w:spacing w:after="0" w:line="240" w:lineRule="auto"/>
              <w:jc w:val="center"/>
              <w:rPr>
                <w:rFonts w:ascii="Times New Roman" w:hAnsi="Times New Roman"/>
                <w:color w:val="auto"/>
                <w:sz w:val="24"/>
                <w:szCs w:val="24"/>
              </w:rPr>
            </w:pPr>
            <w:proofErr w:type="gramStart"/>
            <w:r>
              <w:rPr>
                <w:rFonts w:ascii="Times New Roman" w:hAnsi="Times New Roman"/>
                <w:color w:val="auto"/>
                <w:sz w:val="24"/>
                <w:szCs w:val="24"/>
              </w:rPr>
              <w:t>возраста-</w:t>
            </w:r>
            <w:proofErr w:type="spellStart"/>
            <w:r>
              <w:rPr>
                <w:rFonts w:ascii="Times New Roman" w:hAnsi="Times New Roman"/>
                <w:color w:val="auto"/>
                <w:sz w:val="24"/>
                <w:szCs w:val="24"/>
              </w:rPr>
              <w:t>ния</w:t>
            </w:r>
            <w:proofErr w:type="spellEnd"/>
            <w:proofErr w:type="gramEnd"/>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9BCCDC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ОМСУ</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2E9C77"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семей</w:t>
            </w:r>
          </w:p>
        </w:tc>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3546E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4EE5601" w14:textId="77777777" w:rsidR="005C718C" w:rsidRDefault="00000000">
            <w:pPr>
              <w:widowControl w:val="0"/>
              <w:spacing w:after="0" w:line="240" w:lineRule="auto"/>
              <w:jc w:val="center"/>
              <w:rPr>
                <w:rFonts w:ascii="Times New Roman" w:hAnsi="Times New Roman"/>
                <w:color w:val="0000FF"/>
                <w:sz w:val="24"/>
                <w:szCs w:val="24"/>
              </w:rPr>
            </w:pPr>
            <w:r>
              <w:rPr>
                <w:rFonts w:ascii="Times New Roman" w:hAnsi="Times New Roman"/>
                <w:color w:val="0000FF"/>
                <w:sz w:val="24"/>
                <w:szCs w:val="24"/>
              </w:rPr>
              <w:t>73</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66136C" w14:textId="77777777" w:rsidR="005C718C" w:rsidRDefault="00000000">
            <w:pPr>
              <w:widowControl w:val="0"/>
              <w:spacing w:after="0" w:line="240" w:lineRule="auto"/>
              <w:jc w:val="center"/>
              <w:rPr>
                <w:rFonts w:ascii="Times New Roman" w:hAnsi="Times New Roman"/>
                <w:color w:val="0000FF"/>
                <w:sz w:val="24"/>
                <w:szCs w:val="24"/>
              </w:rPr>
            </w:pPr>
            <w:r>
              <w:rPr>
                <w:rFonts w:ascii="Times New Roman" w:hAnsi="Times New Roman"/>
                <w:color w:val="auto"/>
                <w:sz w:val="24"/>
                <w:szCs w:val="24"/>
              </w:rPr>
              <w:t>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03CC6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DC5982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6A2ED7" w14:textId="77777777" w:rsidR="005C718C" w:rsidRDefault="00000000">
            <w:pPr>
              <w:widowControl w:val="0"/>
              <w:spacing w:after="0" w:line="240" w:lineRule="auto"/>
              <w:jc w:val="center"/>
              <w:rPr>
                <w:rFonts w:ascii="Times New Roman" w:hAnsi="Times New Roman"/>
                <w:color w:val="auto"/>
                <w:sz w:val="24"/>
                <w:szCs w:val="24"/>
              </w:rPr>
            </w:pPr>
            <w:proofErr w:type="spellStart"/>
            <w:r>
              <w:rPr>
                <w:rFonts w:ascii="Times New Roman" w:hAnsi="Times New Roman"/>
                <w:color w:val="auto"/>
                <w:sz w:val="24"/>
                <w:szCs w:val="24"/>
              </w:rPr>
              <w:t>Сектормуниципального</w:t>
            </w:r>
            <w:proofErr w:type="spellEnd"/>
            <w:r>
              <w:rPr>
                <w:rFonts w:ascii="Times New Roman" w:hAnsi="Times New Roman"/>
                <w:color w:val="auto"/>
                <w:sz w:val="24"/>
                <w:szCs w:val="24"/>
              </w:rPr>
              <w:t xml:space="preserve"> хозяйства Администрации Горняцкого </w:t>
            </w:r>
            <w:proofErr w:type="gramStart"/>
            <w:r>
              <w:rPr>
                <w:rFonts w:ascii="Times New Roman" w:hAnsi="Times New Roman"/>
                <w:color w:val="auto"/>
                <w:sz w:val="24"/>
                <w:szCs w:val="24"/>
              </w:rPr>
              <w:t>сельского  поселения</w:t>
            </w:r>
            <w:proofErr w:type="gramEnd"/>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493A37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14:paraId="2814CEA1" w14:textId="77777777" w:rsidR="005C718C" w:rsidRDefault="005C718C">
      <w:pPr>
        <w:widowControl w:val="0"/>
        <w:spacing w:after="0" w:line="240" w:lineRule="auto"/>
        <w:ind w:firstLine="709"/>
        <w:jc w:val="both"/>
        <w:rPr>
          <w:rFonts w:ascii="Times New Roman" w:hAnsi="Times New Roman"/>
          <w:color w:val="FF0000"/>
          <w:sz w:val="28"/>
          <w:szCs w:val="28"/>
        </w:rPr>
      </w:pPr>
    </w:p>
    <w:p w14:paraId="4147AEB9" w14:textId="77777777" w:rsidR="005C718C" w:rsidRDefault="005C718C">
      <w:pPr>
        <w:widowControl w:val="0"/>
        <w:spacing w:after="0" w:line="240" w:lineRule="auto"/>
        <w:ind w:firstLine="709"/>
        <w:jc w:val="both"/>
        <w:rPr>
          <w:rFonts w:ascii="Times New Roman" w:hAnsi="Times New Roman"/>
          <w:color w:val="FF0000"/>
          <w:sz w:val="28"/>
          <w:szCs w:val="28"/>
        </w:rPr>
        <w:sectPr w:rsidR="005C718C" w:rsidSect="004B54D0">
          <w:headerReference w:type="default" r:id="rId19"/>
          <w:footerReference w:type="default" r:id="rId20"/>
          <w:pgSz w:w="16838" w:h="11906" w:orient="landscape" w:code="9"/>
          <w:pgMar w:top="1701" w:right="1134" w:bottom="567" w:left="1134" w:header="720" w:footer="624" w:gutter="0"/>
          <w:cols w:space="720"/>
          <w:docGrid w:linePitch="299"/>
        </w:sectPr>
      </w:pPr>
    </w:p>
    <w:p w14:paraId="475EE35A" w14:textId="77777777" w:rsidR="004B54D0" w:rsidRDefault="004B54D0" w:rsidP="004B54D0">
      <w:pPr>
        <w:widowControl w:val="0"/>
        <w:tabs>
          <w:tab w:val="left" w:pos="312"/>
        </w:tabs>
        <w:spacing w:after="0" w:line="240" w:lineRule="auto"/>
        <w:outlineLvl w:val="2"/>
        <w:rPr>
          <w:rFonts w:ascii="Times New Roman" w:hAnsi="Times New Roman"/>
          <w:color w:val="auto"/>
          <w:sz w:val="28"/>
          <w:szCs w:val="28"/>
        </w:rPr>
      </w:pPr>
    </w:p>
    <w:p w14:paraId="7606C230" w14:textId="5C29B703" w:rsidR="005C718C" w:rsidRDefault="00000000">
      <w:pPr>
        <w:widowControl w:val="0"/>
        <w:numPr>
          <w:ilvl w:val="0"/>
          <w:numId w:val="3"/>
        </w:numPr>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 Перечень мероприятий (результатов) м</w:t>
      </w:r>
      <w:r>
        <w:rPr>
          <w:rFonts w:ascii="Times New Roman" w:eastAsiaTheme="minorEastAsia" w:hAnsi="Times New Roman"/>
          <w:sz w:val="28"/>
          <w:szCs w:val="28"/>
        </w:rPr>
        <w:t>униципального проекта «</w:t>
      </w:r>
      <w:r>
        <w:rPr>
          <w:rFonts w:ascii="Times New Roman" w:hAnsi="Times New Roman"/>
          <w:color w:val="auto"/>
          <w:sz w:val="28"/>
          <w:szCs w:val="28"/>
        </w:rPr>
        <w:t>Переселение граждан из аварийного жилищного фонда»</w:t>
      </w:r>
    </w:p>
    <w:p w14:paraId="7C549ED3" w14:textId="77777777" w:rsidR="005C718C" w:rsidRDefault="005C718C">
      <w:pPr>
        <w:widowControl w:val="0"/>
        <w:spacing w:after="0" w:line="240" w:lineRule="auto"/>
        <w:jc w:val="center"/>
        <w:outlineLvl w:val="2"/>
        <w:rPr>
          <w:rFonts w:ascii="Times New Roman" w:hAnsi="Times New Roman"/>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5C718C" w14:paraId="1FA99B62" w14:textId="77777777">
        <w:tc>
          <w:tcPr>
            <w:tcW w:w="6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5DFA5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 п/п</w:t>
            </w:r>
          </w:p>
        </w:tc>
        <w:tc>
          <w:tcPr>
            <w:tcW w:w="33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5AA96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22030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9D9F96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A40EB0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785883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C79EE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Значение результата</w:t>
            </w:r>
          </w:p>
          <w:p w14:paraId="4D28574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по годам реализации</w:t>
            </w:r>
          </w:p>
        </w:tc>
      </w:tr>
      <w:tr w:rsidR="005C718C" w14:paraId="7E91DEFF" w14:textId="77777777">
        <w:tc>
          <w:tcPr>
            <w:tcW w:w="61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BACED9" w14:textId="77777777" w:rsidR="005C718C" w:rsidRDefault="005C718C">
            <w:pPr>
              <w:jc w:val="center"/>
              <w:rPr>
                <w:rFonts w:ascii="Times New Roman" w:hAnsi="Times New Roman"/>
                <w:color w:val="auto"/>
                <w:sz w:val="24"/>
                <w:szCs w:val="24"/>
              </w:rPr>
            </w:pPr>
          </w:p>
        </w:tc>
        <w:tc>
          <w:tcPr>
            <w:tcW w:w="334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19E4947" w14:textId="77777777" w:rsidR="005C718C" w:rsidRDefault="005C718C">
            <w:pPr>
              <w:jc w:val="center"/>
              <w:rPr>
                <w:rFonts w:ascii="Times New Roman" w:hAnsi="Times New Roman"/>
                <w:color w:val="auto"/>
                <w:sz w:val="24"/>
                <w:szCs w:val="24"/>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6DF897" w14:textId="77777777" w:rsidR="005C718C" w:rsidRDefault="005C718C">
            <w:pPr>
              <w:jc w:val="center"/>
              <w:rPr>
                <w:rFonts w:ascii="Times New Roman" w:hAnsi="Times New Roman"/>
                <w:color w:val="auto"/>
                <w:sz w:val="24"/>
                <w:szCs w:val="24"/>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E6A3DA" w14:textId="77777777" w:rsidR="005C718C" w:rsidRDefault="005C718C">
            <w:pPr>
              <w:jc w:val="center"/>
              <w:rPr>
                <w:rFonts w:ascii="Times New Roman" w:hAnsi="Times New Roman"/>
                <w:color w:val="auto"/>
                <w:sz w:val="24"/>
                <w:szCs w:val="24"/>
              </w:rPr>
            </w:pPr>
          </w:p>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C28CAB9" w14:textId="77777777" w:rsidR="005C718C" w:rsidRDefault="005C718C">
            <w:pPr>
              <w:jc w:val="center"/>
              <w:rPr>
                <w:rFonts w:ascii="Times New Roman" w:hAnsi="Times New Roman"/>
                <w:color w:val="auto"/>
                <w:sz w:val="24"/>
                <w:szCs w:val="24"/>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F5DD99" w14:textId="77777777" w:rsidR="005C718C" w:rsidRDefault="005C718C">
            <w:pPr>
              <w:jc w:val="center"/>
              <w:rPr>
                <w:rFonts w:ascii="Times New Roman" w:hAnsi="Times New Roman"/>
                <w:color w:val="auto"/>
                <w:sz w:val="24"/>
                <w:szCs w:val="24"/>
              </w:rPr>
            </w:pPr>
          </w:p>
        </w:tc>
        <w:tc>
          <w:tcPr>
            <w:tcW w:w="1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A42E78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2025</w:t>
            </w:r>
          </w:p>
        </w:tc>
        <w:tc>
          <w:tcPr>
            <w:tcW w:w="117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B8578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2026</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202555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2027</w:t>
            </w:r>
          </w:p>
        </w:tc>
      </w:tr>
    </w:tbl>
    <w:p w14:paraId="3D24D366" w14:textId="77777777" w:rsidR="005C718C" w:rsidRDefault="005C718C">
      <w:pPr>
        <w:spacing w:after="0" w:line="240" w:lineRule="auto"/>
        <w:rPr>
          <w:rFonts w:ascii="Times New Roman" w:hAnsi="Times New Roman"/>
          <w:color w:val="FF0000"/>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5C718C" w14:paraId="179FF1B9" w14:textId="77777777">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CEC62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33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946E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C59742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C96AE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018353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w:t>
            </w:r>
          </w:p>
        </w:tc>
        <w:tc>
          <w:tcPr>
            <w:tcW w:w="125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BDF8A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w:t>
            </w:r>
          </w:p>
        </w:tc>
        <w:tc>
          <w:tcPr>
            <w:tcW w:w="1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1FA47E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7</w:t>
            </w:r>
          </w:p>
        </w:tc>
        <w:tc>
          <w:tcPr>
            <w:tcW w:w="117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A4A20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8</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E9138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9</w:t>
            </w:r>
          </w:p>
        </w:tc>
      </w:tr>
      <w:tr w:rsidR="005C718C" w14:paraId="6DAF4E95" w14:textId="77777777">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09167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Задача м</w:t>
            </w:r>
            <w:r>
              <w:rPr>
                <w:rFonts w:ascii="Times New Roman" w:eastAsiaTheme="minorEastAsia" w:hAnsi="Times New Roman"/>
                <w:sz w:val="24"/>
                <w:szCs w:val="24"/>
              </w:rPr>
              <w:t>униципального проекта «</w:t>
            </w:r>
            <w:r>
              <w:rPr>
                <w:rFonts w:ascii="Times New Roman" w:hAnsi="Times New Roman"/>
                <w:color w:val="auto"/>
                <w:sz w:val="24"/>
                <w:szCs w:val="24"/>
              </w:rPr>
              <w:t>Переселение граждан из аварийного жилищного фонда»</w:t>
            </w:r>
          </w:p>
        </w:tc>
      </w:tr>
      <w:tr w:rsidR="005C718C" w14:paraId="4D412C81" w14:textId="77777777">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66A07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w:t>
            </w:r>
          </w:p>
        </w:tc>
        <w:tc>
          <w:tcPr>
            <w:tcW w:w="33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25E1B2"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Количество нежилых помещений,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5050F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53FE656"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kern w:val="2"/>
                <w:sz w:val="24"/>
                <w:szCs w:val="24"/>
              </w:rPr>
              <w:t>переселение граждан из многоквартирных жилых домов, признанных аварийными и подлежащими сносу</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F741E5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единиц</w:t>
            </w:r>
          </w:p>
        </w:tc>
        <w:tc>
          <w:tcPr>
            <w:tcW w:w="125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4BD238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1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0810B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117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75F1D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CB387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w:t>
            </w:r>
          </w:p>
        </w:tc>
      </w:tr>
    </w:tbl>
    <w:p w14:paraId="58552874" w14:textId="77777777" w:rsidR="005C718C" w:rsidRDefault="005C718C">
      <w:pPr>
        <w:widowControl w:val="0"/>
        <w:spacing w:after="0" w:line="240" w:lineRule="auto"/>
        <w:ind w:firstLine="709"/>
        <w:jc w:val="both"/>
        <w:rPr>
          <w:rFonts w:ascii="Times New Roman" w:hAnsi="Times New Roman"/>
          <w:color w:val="FF0000"/>
          <w:sz w:val="24"/>
          <w:szCs w:val="24"/>
        </w:rPr>
      </w:pPr>
    </w:p>
    <w:p w14:paraId="55FDD0F1"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Примечание.</w:t>
      </w:r>
    </w:p>
    <w:p w14:paraId="05458F7C"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Используемое сокращение: </w:t>
      </w:r>
    </w:p>
    <w:p w14:paraId="589E4B08" w14:textId="77777777" w:rsidR="005C718C" w:rsidRDefault="00000000">
      <w:pPr>
        <w:widowControl w:val="0"/>
        <w:spacing w:after="0" w:line="240" w:lineRule="auto"/>
        <w:ind w:firstLine="709"/>
        <w:jc w:val="both"/>
        <w:rPr>
          <w:rFonts w:ascii="Times New Roman" w:hAnsi="Times New Roman"/>
          <w:b/>
          <w:color w:val="FF0000"/>
          <w:sz w:val="24"/>
          <w:szCs w:val="24"/>
        </w:rPr>
      </w:pPr>
      <w:r>
        <w:rPr>
          <w:rFonts w:ascii="Times New Roman" w:hAnsi="Times New Roman"/>
          <w:color w:val="auto"/>
          <w:sz w:val="24"/>
          <w:szCs w:val="24"/>
        </w:rPr>
        <w:t>ОКЕИ – Общероссийский классификатор единиц измерения.</w:t>
      </w:r>
      <w:r>
        <w:rPr>
          <w:rFonts w:ascii="Times New Roman" w:hAnsi="Times New Roman"/>
          <w:b/>
          <w:color w:val="FF0000"/>
          <w:sz w:val="24"/>
          <w:szCs w:val="24"/>
        </w:rPr>
        <w:br w:type="page"/>
      </w:r>
    </w:p>
    <w:p w14:paraId="45DA330E" w14:textId="77777777" w:rsidR="004B54D0" w:rsidRDefault="004B54D0" w:rsidP="004B54D0">
      <w:pPr>
        <w:pStyle w:val="aff4"/>
        <w:ind w:left="1428"/>
        <w:rPr>
          <w:rFonts w:ascii="Times New Roman" w:hAnsi="Times New Roman"/>
          <w:sz w:val="28"/>
          <w:szCs w:val="28"/>
        </w:rPr>
      </w:pPr>
    </w:p>
    <w:p w14:paraId="4BB15A95" w14:textId="6F7DBD75" w:rsidR="005C718C" w:rsidRDefault="00000000">
      <w:pPr>
        <w:pStyle w:val="aff4"/>
        <w:numPr>
          <w:ilvl w:val="0"/>
          <w:numId w:val="4"/>
        </w:numPr>
        <w:jc w:val="center"/>
        <w:rPr>
          <w:rFonts w:ascii="Times New Roman" w:hAnsi="Times New Roman"/>
          <w:sz w:val="28"/>
          <w:szCs w:val="28"/>
        </w:rPr>
      </w:pPr>
      <w:r>
        <w:rPr>
          <w:rFonts w:ascii="Times New Roman" w:hAnsi="Times New Roman"/>
          <w:sz w:val="28"/>
          <w:szCs w:val="28"/>
        </w:rPr>
        <w:t xml:space="preserve">Параметры финансового обеспечения </w:t>
      </w:r>
      <w:r>
        <w:rPr>
          <w:rFonts w:ascii="Times New Roman" w:hAnsi="Times New Roman"/>
          <w:color w:val="auto"/>
          <w:sz w:val="28"/>
          <w:szCs w:val="28"/>
        </w:rPr>
        <w:t>м</w:t>
      </w:r>
      <w:r>
        <w:rPr>
          <w:rFonts w:ascii="Times New Roman" w:eastAsiaTheme="minorEastAsia" w:hAnsi="Times New Roman"/>
          <w:sz w:val="28"/>
          <w:szCs w:val="28"/>
        </w:rPr>
        <w:t>униципального проекта «</w:t>
      </w:r>
      <w:r>
        <w:rPr>
          <w:rFonts w:ascii="Times New Roman" w:hAnsi="Times New Roman"/>
          <w:color w:val="auto"/>
          <w:sz w:val="28"/>
          <w:szCs w:val="28"/>
        </w:rPr>
        <w:t>Переселение граждан из аварийного жилищного фонда»</w:t>
      </w:r>
    </w:p>
    <w:p w14:paraId="6DECD673" w14:textId="77777777" w:rsidR="005C718C" w:rsidRDefault="005C718C">
      <w:pPr>
        <w:widowControl w:val="0"/>
        <w:spacing w:after="0" w:line="240" w:lineRule="auto"/>
        <w:ind w:firstLine="709"/>
        <w:jc w:val="both"/>
        <w:rPr>
          <w:rFonts w:ascii="Times New Roman" w:hAnsi="Times New Roman"/>
          <w:b/>
          <w:color w:val="FF0000"/>
          <w:sz w:val="28"/>
          <w:szCs w:val="28"/>
        </w:rPr>
      </w:pPr>
    </w:p>
    <w:tbl>
      <w:tblPr>
        <w:tblW w:w="15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9"/>
        <w:gridCol w:w="8481"/>
        <w:gridCol w:w="1691"/>
        <w:gridCol w:w="1014"/>
        <w:gridCol w:w="1163"/>
        <w:gridCol w:w="1237"/>
        <w:gridCol w:w="1127"/>
      </w:tblGrid>
      <w:tr w:rsidR="005C718C" w14:paraId="61428CAE"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EBEF3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3F68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sz w:val="24"/>
                <w:szCs w:val="24"/>
              </w:rPr>
              <w:t xml:space="preserve">Наименование </w:t>
            </w:r>
            <w:r>
              <w:rPr>
                <w:rFonts w:ascii="Times New Roman" w:hAnsi="Times New Roman"/>
                <w:color w:val="auto"/>
                <w:sz w:val="24"/>
                <w:szCs w:val="24"/>
              </w:rPr>
              <w:t>м</w:t>
            </w:r>
            <w:r>
              <w:rPr>
                <w:rFonts w:ascii="Times New Roman" w:eastAsiaTheme="minorEastAsia" w:hAnsi="Times New Roman"/>
                <w:sz w:val="24"/>
                <w:szCs w:val="24"/>
              </w:rPr>
              <w:t>униципального проекта «</w:t>
            </w:r>
            <w:r>
              <w:rPr>
                <w:rFonts w:ascii="Times New Roman" w:hAnsi="Times New Roman"/>
                <w:color w:val="auto"/>
                <w:sz w:val="24"/>
                <w:szCs w:val="24"/>
              </w:rPr>
              <w:t>Переселение граждан из аварийного жилищного фонда»</w:t>
            </w:r>
            <w:r>
              <w:rPr>
                <w:rFonts w:ascii="Times New Roman" w:hAnsi="Times New Roman"/>
                <w:sz w:val="24"/>
                <w:szCs w:val="24"/>
              </w:rPr>
              <w:t>, мероприятия (результата), источник финансового обеспечения</w:t>
            </w:r>
          </w:p>
        </w:tc>
        <w:tc>
          <w:tcPr>
            <w:tcW w:w="1159" w:type="dxa"/>
            <w:vMerge w:val="restart"/>
            <w:tcBorders>
              <w:top w:val="single" w:sz="4" w:space="0" w:color="000000"/>
              <w:left w:val="single" w:sz="4" w:space="0" w:color="000000"/>
              <w:right w:val="single" w:sz="4" w:space="0" w:color="000000"/>
            </w:tcBorders>
          </w:tcPr>
          <w:p w14:paraId="2156719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sz w:val="24"/>
                <w:szCs w:val="24"/>
              </w:rPr>
              <w:t>Код бюджетной классификации расходов</w:t>
            </w:r>
          </w:p>
        </w:tc>
        <w:tc>
          <w:tcPr>
            <w:tcW w:w="4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4F823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Объем расходов по годам реализации (тыс. рублей)</w:t>
            </w:r>
          </w:p>
        </w:tc>
      </w:tr>
      <w:tr w:rsidR="005C718C" w14:paraId="63AEB368" w14:textId="77777777">
        <w:tc>
          <w:tcPr>
            <w:tcW w:w="0" w:type="auto"/>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BEB37" w14:textId="77777777" w:rsidR="005C718C" w:rsidRDefault="005C718C">
            <w:pPr>
              <w:spacing w:after="0" w:line="240" w:lineRule="auto"/>
              <w:rPr>
                <w:rFonts w:ascii="Times New Roman" w:hAnsi="Times New Roman"/>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1B8E6C" w14:textId="77777777" w:rsidR="005C718C" w:rsidRDefault="005C718C">
            <w:pPr>
              <w:spacing w:after="0" w:line="240" w:lineRule="auto"/>
              <w:jc w:val="center"/>
              <w:rPr>
                <w:rFonts w:ascii="Times New Roman" w:hAnsi="Times New Roman"/>
                <w:color w:val="auto"/>
                <w:sz w:val="24"/>
                <w:szCs w:val="24"/>
              </w:rPr>
            </w:pPr>
          </w:p>
        </w:tc>
        <w:tc>
          <w:tcPr>
            <w:tcW w:w="115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339F39" w14:textId="77777777" w:rsidR="005C718C" w:rsidRDefault="005C718C">
            <w:pPr>
              <w:widowControl w:val="0"/>
              <w:spacing w:after="0" w:line="240" w:lineRule="auto"/>
              <w:jc w:val="center"/>
              <w:outlineLvl w:val="2"/>
              <w:rPr>
                <w:rFonts w:ascii="Times New Roman" w:hAnsi="Times New Roman"/>
                <w:color w:val="auto"/>
                <w:sz w:val="24"/>
                <w:szCs w:val="24"/>
              </w:rPr>
            </w:pP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702D5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2025</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874D9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2026</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B7CF6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9B80F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Всего</w:t>
            </w:r>
          </w:p>
        </w:tc>
      </w:tr>
      <w:tr w:rsidR="005C718C" w14:paraId="668C33C9"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025816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E270CF"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eastAsiaTheme="minorEastAsia" w:hAnsi="Times New Roman"/>
                <w:sz w:val="24"/>
                <w:szCs w:val="24"/>
              </w:rPr>
              <w:t>Муниципальный проект «</w:t>
            </w:r>
            <w:r>
              <w:rPr>
                <w:rFonts w:ascii="Times New Roman" w:hAnsi="Times New Roman"/>
                <w:color w:val="auto"/>
                <w:sz w:val="24"/>
                <w:szCs w:val="24"/>
              </w:rPr>
              <w:t>Переселение граждан из аварийного жилищного фонда» (всего),</w:t>
            </w:r>
          </w:p>
          <w:p w14:paraId="7F0EA2F7"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EE1F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02496"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256105,4</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69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108 664,0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7DF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48 688,1</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2CFD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413 457,5</w:t>
            </w:r>
          </w:p>
        </w:tc>
      </w:tr>
      <w:tr w:rsidR="005C718C" w14:paraId="48179849"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2BAB873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6E9FEB"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F9E5E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F54ED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DE875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FAEA6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FF241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6DC08743"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4C3A08E0"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7369D7"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04F9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EA690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CC70E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14710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4150A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322B2798"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0E11F8B3"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7E991B"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495D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B5750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578D8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DD0A7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69D3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1DDCA57B"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C9AC46A"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6DFA51"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28A6C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3FB3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242788,0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9204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103 013,4</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93A6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45 815,5</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395F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391 616,9</w:t>
            </w:r>
          </w:p>
        </w:tc>
      </w:tr>
      <w:tr w:rsidR="005C718C" w14:paraId="28FBCAED"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4C5327B"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2E6783"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5C35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4982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11 869,7</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E1A9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5 650,6</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DCCA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1 946,7</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1AB7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19 467,0</w:t>
            </w:r>
          </w:p>
        </w:tc>
      </w:tr>
      <w:tr w:rsidR="005C718C" w14:paraId="48FD8568"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5EA49FA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8D4399"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67297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D740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1447,7</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49B95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582C4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925,9</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85CD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2373,6</w:t>
            </w:r>
          </w:p>
        </w:tc>
      </w:tr>
      <w:tr w:rsidR="005C718C" w14:paraId="0FD729FD"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0F3CB8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D5128D" w14:textId="77777777" w:rsidR="005C718C" w:rsidRDefault="00000000">
            <w:pPr>
              <w:widowControl w:val="0"/>
              <w:spacing w:after="0" w:line="240" w:lineRule="auto"/>
              <w:jc w:val="both"/>
              <w:outlineLvl w:val="2"/>
              <w:rPr>
                <w:rFonts w:ascii="Times New Roman" w:hAnsi="Times New Roman"/>
                <w:sz w:val="24"/>
                <w:szCs w:val="24"/>
              </w:rPr>
            </w:pPr>
            <w:r>
              <w:rPr>
                <w:rFonts w:ascii="Times New Roman" w:hAnsi="Times New Roman"/>
                <w:sz w:val="24"/>
                <w:szCs w:val="24"/>
              </w:rPr>
              <w:t xml:space="preserve">Мероприятие (результат) 1 </w:t>
            </w:r>
          </w:p>
          <w:p w14:paraId="003590C1"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kern w:val="2"/>
                <w:sz w:val="24"/>
                <w:szCs w:val="24"/>
                <w:lang w:eastAsia="en-US"/>
              </w:rPr>
              <w:t>Переселение граждан из многоквартирного жилищного фонда, признанного непригодным для проживания, аварийным и подлежащим сносу или реконструкции</w:t>
            </w:r>
            <w:r>
              <w:rPr>
                <w:rFonts w:ascii="Times New Roman" w:hAnsi="Times New Roman"/>
                <w:color w:val="auto"/>
                <w:sz w:val="24"/>
                <w:szCs w:val="24"/>
              </w:rPr>
              <w:t>» (всего),</w:t>
            </w:r>
          </w:p>
          <w:p w14:paraId="21FEF450"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F5D61" w14:textId="77777777" w:rsidR="005C718C" w:rsidRDefault="00000000">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951 0501 02 202</w:t>
            </w:r>
          </w:p>
          <w:p w14:paraId="15DE42E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3160 412</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A857F"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256105,4</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0153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108 664,0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B45D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48 688,1</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2EE9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413 457,5</w:t>
            </w:r>
          </w:p>
        </w:tc>
      </w:tr>
      <w:tr w:rsidR="005C718C" w14:paraId="7174C486"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4C72854F"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70FC97"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97255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80577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765E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D900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A79F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119F8F65"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27A44ECE"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6FEDB4"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FF0D6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CBD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41D3C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65BA9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B3A3C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7852D562"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14CD7B4"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FBEF34"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47D6D" w14:textId="77777777" w:rsidR="005C718C"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1C88D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AED4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CE38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28B9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6F4551AE"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1CD0F83B"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CFAB01"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E0085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D270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242788,0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E480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103 013,4</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EE9C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45 815,5</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B1C9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391 616,9</w:t>
            </w:r>
          </w:p>
        </w:tc>
      </w:tr>
      <w:tr w:rsidR="005C718C" w14:paraId="02D83905"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515B6537"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46C320"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87BC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1D41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11 869,7</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E1684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5 650,6</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AD01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1 946,7</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E3A8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19 467,0</w:t>
            </w:r>
          </w:p>
        </w:tc>
      </w:tr>
      <w:tr w:rsidR="005C718C" w14:paraId="55CF5FE8"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3C101E7A"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6E07DC"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0761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F0AC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1447,7</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E280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247F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925,9</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5ED99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2373,6</w:t>
            </w:r>
          </w:p>
        </w:tc>
      </w:tr>
      <w:tr w:rsidR="005C718C" w14:paraId="4993B9C1"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0F9F3B80" w14:textId="77777777" w:rsidR="005C718C" w:rsidRDefault="00000000">
            <w:pPr>
              <w:widowControl w:val="0"/>
              <w:spacing w:after="0" w:line="240" w:lineRule="auto"/>
              <w:jc w:val="center"/>
              <w:outlineLvl w:val="2"/>
              <w:rPr>
                <w:rFonts w:ascii="Times New Roman" w:hAnsi="Times New Roman"/>
                <w:color w:val="FF0000"/>
                <w:sz w:val="24"/>
                <w:szCs w:val="24"/>
              </w:rPr>
            </w:pPr>
            <w:r>
              <w:rPr>
                <w:rFonts w:ascii="Times New Roman" w:hAnsi="Times New Roman"/>
                <w:color w:val="auto"/>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BA4669" w14:textId="77777777" w:rsidR="005C718C" w:rsidRDefault="00000000">
            <w:pPr>
              <w:widowControl w:val="0"/>
              <w:spacing w:after="0" w:line="240" w:lineRule="auto"/>
              <w:jc w:val="both"/>
              <w:outlineLvl w:val="2"/>
              <w:rPr>
                <w:rFonts w:ascii="Times New Roman" w:hAnsi="Times New Roman"/>
                <w:sz w:val="24"/>
                <w:szCs w:val="24"/>
              </w:rPr>
            </w:pPr>
            <w:r>
              <w:rPr>
                <w:rFonts w:ascii="Times New Roman" w:hAnsi="Times New Roman"/>
                <w:sz w:val="24"/>
                <w:szCs w:val="24"/>
              </w:rPr>
              <w:t>Мероприятие (результат) 2</w:t>
            </w:r>
          </w:p>
          <w:p w14:paraId="072C0ABB"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w:t>
            </w:r>
            <w:r>
              <w:rPr>
                <w:rFonts w:ascii="Times New Roman" w:hAnsi="Times New Roman"/>
                <w:color w:val="auto"/>
                <w:sz w:val="24"/>
                <w:szCs w:val="24"/>
              </w:rPr>
              <w:lastRenderedPageBreak/>
              <w:t>территорий»» (всего), в том числе:</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46094" w14:textId="77777777" w:rsidR="005C718C" w:rsidRDefault="00000000">
            <w:pPr>
              <w:widowControl w:val="0"/>
              <w:spacing w:after="0" w:line="240" w:lineRule="auto"/>
              <w:jc w:val="center"/>
              <w:outlineLvl w:val="2"/>
              <w:rPr>
                <w:rFonts w:ascii="Times New Roman" w:hAnsi="Times New Roman"/>
                <w:color w:val="auto"/>
                <w:sz w:val="24"/>
                <w:szCs w:val="24"/>
                <w:lang w:val="en-US"/>
              </w:rPr>
            </w:pPr>
            <w:r>
              <w:rPr>
                <w:rFonts w:ascii="Times New Roman" w:hAnsi="Times New Roman"/>
                <w:color w:val="auto"/>
                <w:sz w:val="24"/>
                <w:szCs w:val="24"/>
                <w:lang w:val="en-US"/>
              </w:rPr>
              <w:lastRenderedPageBreak/>
              <w:t xml:space="preserve">951 0501 02 </w:t>
            </w:r>
            <w:r>
              <w:rPr>
                <w:rFonts w:ascii="Times New Roman" w:hAnsi="Times New Roman"/>
                <w:color w:val="auto"/>
                <w:sz w:val="24"/>
                <w:szCs w:val="24"/>
              </w:rPr>
              <w:t>202</w:t>
            </w:r>
            <w:r>
              <w:rPr>
                <w:rFonts w:ascii="Times New Roman" w:hAnsi="Times New Roman"/>
                <w:color w:val="auto"/>
                <w:sz w:val="24"/>
                <w:szCs w:val="24"/>
                <w:lang w:val="en-US"/>
              </w:rPr>
              <w:t xml:space="preserve"> 67483 412</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19F3E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AE61C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E9AAA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443AE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06D6E596"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434A103B"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5D8F96"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A336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72BBF3"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A148B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B25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BF5F1"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414C91E0"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7D326675"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9194D6"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792D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97EA76"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0A93D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D6C3A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8CA5"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753758E1"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18502A3"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C2ECE6"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070A8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2C7248"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28EA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27ED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B9E949"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19F424C4"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675994E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B1D10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Областной бюджет</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E0B4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F4AE09"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C5956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0FC9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5F4FC"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1BB8E192" w14:textId="77777777">
        <w:trPr>
          <w:trHeight w:val="321"/>
        </w:trPr>
        <w:tc>
          <w:tcPr>
            <w:tcW w:w="0" w:type="auto"/>
            <w:vMerge/>
            <w:tcBorders>
              <w:left w:val="single" w:sz="4" w:space="0" w:color="000000"/>
              <w:right w:val="single" w:sz="4" w:space="0" w:color="000000"/>
            </w:tcBorders>
            <w:tcMar>
              <w:top w:w="0" w:type="dxa"/>
              <w:left w:w="57" w:type="dxa"/>
              <w:bottom w:w="0" w:type="dxa"/>
              <w:right w:w="57" w:type="dxa"/>
            </w:tcMar>
            <w:vAlign w:val="center"/>
          </w:tcPr>
          <w:p w14:paraId="4633418A"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663485"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F9AB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2EADA1"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C7B37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D662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84B24C"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34F00B49"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1EB252A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924B0"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11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135D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9CA63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A1961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727A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9EA5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bl>
    <w:p w14:paraId="77EDB6C6" w14:textId="77777777" w:rsidR="005C718C" w:rsidRDefault="005C718C">
      <w:pPr>
        <w:widowControl w:val="0"/>
        <w:spacing w:after="0" w:line="240" w:lineRule="auto"/>
        <w:ind w:firstLine="709"/>
        <w:jc w:val="both"/>
        <w:rPr>
          <w:rFonts w:ascii="Times New Roman" w:hAnsi="Times New Roman"/>
          <w:b/>
          <w:color w:val="FF0000"/>
          <w:sz w:val="28"/>
          <w:szCs w:val="28"/>
        </w:rPr>
      </w:pPr>
    </w:p>
    <w:p w14:paraId="7589C02A" w14:textId="77777777" w:rsidR="005C718C" w:rsidRDefault="005C718C">
      <w:pPr>
        <w:widowControl w:val="0"/>
        <w:spacing w:after="0" w:line="240" w:lineRule="auto"/>
        <w:ind w:firstLine="709"/>
        <w:jc w:val="both"/>
        <w:rPr>
          <w:rFonts w:ascii="Times New Roman" w:hAnsi="Times New Roman"/>
          <w:color w:val="FF0000"/>
          <w:sz w:val="28"/>
          <w:szCs w:val="28"/>
        </w:rPr>
      </w:pPr>
    </w:p>
    <w:p w14:paraId="409DFD60" w14:textId="77777777" w:rsidR="005C718C" w:rsidRDefault="00000000">
      <w:pPr>
        <w:pStyle w:val="1"/>
        <w:tabs>
          <w:tab w:val="left" w:pos="851"/>
          <w:tab w:val="left" w:pos="11057"/>
        </w:tabs>
        <w:spacing w:before="0" w:after="0"/>
        <w:rPr>
          <w:rFonts w:ascii="Times New Roman" w:hAnsi="Times New Roman"/>
          <w:b w:val="0"/>
          <w:color w:val="auto"/>
          <w:sz w:val="28"/>
          <w:szCs w:val="28"/>
        </w:rPr>
      </w:pPr>
      <w:r>
        <w:rPr>
          <w:rFonts w:ascii="Times New Roman" w:hAnsi="Times New Roman"/>
          <w:b w:val="0"/>
          <w:color w:val="auto"/>
          <w:sz w:val="28"/>
          <w:szCs w:val="28"/>
        </w:rPr>
        <w:t xml:space="preserve">5. План реализации </w:t>
      </w:r>
      <w:r>
        <w:rPr>
          <w:rFonts w:ascii="Times New Roman" w:hAnsi="Times New Roman"/>
          <w:b w:val="0"/>
          <w:bCs/>
          <w:color w:val="auto"/>
          <w:sz w:val="28"/>
          <w:szCs w:val="28"/>
        </w:rPr>
        <w:t>м</w:t>
      </w:r>
      <w:r>
        <w:rPr>
          <w:rFonts w:ascii="Times New Roman" w:eastAsiaTheme="minorEastAsia" w:hAnsi="Times New Roman"/>
          <w:b w:val="0"/>
          <w:bCs/>
          <w:sz w:val="28"/>
          <w:szCs w:val="28"/>
        </w:rPr>
        <w:t>униципального проекта «</w:t>
      </w:r>
      <w:r>
        <w:rPr>
          <w:rFonts w:ascii="Times New Roman" w:hAnsi="Times New Roman"/>
          <w:b w:val="0"/>
          <w:bCs/>
          <w:color w:val="auto"/>
          <w:sz w:val="28"/>
          <w:szCs w:val="28"/>
        </w:rPr>
        <w:t>Переселение граждан из аварийного жилищного фонда»</w:t>
      </w:r>
      <w:r>
        <w:rPr>
          <w:rFonts w:ascii="Times New Roman" w:hAnsi="Times New Roman"/>
          <w:b w:val="0"/>
          <w:color w:val="auto"/>
          <w:sz w:val="28"/>
          <w:szCs w:val="28"/>
        </w:rPr>
        <w:t xml:space="preserve"> на 2025 – 2027 годы</w:t>
      </w:r>
    </w:p>
    <w:p w14:paraId="080E17EE" w14:textId="77777777" w:rsidR="005C718C" w:rsidRDefault="005C718C">
      <w:pPr>
        <w:widowControl w:val="0"/>
        <w:spacing w:after="0" w:line="240" w:lineRule="auto"/>
        <w:jc w:val="center"/>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5C718C" w14:paraId="648D6F8E"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FB8C6F3"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 п/п</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B528AE"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Задача, мероприятие (результат)/контрольная точка</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E64ADD"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D2EE34"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Ответственный исполнитель</w:t>
            </w:r>
          </w:p>
          <w:p w14:paraId="46092CA3"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(ФИО., должность, наименование структурного подразделения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9024AB2"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F87492"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Информационная система</w:t>
            </w:r>
          </w:p>
          <w:p w14:paraId="319CB9B7"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(источник данных)</w:t>
            </w:r>
          </w:p>
        </w:tc>
      </w:tr>
    </w:tbl>
    <w:p w14:paraId="20FD7EC4" w14:textId="77777777" w:rsidR="005C718C" w:rsidRDefault="005C718C">
      <w:pPr>
        <w:spacing w:after="0" w:line="240" w:lineRule="auto"/>
        <w:rPr>
          <w:rFonts w:ascii="Times New Roman" w:hAnsi="Times New Roman"/>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5C718C" w14:paraId="679B94BC" w14:textId="77777777">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4F96C"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11845E"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FE5B6"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C4F9C"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FB6DB01"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C8C36"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r>
      <w:tr w:rsidR="005C718C" w14:paraId="32EC1F82" w14:textId="77777777">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A5D513"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1. Задача м</w:t>
            </w:r>
            <w:r>
              <w:rPr>
                <w:rFonts w:ascii="Times New Roman" w:eastAsiaTheme="minorEastAsia" w:hAnsi="Times New Roman"/>
                <w:sz w:val="24"/>
                <w:szCs w:val="24"/>
              </w:rPr>
              <w:t>униципального проекта «</w:t>
            </w:r>
            <w:r>
              <w:rPr>
                <w:rFonts w:ascii="Times New Roman" w:hAnsi="Times New Roman"/>
                <w:color w:val="auto"/>
                <w:sz w:val="24"/>
                <w:szCs w:val="24"/>
              </w:rPr>
              <w:t xml:space="preserve">Переселение граждан из аварийного жилищного фонда» </w:t>
            </w:r>
          </w:p>
        </w:tc>
      </w:tr>
      <w:tr w:rsidR="005C718C" w14:paraId="37027B12"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817D6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1.1.</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DB443E4"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Мероприятие (результат) 1 «Переселение граждан».</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79D3E24"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65F3BF" w14:textId="4818A9AD" w:rsidR="005C718C" w:rsidRDefault="004B54D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44CC36"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A5B2E0D"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3CF4E01C"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5382CEA"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1.2.</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2002E0"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1.1.</w:t>
            </w:r>
          </w:p>
          <w:p w14:paraId="721AF435"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 xml:space="preserve">«Межведомственная комиссия осуществляет оценку и обследование помещения в целях признания его жилым </w:t>
            </w:r>
            <w:r>
              <w:rPr>
                <w:rFonts w:ascii="Times New Roman" w:hAnsi="Times New Roman"/>
                <w:color w:val="auto"/>
                <w:sz w:val="24"/>
                <w:szCs w:val="24"/>
              </w:rPr>
              <w:lastRenderedPageBreak/>
              <w:t>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F17953C"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C4DB91" w14:textId="4569B8AF" w:rsidR="005C718C" w:rsidRDefault="004B54D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w:t>
            </w:r>
            <w:r w:rsidR="00000000">
              <w:rPr>
                <w:rFonts w:ascii="Times New Roman" w:hAnsi="Times New Roman"/>
                <w:color w:val="auto"/>
                <w:sz w:val="24"/>
                <w:szCs w:val="24"/>
              </w:rPr>
              <w:lastRenderedPageBreak/>
              <w:t>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280911"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 xml:space="preserve">Заключение об оценке соответствия помещения (многоквартирного дома) установленным в </w:t>
            </w:r>
            <w:r>
              <w:rPr>
                <w:rFonts w:ascii="Times New Roman" w:hAnsi="Times New Roman"/>
                <w:color w:val="auto"/>
                <w:sz w:val="24"/>
                <w:szCs w:val="24"/>
              </w:rPr>
              <w:lastRenderedPageBreak/>
              <w:t>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FF09E47"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w:t>
            </w:r>
          </w:p>
        </w:tc>
      </w:tr>
      <w:tr w:rsidR="005C718C" w14:paraId="2C626CD0"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46759B"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1.3.</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1A7035"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1.2.</w:t>
            </w:r>
          </w:p>
          <w:p w14:paraId="744F843B"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Муниципалитет направляет собственникам помещений уведомление о признании их дома аварийным.</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90C99D"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936161" w14:textId="2FD0A89D"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0B9BCE"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Постановление Администрации Горняцкого </w:t>
            </w:r>
            <w:proofErr w:type="gramStart"/>
            <w:r>
              <w:rPr>
                <w:rFonts w:ascii="Times New Roman" w:hAnsi="Times New Roman"/>
                <w:color w:val="auto"/>
                <w:sz w:val="24"/>
                <w:szCs w:val="24"/>
              </w:rPr>
              <w:t>сельского  поселения</w:t>
            </w:r>
            <w:proofErr w:type="gramEnd"/>
            <w:r>
              <w:rPr>
                <w:rFonts w:ascii="Times New Roman" w:hAnsi="Times New Roman"/>
                <w:color w:val="auto"/>
                <w:sz w:val="24"/>
                <w:szCs w:val="24"/>
              </w:rPr>
              <w:t xml:space="preserve"> о признании многоквартирного дома аварийным и подлежащим сносу.</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765184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4028AB17"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F5206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1.4.</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4EA16FF"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1.3.</w:t>
            </w:r>
          </w:p>
          <w:p w14:paraId="7380F1DA"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Муниципалитет предлагает помещение маневренного фонда как вариант для временного проживания. </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CB216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p w14:paraId="6FCCFA6D" w14:textId="77777777" w:rsidR="005C718C" w:rsidRDefault="005C718C">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B02687" w14:textId="78E90146"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C2D77D"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Уведомление в свободной форме.</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D1DD6E"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25B054E6"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3385AE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1.5.</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4056AE6"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1.4.</w:t>
            </w:r>
          </w:p>
          <w:p w14:paraId="6EE2DEEE"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 xml:space="preserve">Собственнику жилого дома, признанного аварийным и </w:t>
            </w:r>
            <w:r>
              <w:rPr>
                <w:rFonts w:ascii="Times New Roman" w:hAnsi="Times New Roman"/>
                <w:color w:val="auto"/>
                <w:sz w:val="24"/>
                <w:szCs w:val="24"/>
              </w:rPr>
              <w:lastRenderedPageBreak/>
              <w:t>подлежащим сносу, включенному в региональную адресную программу по переселению граждан из аварийного жилищного фонда, предоставляется другое жилое помещение либо его выкуп.</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8F4773"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Х</w:t>
            </w:r>
          </w:p>
          <w:p w14:paraId="63B4CB56" w14:textId="77777777" w:rsidR="005C718C" w:rsidRDefault="005C718C">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E983CD" w14:textId="5A2BE96B"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w:t>
            </w:r>
            <w:r w:rsidR="00000000">
              <w:rPr>
                <w:rFonts w:ascii="Times New Roman" w:hAnsi="Times New Roman"/>
                <w:color w:val="auto"/>
                <w:sz w:val="24"/>
                <w:szCs w:val="24"/>
              </w:rPr>
              <w:lastRenderedPageBreak/>
              <w:t>(Дудникова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7215FA"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Программа.</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C21519"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7C4FA87A"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B5B5EC"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1.6.</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110BAD"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1.5.</w:t>
            </w:r>
          </w:p>
          <w:p w14:paraId="1EF9F040"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Муниципалитет заключает соглашение с собственником жилого помещения на возмещение за жилое помещение, сроки и другие условия изъятия определяются соглашением с собственником жилого помещения. </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5827939"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p w14:paraId="297185D5" w14:textId="77777777" w:rsidR="005C718C" w:rsidRDefault="005C718C">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27F541" w14:textId="151E63CF"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F86CEC"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Соглашение.</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7756F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3FB4FA95"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FF485C"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1.7.</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87A499"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1.6.</w:t>
            </w:r>
          </w:p>
          <w:p w14:paraId="20C25DBF"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Муниципалитет заключает договор услуги по проведению независимой оценки стоимости объекта оценки определить рыночную стоимость квартиры проводится ее оценка.</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932BE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p w14:paraId="3807E348" w14:textId="77777777" w:rsidR="005C718C" w:rsidRDefault="005C718C">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1A71AFF" w14:textId="34A6AED3"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C37A50"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Требование Федерального закона 29.07.1998 № 135-ФЗ «Об оценочной деятельности в Российской Федерации».</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380217"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1AC13D67" w14:textId="7777777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FDF1E2"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1.8.</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353714"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1.7.</w:t>
            </w:r>
          </w:p>
          <w:p w14:paraId="758EDB25"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 xml:space="preserve">Муниципалитет заключает соглашение с собственником жилого помещения на возмещение за жилое помещение, сроки и другие условия изъятия определяются соглашением с собственником </w:t>
            </w:r>
            <w:r>
              <w:rPr>
                <w:rFonts w:ascii="Times New Roman" w:hAnsi="Times New Roman"/>
                <w:color w:val="auto"/>
                <w:sz w:val="24"/>
                <w:szCs w:val="24"/>
              </w:rPr>
              <w:lastRenderedPageBreak/>
              <w:t>жилого помещения. </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47A1554"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Х</w:t>
            </w:r>
          </w:p>
          <w:p w14:paraId="5A90E6CB" w14:textId="77777777" w:rsidR="005C718C" w:rsidRDefault="005C718C">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F2EB31" w14:textId="604F4975" w:rsidR="005C718C" w:rsidRDefault="004B54D0">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356A6E"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Соглашение.</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40B73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bl>
    <w:p w14:paraId="025D6765" w14:textId="77777777" w:rsidR="005C718C" w:rsidRDefault="005C718C">
      <w:pPr>
        <w:widowControl w:val="0"/>
        <w:spacing w:after="0" w:line="240" w:lineRule="auto"/>
        <w:ind w:firstLine="709"/>
        <w:jc w:val="both"/>
        <w:rPr>
          <w:rFonts w:ascii="Times New Roman" w:hAnsi="Times New Roman"/>
          <w:color w:val="FF0000"/>
          <w:sz w:val="24"/>
          <w:szCs w:val="24"/>
        </w:rPr>
      </w:pPr>
    </w:p>
    <w:p w14:paraId="54545266"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Примечание.</w:t>
      </w:r>
    </w:p>
    <w:p w14:paraId="41EA028D"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Х – данные ячейки не заполняются.</w:t>
      </w:r>
    </w:p>
    <w:p w14:paraId="4970B07E"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IV. ПАСПОРТ</w:t>
      </w:r>
    </w:p>
    <w:p w14:paraId="032FA061"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 xml:space="preserve">комплекса процессных мероприятий </w:t>
      </w:r>
    </w:p>
    <w:p w14:paraId="55284B1B"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«Снос аварийного жилищного фонда»</w:t>
      </w:r>
    </w:p>
    <w:p w14:paraId="05D6288D" w14:textId="77777777" w:rsidR="005C718C" w:rsidRDefault="005C718C">
      <w:pPr>
        <w:widowControl w:val="0"/>
        <w:spacing w:after="0" w:line="240" w:lineRule="auto"/>
        <w:jc w:val="center"/>
        <w:outlineLvl w:val="2"/>
        <w:rPr>
          <w:rFonts w:ascii="Times New Roman" w:hAnsi="Times New Roman"/>
          <w:i/>
          <w:color w:val="FF0000"/>
          <w:sz w:val="28"/>
          <w:szCs w:val="28"/>
        </w:rPr>
      </w:pPr>
    </w:p>
    <w:p w14:paraId="03DE5642"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 xml:space="preserve">1. Основные положения </w:t>
      </w:r>
    </w:p>
    <w:p w14:paraId="039FDBD3"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0" w:type="auto"/>
        <w:tblLayout w:type="fixed"/>
        <w:tblLook w:val="04A0" w:firstRow="1" w:lastRow="0" w:firstColumn="1" w:lastColumn="0" w:noHBand="0" w:noVBand="1"/>
      </w:tblPr>
      <w:tblGrid>
        <w:gridCol w:w="850"/>
        <w:gridCol w:w="5318"/>
        <w:gridCol w:w="510"/>
        <w:gridCol w:w="7892"/>
      </w:tblGrid>
      <w:tr w:rsidR="005C718C" w14:paraId="1704EDB5" w14:textId="77777777">
        <w:tc>
          <w:tcPr>
            <w:tcW w:w="850" w:type="dxa"/>
          </w:tcPr>
          <w:p w14:paraId="26C0E9D2" w14:textId="77777777" w:rsidR="005C718C" w:rsidRDefault="00000000">
            <w:pPr>
              <w:widowControl w:val="0"/>
              <w:spacing w:after="0" w:line="240" w:lineRule="auto"/>
              <w:outlineLvl w:val="2"/>
              <w:rPr>
                <w:rFonts w:ascii="Times New Roman" w:hAnsi="Times New Roman"/>
                <w:color w:val="auto"/>
                <w:sz w:val="28"/>
                <w:szCs w:val="28"/>
              </w:rPr>
            </w:pPr>
            <w:r>
              <w:rPr>
                <w:rFonts w:ascii="Times New Roman" w:hAnsi="Times New Roman"/>
                <w:color w:val="auto"/>
                <w:sz w:val="28"/>
                <w:szCs w:val="28"/>
              </w:rPr>
              <w:t>1.1.</w:t>
            </w:r>
          </w:p>
        </w:tc>
        <w:tc>
          <w:tcPr>
            <w:tcW w:w="5318" w:type="dxa"/>
          </w:tcPr>
          <w:p w14:paraId="51D6F1A8"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 xml:space="preserve">Ответственный за разработку </w:t>
            </w:r>
          </w:p>
          <w:p w14:paraId="3E01A81A"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 xml:space="preserve">и реализацию комплекса процессных мероприятий </w:t>
            </w:r>
          </w:p>
        </w:tc>
        <w:tc>
          <w:tcPr>
            <w:tcW w:w="510" w:type="dxa"/>
          </w:tcPr>
          <w:p w14:paraId="609AC0C4" w14:textId="77777777" w:rsidR="005C718C" w:rsidRDefault="00000000">
            <w:pPr>
              <w:widowControl w:val="0"/>
              <w:tabs>
                <w:tab w:val="left" w:pos="11057"/>
              </w:tabs>
              <w:spacing w:after="0" w:line="240" w:lineRule="auto"/>
              <w:jc w:val="center"/>
              <w:rPr>
                <w:rFonts w:ascii="Times New Roman" w:hAnsi="Times New Roman"/>
                <w:color w:val="auto"/>
                <w:sz w:val="28"/>
                <w:szCs w:val="28"/>
              </w:rPr>
            </w:pPr>
            <w:r>
              <w:rPr>
                <w:rFonts w:ascii="Times New Roman" w:hAnsi="Times New Roman"/>
                <w:color w:val="auto"/>
                <w:sz w:val="28"/>
                <w:szCs w:val="28"/>
              </w:rPr>
              <w:t>–</w:t>
            </w:r>
          </w:p>
        </w:tc>
        <w:tc>
          <w:tcPr>
            <w:tcW w:w="7892" w:type="dxa"/>
          </w:tcPr>
          <w:p w14:paraId="2BE1F872" w14:textId="3640BF14" w:rsidR="005C718C" w:rsidRDefault="004B54D0">
            <w:pPr>
              <w:jc w:val="both"/>
              <w:rPr>
                <w:rFonts w:ascii="Times New Roman" w:hAnsi="Times New Roman"/>
                <w:color w:val="auto"/>
                <w:sz w:val="28"/>
                <w:szCs w:val="28"/>
              </w:rPr>
            </w:pPr>
            <w:r>
              <w:rPr>
                <w:rFonts w:ascii="Times New Roman" w:hAnsi="Times New Roman"/>
                <w:color w:val="auto"/>
                <w:sz w:val="28"/>
                <w:szCs w:val="28"/>
              </w:rPr>
              <w:t>Сектор муниципального</w:t>
            </w:r>
            <w:r w:rsidR="00000000">
              <w:rPr>
                <w:rFonts w:ascii="Times New Roman" w:hAnsi="Times New Roman"/>
                <w:color w:val="auto"/>
                <w:sz w:val="28"/>
                <w:szCs w:val="28"/>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r>
      <w:tr w:rsidR="005C718C" w14:paraId="5D4E4915" w14:textId="77777777">
        <w:tc>
          <w:tcPr>
            <w:tcW w:w="850" w:type="dxa"/>
          </w:tcPr>
          <w:p w14:paraId="331FE663" w14:textId="77777777" w:rsidR="005C718C" w:rsidRDefault="00000000">
            <w:pPr>
              <w:widowControl w:val="0"/>
              <w:spacing w:after="0" w:line="240" w:lineRule="auto"/>
              <w:outlineLvl w:val="2"/>
              <w:rPr>
                <w:rFonts w:ascii="Times New Roman" w:hAnsi="Times New Roman"/>
                <w:color w:val="auto"/>
                <w:sz w:val="28"/>
                <w:szCs w:val="28"/>
              </w:rPr>
            </w:pPr>
            <w:r>
              <w:rPr>
                <w:rFonts w:ascii="Times New Roman" w:hAnsi="Times New Roman"/>
                <w:color w:val="auto"/>
                <w:sz w:val="28"/>
                <w:szCs w:val="28"/>
              </w:rPr>
              <w:t>1.2.</w:t>
            </w:r>
          </w:p>
        </w:tc>
        <w:tc>
          <w:tcPr>
            <w:tcW w:w="5318" w:type="dxa"/>
          </w:tcPr>
          <w:p w14:paraId="69D62F31" w14:textId="77777777" w:rsidR="005C718C" w:rsidRDefault="00000000">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Связь с муниципальной программой Горняцкого сельского поселения</w:t>
            </w:r>
          </w:p>
        </w:tc>
        <w:tc>
          <w:tcPr>
            <w:tcW w:w="510" w:type="dxa"/>
          </w:tcPr>
          <w:p w14:paraId="58DD52BA"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w:t>
            </w:r>
          </w:p>
        </w:tc>
        <w:tc>
          <w:tcPr>
            <w:tcW w:w="7892" w:type="dxa"/>
          </w:tcPr>
          <w:p w14:paraId="3DBB80F0" w14:textId="77777777" w:rsidR="005C718C" w:rsidRDefault="00000000">
            <w:pPr>
              <w:spacing w:after="0"/>
              <w:jc w:val="both"/>
              <w:rPr>
                <w:rFonts w:ascii="Times New Roman" w:hAnsi="Times New Roman"/>
                <w:color w:val="auto"/>
                <w:sz w:val="28"/>
                <w:szCs w:val="28"/>
              </w:rPr>
            </w:pPr>
            <w:r>
              <w:rPr>
                <w:rFonts w:ascii="Times New Roman" w:hAnsi="Times New Roman"/>
                <w:color w:val="auto"/>
                <w:sz w:val="28"/>
                <w:szCs w:val="28"/>
              </w:rPr>
              <w:t>Муниципальная программа Горняцкого сельского поселения «</w:t>
            </w:r>
            <w:r>
              <w:rPr>
                <w:rFonts w:ascii="Times New Roman" w:hAnsi="Times New Roman"/>
                <w:bCs/>
                <w:color w:val="auto"/>
                <w:sz w:val="28"/>
                <w:szCs w:val="28"/>
              </w:rPr>
              <w:t>Обеспечение доступным и комфортным жильем населения Горняцкого сельского поселения</w:t>
            </w:r>
            <w:r>
              <w:rPr>
                <w:rFonts w:ascii="Times New Roman" w:hAnsi="Times New Roman"/>
                <w:color w:val="auto"/>
                <w:sz w:val="28"/>
                <w:szCs w:val="28"/>
              </w:rPr>
              <w:t>»</w:t>
            </w:r>
          </w:p>
        </w:tc>
      </w:tr>
    </w:tbl>
    <w:p w14:paraId="1F5698ED" w14:textId="77777777" w:rsidR="005C718C" w:rsidRDefault="005C718C">
      <w:pPr>
        <w:widowControl w:val="0"/>
        <w:spacing w:after="0" w:line="240" w:lineRule="auto"/>
        <w:ind w:left="720"/>
        <w:outlineLvl w:val="2"/>
        <w:rPr>
          <w:rFonts w:ascii="Times New Roman" w:hAnsi="Times New Roman"/>
          <w:color w:val="FF0000"/>
          <w:sz w:val="28"/>
          <w:szCs w:val="28"/>
        </w:rPr>
      </w:pPr>
    </w:p>
    <w:p w14:paraId="58357DF5" w14:textId="77777777" w:rsidR="005C718C" w:rsidRDefault="005C718C">
      <w:pPr>
        <w:widowControl w:val="0"/>
        <w:spacing w:after="0" w:line="240" w:lineRule="auto"/>
        <w:jc w:val="center"/>
        <w:outlineLvl w:val="2"/>
        <w:rPr>
          <w:rFonts w:ascii="Times New Roman" w:hAnsi="Times New Roman"/>
          <w:color w:val="auto"/>
          <w:sz w:val="28"/>
          <w:szCs w:val="28"/>
        </w:rPr>
      </w:pPr>
    </w:p>
    <w:p w14:paraId="172E133F" w14:textId="77777777" w:rsidR="005C718C" w:rsidRDefault="005C718C">
      <w:pPr>
        <w:widowControl w:val="0"/>
        <w:spacing w:after="0" w:line="240" w:lineRule="auto"/>
        <w:jc w:val="center"/>
        <w:outlineLvl w:val="2"/>
        <w:rPr>
          <w:rFonts w:ascii="Times New Roman" w:hAnsi="Times New Roman"/>
          <w:color w:val="auto"/>
          <w:sz w:val="28"/>
          <w:szCs w:val="28"/>
        </w:rPr>
      </w:pPr>
    </w:p>
    <w:p w14:paraId="5DA5194C" w14:textId="77777777" w:rsidR="005C718C" w:rsidRDefault="005C718C">
      <w:pPr>
        <w:widowControl w:val="0"/>
        <w:spacing w:after="0" w:line="240" w:lineRule="auto"/>
        <w:jc w:val="center"/>
        <w:outlineLvl w:val="2"/>
        <w:rPr>
          <w:rFonts w:ascii="Times New Roman" w:hAnsi="Times New Roman"/>
          <w:color w:val="auto"/>
          <w:sz w:val="28"/>
          <w:szCs w:val="28"/>
        </w:rPr>
      </w:pPr>
    </w:p>
    <w:p w14:paraId="21C86868" w14:textId="77777777" w:rsidR="005C718C" w:rsidRDefault="005C718C">
      <w:pPr>
        <w:widowControl w:val="0"/>
        <w:spacing w:after="0" w:line="240" w:lineRule="auto"/>
        <w:jc w:val="center"/>
        <w:outlineLvl w:val="2"/>
        <w:rPr>
          <w:rFonts w:ascii="Times New Roman" w:hAnsi="Times New Roman"/>
          <w:color w:val="auto"/>
          <w:sz w:val="28"/>
          <w:szCs w:val="28"/>
        </w:rPr>
      </w:pPr>
    </w:p>
    <w:p w14:paraId="205A118F" w14:textId="77777777" w:rsidR="005C718C" w:rsidRDefault="005C718C">
      <w:pPr>
        <w:widowControl w:val="0"/>
        <w:spacing w:after="0" w:line="240" w:lineRule="auto"/>
        <w:jc w:val="center"/>
        <w:outlineLvl w:val="2"/>
        <w:rPr>
          <w:rFonts w:ascii="Times New Roman" w:hAnsi="Times New Roman"/>
          <w:color w:val="auto"/>
          <w:sz w:val="28"/>
          <w:szCs w:val="28"/>
        </w:rPr>
      </w:pPr>
    </w:p>
    <w:p w14:paraId="3A606222" w14:textId="77777777" w:rsidR="005C718C" w:rsidRDefault="005C718C">
      <w:pPr>
        <w:widowControl w:val="0"/>
        <w:spacing w:after="0" w:line="240" w:lineRule="auto"/>
        <w:jc w:val="center"/>
        <w:outlineLvl w:val="2"/>
        <w:rPr>
          <w:rFonts w:ascii="Times New Roman" w:hAnsi="Times New Roman"/>
          <w:color w:val="auto"/>
          <w:sz w:val="28"/>
          <w:szCs w:val="28"/>
        </w:rPr>
      </w:pPr>
    </w:p>
    <w:p w14:paraId="1EA17B42" w14:textId="77777777" w:rsidR="005C718C" w:rsidRDefault="005C718C">
      <w:pPr>
        <w:widowControl w:val="0"/>
        <w:spacing w:after="0" w:line="240" w:lineRule="auto"/>
        <w:jc w:val="center"/>
        <w:outlineLvl w:val="2"/>
        <w:rPr>
          <w:rFonts w:ascii="Times New Roman" w:hAnsi="Times New Roman"/>
          <w:color w:val="auto"/>
          <w:sz w:val="28"/>
          <w:szCs w:val="28"/>
        </w:rPr>
      </w:pPr>
    </w:p>
    <w:p w14:paraId="340262B4" w14:textId="77777777" w:rsidR="005C718C" w:rsidRDefault="005C718C">
      <w:pPr>
        <w:widowControl w:val="0"/>
        <w:spacing w:after="0" w:line="240" w:lineRule="auto"/>
        <w:jc w:val="center"/>
        <w:outlineLvl w:val="2"/>
        <w:rPr>
          <w:rFonts w:ascii="Times New Roman" w:hAnsi="Times New Roman"/>
          <w:color w:val="auto"/>
          <w:sz w:val="28"/>
          <w:szCs w:val="28"/>
        </w:rPr>
      </w:pPr>
    </w:p>
    <w:p w14:paraId="5A91510E" w14:textId="77777777" w:rsidR="005C718C" w:rsidRDefault="005C718C">
      <w:pPr>
        <w:widowControl w:val="0"/>
        <w:spacing w:after="0" w:line="240" w:lineRule="auto"/>
        <w:jc w:val="center"/>
        <w:outlineLvl w:val="2"/>
        <w:rPr>
          <w:rFonts w:ascii="Times New Roman" w:hAnsi="Times New Roman"/>
          <w:color w:val="auto"/>
          <w:sz w:val="28"/>
          <w:szCs w:val="28"/>
        </w:rPr>
      </w:pPr>
    </w:p>
    <w:p w14:paraId="13DF72BC" w14:textId="77777777" w:rsidR="005C718C" w:rsidRDefault="005C718C">
      <w:pPr>
        <w:widowControl w:val="0"/>
        <w:spacing w:after="0" w:line="240" w:lineRule="auto"/>
        <w:jc w:val="center"/>
        <w:outlineLvl w:val="2"/>
        <w:rPr>
          <w:rFonts w:ascii="Times New Roman" w:hAnsi="Times New Roman"/>
          <w:color w:val="auto"/>
          <w:sz w:val="28"/>
          <w:szCs w:val="28"/>
        </w:rPr>
      </w:pPr>
    </w:p>
    <w:p w14:paraId="7E41584E" w14:textId="77777777" w:rsidR="005C718C" w:rsidRDefault="005C718C">
      <w:pPr>
        <w:widowControl w:val="0"/>
        <w:spacing w:after="0" w:line="240" w:lineRule="auto"/>
        <w:jc w:val="center"/>
        <w:outlineLvl w:val="2"/>
        <w:rPr>
          <w:rFonts w:ascii="Times New Roman" w:hAnsi="Times New Roman"/>
          <w:color w:val="auto"/>
          <w:sz w:val="28"/>
          <w:szCs w:val="28"/>
        </w:rPr>
      </w:pPr>
    </w:p>
    <w:p w14:paraId="2BE5A984" w14:textId="77777777"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2. Показатели комплекса процессных мероприятий</w:t>
      </w:r>
    </w:p>
    <w:p w14:paraId="24A4E620"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15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128"/>
        <w:gridCol w:w="1461"/>
        <w:gridCol w:w="1089"/>
        <w:gridCol w:w="1539"/>
        <w:gridCol w:w="1077"/>
        <w:gridCol w:w="881"/>
        <w:gridCol w:w="993"/>
        <w:gridCol w:w="938"/>
        <w:gridCol w:w="967"/>
        <w:gridCol w:w="1039"/>
        <w:gridCol w:w="1284"/>
      </w:tblGrid>
      <w:tr w:rsidR="005C718C" w14:paraId="14E86158" w14:textId="77777777">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1D23C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p w14:paraId="29F368EF"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п/п</w:t>
            </w:r>
          </w:p>
        </w:tc>
        <w:tc>
          <w:tcPr>
            <w:tcW w:w="31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A0D5D28"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Наименование показателя</w:t>
            </w:r>
          </w:p>
        </w:tc>
        <w:tc>
          <w:tcPr>
            <w:tcW w:w="14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BBBA8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Признак возрастания/убывания</w:t>
            </w:r>
          </w:p>
        </w:tc>
        <w:tc>
          <w:tcPr>
            <w:tcW w:w="10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F05FC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Уровень показателя</w:t>
            </w:r>
          </w:p>
        </w:tc>
        <w:tc>
          <w:tcPr>
            <w:tcW w:w="15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983EA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Единица измерения (по ОКЕИ)</w:t>
            </w:r>
          </w:p>
        </w:tc>
        <w:tc>
          <w:tcPr>
            <w:tcW w:w="10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A92859" w14:textId="77777777" w:rsidR="005C718C" w:rsidRDefault="00000000">
            <w:pPr>
              <w:widowControl w:val="0"/>
              <w:spacing w:after="0" w:line="240" w:lineRule="auto"/>
              <w:ind w:rightChars="147" w:right="323"/>
              <w:jc w:val="center"/>
              <w:rPr>
                <w:rFonts w:ascii="Times New Roman" w:hAnsi="Times New Roman"/>
                <w:color w:val="auto"/>
                <w:sz w:val="24"/>
                <w:szCs w:val="24"/>
              </w:rPr>
            </w:pPr>
            <w:r>
              <w:rPr>
                <w:rFonts w:ascii="Times New Roman" w:hAnsi="Times New Roman"/>
                <w:color w:val="auto"/>
                <w:sz w:val="24"/>
                <w:szCs w:val="24"/>
              </w:rPr>
              <w:t>Базовое значение показателя</w:t>
            </w:r>
          </w:p>
          <w:p w14:paraId="1C7DAC5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(2023 год)</w:t>
            </w:r>
          </w:p>
        </w:tc>
        <w:tc>
          <w:tcPr>
            <w:tcW w:w="3779"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49218E"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Значения показателей по годам</w:t>
            </w:r>
          </w:p>
        </w:tc>
        <w:tc>
          <w:tcPr>
            <w:tcW w:w="103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C9914E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Ответственный за достижение показателя</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C3FDB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Информационная система</w:t>
            </w:r>
          </w:p>
        </w:tc>
      </w:tr>
      <w:tr w:rsidR="005C718C" w14:paraId="69F19363" w14:textId="77777777">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EB31FB" w14:textId="77777777" w:rsidR="005C718C" w:rsidRDefault="005C718C">
            <w:pPr>
              <w:rPr>
                <w:rFonts w:ascii="Times New Roman" w:hAnsi="Times New Roman"/>
                <w:color w:val="auto"/>
                <w:sz w:val="24"/>
                <w:szCs w:val="24"/>
              </w:rPr>
            </w:pPr>
          </w:p>
        </w:tc>
        <w:tc>
          <w:tcPr>
            <w:tcW w:w="31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E928D3" w14:textId="77777777" w:rsidR="005C718C" w:rsidRDefault="005C718C">
            <w:pPr>
              <w:rPr>
                <w:rFonts w:ascii="Times New Roman" w:hAnsi="Times New Roman"/>
                <w:color w:val="auto"/>
                <w:sz w:val="24"/>
                <w:szCs w:val="24"/>
              </w:rPr>
            </w:pPr>
          </w:p>
        </w:tc>
        <w:tc>
          <w:tcPr>
            <w:tcW w:w="14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9CFFACC" w14:textId="77777777" w:rsidR="005C718C" w:rsidRDefault="005C718C">
            <w:pPr>
              <w:rPr>
                <w:rFonts w:ascii="Times New Roman" w:hAnsi="Times New Roman"/>
                <w:color w:val="auto"/>
                <w:sz w:val="24"/>
                <w:szCs w:val="24"/>
              </w:rPr>
            </w:pPr>
          </w:p>
        </w:tc>
        <w:tc>
          <w:tcPr>
            <w:tcW w:w="10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D53D47" w14:textId="77777777" w:rsidR="005C718C" w:rsidRDefault="005C718C">
            <w:pPr>
              <w:rPr>
                <w:rFonts w:ascii="Times New Roman" w:hAnsi="Times New Roman"/>
                <w:color w:val="auto"/>
                <w:sz w:val="24"/>
                <w:szCs w:val="24"/>
              </w:rPr>
            </w:pPr>
          </w:p>
        </w:tc>
        <w:tc>
          <w:tcPr>
            <w:tcW w:w="15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9C861E" w14:textId="77777777" w:rsidR="005C718C" w:rsidRDefault="005C718C">
            <w:pPr>
              <w:rPr>
                <w:rFonts w:ascii="Times New Roman" w:hAnsi="Times New Roman"/>
                <w:color w:val="auto"/>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CD1DEA6" w14:textId="77777777" w:rsidR="005C718C" w:rsidRDefault="005C718C">
            <w:pPr>
              <w:rPr>
                <w:rFonts w:ascii="Times New Roman" w:hAnsi="Times New Roman"/>
                <w:color w:val="auto"/>
                <w:sz w:val="24"/>
                <w:szCs w:val="24"/>
              </w:rPr>
            </w:pPr>
          </w:p>
        </w:tc>
        <w:tc>
          <w:tcPr>
            <w:tcW w:w="8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57778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891206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2026</w:t>
            </w:r>
          </w:p>
        </w:tc>
        <w:tc>
          <w:tcPr>
            <w:tcW w:w="9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293F4C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9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121E0A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2030</w:t>
            </w:r>
          </w:p>
          <w:p w14:paraId="1BB3BA76"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roofErr w:type="spellStart"/>
            <w:r>
              <w:rPr>
                <w:rFonts w:ascii="Times New Roman" w:hAnsi="Times New Roman"/>
                <w:color w:val="auto"/>
                <w:sz w:val="24"/>
                <w:szCs w:val="24"/>
              </w:rPr>
              <w:t>справочно</w:t>
            </w:r>
            <w:proofErr w:type="spellEnd"/>
            <w:r>
              <w:rPr>
                <w:rFonts w:ascii="Times New Roman" w:hAnsi="Times New Roman"/>
                <w:color w:val="auto"/>
                <w:sz w:val="24"/>
                <w:szCs w:val="24"/>
              </w:rPr>
              <w:t>)</w:t>
            </w:r>
          </w:p>
        </w:tc>
        <w:tc>
          <w:tcPr>
            <w:tcW w:w="10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051443" w14:textId="77777777" w:rsidR="005C718C" w:rsidRDefault="005C718C">
            <w:pPr>
              <w:rPr>
                <w:rFonts w:ascii="Times New Roman" w:hAnsi="Times New Roman"/>
                <w:color w:val="auto"/>
                <w:sz w:val="24"/>
                <w:szCs w:val="24"/>
              </w:rPr>
            </w:pP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E72E8D" w14:textId="77777777" w:rsidR="005C718C" w:rsidRDefault="005C718C">
            <w:pPr>
              <w:rPr>
                <w:rFonts w:ascii="Times New Roman" w:hAnsi="Times New Roman"/>
                <w:color w:val="auto"/>
                <w:sz w:val="24"/>
                <w:szCs w:val="24"/>
              </w:rPr>
            </w:pPr>
          </w:p>
        </w:tc>
      </w:tr>
    </w:tbl>
    <w:p w14:paraId="73B037B2" w14:textId="77777777" w:rsidR="005C718C" w:rsidRDefault="005C718C">
      <w:pPr>
        <w:spacing w:after="0" w:line="240" w:lineRule="auto"/>
        <w:rPr>
          <w:rFonts w:ascii="Times New Roman" w:hAnsi="Times New Roman"/>
          <w:color w:val="auto"/>
          <w:sz w:val="2"/>
          <w:szCs w:val="2"/>
        </w:rPr>
      </w:pPr>
    </w:p>
    <w:tbl>
      <w:tblPr>
        <w:tblW w:w="1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184"/>
        <w:gridCol w:w="1461"/>
        <w:gridCol w:w="1051"/>
        <w:gridCol w:w="1539"/>
        <w:gridCol w:w="945"/>
        <w:gridCol w:w="1050"/>
        <w:gridCol w:w="1087"/>
        <w:gridCol w:w="863"/>
        <w:gridCol w:w="993"/>
        <w:gridCol w:w="957"/>
        <w:gridCol w:w="1191"/>
      </w:tblGrid>
      <w:tr w:rsidR="005C718C" w14:paraId="505E20B1" w14:textId="77777777">
        <w:tc>
          <w:tcPr>
            <w:tcW w:w="14945"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4A5595BC"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 Задача комплекса процессных мероприятий «Снос аварийного жилищного фонда»</w:t>
            </w:r>
          </w:p>
        </w:tc>
      </w:tr>
      <w:tr w:rsidR="005C718C" w14:paraId="65D6A7FA" w14:textId="77777777">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9068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31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1B8BC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46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D65D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C8FD8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B36A7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94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7BD6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0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918E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10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3CB6D3"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E87F5"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28A89"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10</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B97D04"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FDD4BA"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r>
      <w:tr w:rsidR="005C718C" w14:paraId="2F178D90" w14:textId="77777777">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F71BCD"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31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F27C97" w14:textId="77777777" w:rsidR="005C718C" w:rsidRDefault="00000000">
            <w:pPr>
              <w:widowControl w:val="0"/>
              <w:spacing w:after="0" w:line="240" w:lineRule="auto"/>
              <w:jc w:val="both"/>
              <w:rPr>
                <w:rFonts w:ascii="Times New Roman" w:hAnsi="Times New Roman"/>
                <w:i/>
                <w:color w:val="auto"/>
                <w:sz w:val="24"/>
                <w:szCs w:val="24"/>
              </w:rPr>
            </w:pPr>
            <w:r>
              <w:rPr>
                <w:rFonts w:ascii="Times New Roman" w:hAnsi="Times New Roman"/>
                <w:color w:val="auto"/>
                <w:kern w:val="2"/>
                <w:sz w:val="24"/>
                <w:szCs w:val="24"/>
              </w:rPr>
              <w:t>Планируемая площадь сноса расселяемого многоквартирного жилищного фонда, признанного непригодным для проживания, аварийным, подлежащим сносу или реконструкции</w:t>
            </w:r>
          </w:p>
        </w:tc>
        <w:tc>
          <w:tcPr>
            <w:tcW w:w="14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A25CB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возрастания</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CCC74C2"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ГП РО</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A82166" w14:textId="77777777" w:rsidR="005C718C" w:rsidRDefault="00000000">
            <w:pPr>
              <w:spacing w:line="226" w:lineRule="auto"/>
              <w:jc w:val="center"/>
              <w:rPr>
                <w:rFonts w:ascii="Times New Roman" w:hAnsi="Times New Roman"/>
                <w:color w:val="auto"/>
                <w:sz w:val="24"/>
                <w:szCs w:val="24"/>
              </w:rPr>
            </w:pPr>
            <w:r>
              <w:rPr>
                <w:rFonts w:ascii="Times New Roman" w:hAnsi="Times New Roman"/>
                <w:color w:val="auto"/>
                <w:kern w:val="2"/>
                <w:sz w:val="24"/>
                <w:szCs w:val="24"/>
              </w:rPr>
              <w:t>тыс. кв. метров</w:t>
            </w:r>
          </w:p>
        </w:tc>
        <w:tc>
          <w:tcPr>
            <w:tcW w:w="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F1627B0" w14:textId="77777777" w:rsidR="005C718C" w:rsidRDefault="005C718C">
            <w:pPr>
              <w:widowControl w:val="0"/>
              <w:spacing w:after="0" w:line="240" w:lineRule="auto"/>
              <w:jc w:val="center"/>
              <w:rPr>
                <w:rFonts w:ascii="Times New Roman" w:hAnsi="Times New Roman"/>
                <w:color w:val="0000FF"/>
                <w:sz w:val="24"/>
                <w:szCs w:val="24"/>
              </w:rPr>
            </w:pPr>
          </w:p>
        </w:tc>
        <w:tc>
          <w:tcPr>
            <w:tcW w:w="10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FFD5869" w14:textId="77777777" w:rsidR="005C718C" w:rsidRDefault="00000000">
            <w:pPr>
              <w:widowControl w:val="0"/>
              <w:spacing w:after="0" w:line="240" w:lineRule="auto"/>
              <w:jc w:val="center"/>
              <w:rPr>
                <w:rFonts w:ascii="Times New Roman" w:hAnsi="Times New Roman"/>
                <w:color w:val="0000FF"/>
                <w:sz w:val="24"/>
                <w:szCs w:val="24"/>
              </w:rPr>
            </w:pPr>
            <w:r>
              <w:rPr>
                <w:rFonts w:ascii="Times New Roman" w:hAnsi="Times New Roman"/>
                <w:color w:val="auto"/>
                <w:sz w:val="24"/>
                <w:szCs w:val="24"/>
              </w:rPr>
              <w:t>0,47</w:t>
            </w:r>
          </w:p>
        </w:tc>
        <w:tc>
          <w:tcPr>
            <w:tcW w:w="108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535AD4E" w14:textId="77777777" w:rsidR="005C718C" w:rsidRDefault="00000000">
            <w:pPr>
              <w:widowControl w:val="0"/>
              <w:spacing w:after="0" w:line="240" w:lineRule="auto"/>
              <w:jc w:val="center"/>
              <w:rPr>
                <w:rFonts w:ascii="Times New Roman" w:hAnsi="Times New Roman"/>
                <w:color w:val="0000FF"/>
                <w:sz w:val="24"/>
                <w:szCs w:val="24"/>
              </w:rPr>
            </w:pPr>
            <w:r>
              <w:rPr>
                <w:rFonts w:ascii="Times New Roman" w:hAnsi="Times New Roman"/>
                <w:color w:val="auto"/>
                <w:sz w:val="24"/>
                <w:szCs w:val="24"/>
              </w:rPr>
              <w:t>0,17</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746583C" w14:textId="77777777" w:rsidR="005C718C" w:rsidRDefault="005C718C">
            <w:pPr>
              <w:widowControl w:val="0"/>
              <w:spacing w:after="0" w:line="240" w:lineRule="auto"/>
              <w:jc w:val="center"/>
              <w:rPr>
                <w:rFonts w:ascii="Times New Roman" w:hAnsi="Times New Roman"/>
                <w:color w:val="0000FF"/>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B3D9E7" w14:textId="77777777" w:rsidR="005C718C" w:rsidRDefault="005C718C">
            <w:pPr>
              <w:widowControl w:val="0"/>
              <w:spacing w:after="0" w:line="240" w:lineRule="auto"/>
              <w:jc w:val="center"/>
              <w:rPr>
                <w:rFonts w:ascii="Times New Roman" w:hAnsi="Times New Roman"/>
                <w:color w:val="0000FF"/>
                <w:sz w:val="24"/>
                <w:szCs w:val="24"/>
              </w:rPr>
            </w:pP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BB402B" w14:textId="77777777" w:rsidR="005C718C" w:rsidRDefault="00000000">
            <w:pPr>
              <w:widowControl w:val="0"/>
              <w:spacing w:after="0" w:line="240" w:lineRule="auto"/>
              <w:jc w:val="center"/>
              <w:rPr>
                <w:rFonts w:ascii="Times New Roman" w:hAnsi="Times New Roman"/>
                <w:color w:val="auto"/>
                <w:sz w:val="24"/>
                <w:szCs w:val="24"/>
              </w:rPr>
            </w:pPr>
            <w:proofErr w:type="spellStart"/>
            <w:r>
              <w:rPr>
                <w:rFonts w:ascii="Times New Roman" w:hAnsi="Times New Roman"/>
                <w:color w:val="auto"/>
                <w:sz w:val="24"/>
                <w:szCs w:val="24"/>
              </w:rPr>
              <w:t>Сектормуниципального</w:t>
            </w:r>
            <w:proofErr w:type="spellEnd"/>
            <w:r>
              <w:rPr>
                <w:rFonts w:ascii="Times New Roman" w:hAnsi="Times New Roman"/>
                <w:color w:val="auto"/>
                <w:sz w:val="24"/>
                <w:szCs w:val="24"/>
              </w:rPr>
              <w:t xml:space="preserve"> хозяйства</w:t>
            </w:r>
          </w:p>
        </w:tc>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9995E0"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14:paraId="359EA953" w14:textId="77777777" w:rsidR="005C718C" w:rsidRDefault="005C718C">
      <w:pPr>
        <w:widowControl w:val="0"/>
        <w:spacing w:after="0" w:line="240" w:lineRule="auto"/>
        <w:ind w:firstLine="709"/>
        <w:jc w:val="both"/>
        <w:rPr>
          <w:rFonts w:ascii="Times New Roman" w:hAnsi="Times New Roman"/>
          <w:color w:val="FF0000"/>
          <w:sz w:val="24"/>
          <w:szCs w:val="24"/>
        </w:rPr>
      </w:pPr>
    </w:p>
    <w:p w14:paraId="22D2B117"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Примечание.</w:t>
      </w:r>
    </w:p>
    <w:p w14:paraId="07E09454"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Используемое сокращение: </w:t>
      </w:r>
    </w:p>
    <w:p w14:paraId="4DA70D3E"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ОКЕИ – Общероссийский классификатор единиц измерения;</w:t>
      </w:r>
    </w:p>
    <w:p w14:paraId="1CB3DC3E"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ГП РО – государственная программа Ростовской области.</w:t>
      </w:r>
    </w:p>
    <w:p w14:paraId="3B14EC66" w14:textId="77777777" w:rsidR="005C718C" w:rsidRDefault="005C718C">
      <w:pPr>
        <w:widowControl w:val="0"/>
        <w:spacing w:after="0" w:line="240" w:lineRule="auto"/>
        <w:jc w:val="center"/>
        <w:outlineLvl w:val="2"/>
        <w:rPr>
          <w:rFonts w:ascii="Times New Roman" w:hAnsi="Times New Roman"/>
          <w:color w:val="auto"/>
          <w:sz w:val="28"/>
          <w:szCs w:val="28"/>
        </w:rPr>
      </w:pPr>
    </w:p>
    <w:p w14:paraId="2CBDCF89" w14:textId="77777777" w:rsidR="005C718C" w:rsidRDefault="005C718C">
      <w:pPr>
        <w:widowControl w:val="0"/>
        <w:spacing w:after="0" w:line="240" w:lineRule="auto"/>
        <w:jc w:val="center"/>
        <w:outlineLvl w:val="2"/>
        <w:rPr>
          <w:rFonts w:ascii="Times New Roman" w:hAnsi="Times New Roman"/>
          <w:color w:val="auto"/>
          <w:sz w:val="28"/>
          <w:szCs w:val="28"/>
        </w:rPr>
      </w:pPr>
    </w:p>
    <w:p w14:paraId="08CF8361" w14:textId="77777777" w:rsidR="005C718C" w:rsidRDefault="005C718C">
      <w:pPr>
        <w:widowControl w:val="0"/>
        <w:spacing w:after="0" w:line="240" w:lineRule="auto"/>
        <w:jc w:val="center"/>
        <w:outlineLvl w:val="2"/>
        <w:rPr>
          <w:rFonts w:ascii="Times New Roman" w:hAnsi="Times New Roman"/>
          <w:color w:val="auto"/>
          <w:sz w:val="28"/>
          <w:szCs w:val="28"/>
        </w:rPr>
      </w:pPr>
    </w:p>
    <w:p w14:paraId="1BEFD417" w14:textId="77777777" w:rsidR="005C718C" w:rsidRDefault="005C718C">
      <w:pPr>
        <w:widowControl w:val="0"/>
        <w:spacing w:after="0" w:line="240" w:lineRule="auto"/>
        <w:jc w:val="center"/>
        <w:outlineLvl w:val="2"/>
        <w:rPr>
          <w:rFonts w:ascii="Times New Roman" w:hAnsi="Times New Roman"/>
          <w:color w:val="auto"/>
          <w:sz w:val="28"/>
          <w:szCs w:val="28"/>
        </w:rPr>
      </w:pPr>
    </w:p>
    <w:p w14:paraId="5AA84481" w14:textId="77777777" w:rsidR="005C718C" w:rsidRDefault="005C718C">
      <w:pPr>
        <w:widowControl w:val="0"/>
        <w:spacing w:after="0" w:line="240" w:lineRule="auto"/>
        <w:jc w:val="center"/>
        <w:outlineLvl w:val="2"/>
        <w:rPr>
          <w:rFonts w:ascii="Times New Roman" w:hAnsi="Times New Roman"/>
          <w:color w:val="auto"/>
          <w:sz w:val="28"/>
          <w:szCs w:val="28"/>
        </w:rPr>
      </w:pPr>
    </w:p>
    <w:p w14:paraId="0458F404" w14:textId="77777777" w:rsidR="005C718C" w:rsidRDefault="005C718C">
      <w:pPr>
        <w:widowControl w:val="0"/>
        <w:spacing w:after="0" w:line="240" w:lineRule="auto"/>
        <w:jc w:val="center"/>
        <w:outlineLvl w:val="2"/>
        <w:rPr>
          <w:rFonts w:ascii="Times New Roman" w:hAnsi="Times New Roman"/>
          <w:color w:val="auto"/>
          <w:sz w:val="28"/>
          <w:szCs w:val="28"/>
        </w:rPr>
      </w:pPr>
    </w:p>
    <w:p w14:paraId="2F15BE2D" w14:textId="1C631F6E" w:rsidR="004B54D0" w:rsidRDefault="004B54D0">
      <w:pPr>
        <w:widowControl w:val="0"/>
        <w:spacing w:after="0" w:line="240" w:lineRule="auto"/>
        <w:jc w:val="center"/>
        <w:outlineLvl w:val="2"/>
        <w:rPr>
          <w:rFonts w:ascii="Times New Roman" w:hAnsi="Times New Roman"/>
          <w:color w:val="auto"/>
          <w:sz w:val="28"/>
          <w:szCs w:val="28"/>
        </w:rPr>
      </w:pPr>
    </w:p>
    <w:p w14:paraId="6395E730" w14:textId="6AE340B0" w:rsidR="005C718C" w:rsidRDefault="00000000">
      <w:pPr>
        <w:widowControl w:val="0"/>
        <w:spacing w:after="0" w:line="240" w:lineRule="auto"/>
        <w:jc w:val="center"/>
        <w:outlineLvl w:val="2"/>
        <w:rPr>
          <w:rFonts w:ascii="Times New Roman" w:hAnsi="Times New Roman"/>
          <w:color w:val="auto"/>
          <w:sz w:val="28"/>
          <w:szCs w:val="28"/>
        </w:rPr>
      </w:pPr>
      <w:r>
        <w:rPr>
          <w:rFonts w:ascii="Times New Roman" w:hAnsi="Times New Roman"/>
          <w:color w:val="auto"/>
          <w:sz w:val="28"/>
          <w:szCs w:val="28"/>
        </w:rPr>
        <w:t> </w:t>
      </w:r>
      <w:r w:rsidR="004B54D0">
        <w:rPr>
          <w:rFonts w:ascii="Times New Roman" w:hAnsi="Times New Roman"/>
          <w:color w:val="auto"/>
          <w:sz w:val="28"/>
          <w:szCs w:val="28"/>
        </w:rPr>
        <w:t xml:space="preserve">3. </w:t>
      </w:r>
      <w:r>
        <w:rPr>
          <w:rFonts w:ascii="Times New Roman" w:hAnsi="Times New Roman"/>
          <w:color w:val="auto"/>
          <w:sz w:val="28"/>
          <w:szCs w:val="28"/>
        </w:rPr>
        <w:t>Перечень мероприятий (результатов) комплекса процессных мероприятий</w:t>
      </w:r>
    </w:p>
    <w:p w14:paraId="08D2FCF3" w14:textId="77777777" w:rsidR="005C718C" w:rsidRDefault="005C718C">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5C718C" w14:paraId="520664A8" w14:textId="77777777">
        <w:tc>
          <w:tcPr>
            <w:tcW w:w="6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13EA7F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 п/п</w:t>
            </w:r>
          </w:p>
        </w:tc>
        <w:tc>
          <w:tcPr>
            <w:tcW w:w="28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BBE25E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C0650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Тип мероприятия</w:t>
            </w:r>
          </w:p>
          <w:p w14:paraId="17F0CF9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(результата)</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C583B4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FE6FCD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7DB89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Базовое значение</w:t>
            </w:r>
          </w:p>
        </w:tc>
        <w:tc>
          <w:tcPr>
            <w:tcW w:w="4009"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1F4A7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Значение результата</w:t>
            </w:r>
          </w:p>
          <w:p w14:paraId="1878169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по годам реализации</w:t>
            </w:r>
          </w:p>
        </w:tc>
      </w:tr>
      <w:tr w:rsidR="005C718C" w14:paraId="6207E737" w14:textId="77777777">
        <w:tc>
          <w:tcPr>
            <w:tcW w:w="61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5072C5" w14:textId="77777777" w:rsidR="005C718C" w:rsidRDefault="005C718C">
            <w:pPr>
              <w:jc w:val="center"/>
              <w:rPr>
                <w:rFonts w:ascii="Times New Roman" w:hAnsi="Times New Roman"/>
                <w:color w:val="auto"/>
                <w:sz w:val="24"/>
                <w:szCs w:val="24"/>
              </w:rPr>
            </w:pPr>
          </w:p>
        </w:tc>
        <w:tc>
          <w:tcPr>
            <w:tcW w:w="285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4FE56D" w14:textId="77777777" w:rsidR="005C718C" w:rsidRDefault="005C718C">
            <w:pPr>
              <w:jc w:val="center"/>
              <w:rPr>
                <w:rFonts w:ascii="Times New Roman" w:hAnsi="Times New Roman"/>
                <w:color w:val="auto"/>
                <w:sz w:val="24"/>
                <w:szCs w:val="24"/>
              </w:rPr>
            </w:pPr>
          </w:p>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217C16" w14:textId="77777777" w:rsidR="005C718C" w:rsidRDefault="005C718C">
            <w:pPr>
              <w:jc w:val="center"/>
              <w:rPr>
                <w:rFonts w:ascii="Times New Roman" w:hAnsi="Times New Roman"/>
                <w:color w:val="auto"/>
                <w:sz w:val="24"/>
                <w:szCs w:val="24"/>
              </w:rPr>
            </w:pPr>
          </w:p>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A22AA3" w14:textId="77777777" w:rsidR="005C718C" w:rsidRDefault="005C718C">
            <w:pPr>
              <w:jc w:val="center"/>
              <w:rPr>
                <w:rFonts w:ascii="Times New Roman" w:hAnsi="Times New Roman"/>
                <w:color w:val="auto"/>
                <w:sz w:val="24"/>
                <w:szCs w:val="24"/>
              </w:rPr>
            </w:pPr>
          </w:p>
        </w:tc>
        <w:tc>
          <w:tcPr>
            <w:tcW w:w="144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64A9678" w14:textId="77777777" w:rsidR="005C718C" w:rsidRDefault="005C718C">
            <w:pPr>
              <w:jc w:val="center"/>
              <w:rPr>
                <w:rFonts w:ascii="Times New Roman" w:hAnsi="Times New Roman"/>
                <w:color w:val="auto"/>
                <w:sz w:val="24"/>
                <w:szCs w:val="24"/>
              </w:rPr>
            </w:pPr>
          </w:p>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7B389C" w14:textId="77777777" w:rsidR="005C718C" w:rsidRDefault="005C718C">
            <w:pPr>
              <w:jc w:val="center"/>
              <w:rPr>
                <w:rFonts w:ascii="Times New Roman" w:hAnsi="Times New Roman"/>
                <w:color w:val="auto"/>
                <w:sz w:val="24"/>
                <w:szCs w:val="24"/>
              </w:rPr>
            </w:pPr>
          </w:p>
        </w:tc>
        <w:tc>
          <w:tcPr>
            <w:tcW w:w="13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37894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2025</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9AED2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2026</w:t>
            </w:r>
          </w:p>
        </w:tc>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B896C2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2027</w:t>
            </w:r>
          </w:p>
        </w:tc>
      </w:tr>
    </w:tbl>
    <w:p w14:paraId="643E2655" w14:textId="77777777" w:rsidR="005C718C" w:rsidRDefault="005C718C">
      <w:pPr>
        <w:spacing w:after="0" w:line="240" w:lineRule="auto"/>
        <w:rPr>
          <w:rFonts w:ascii="Times New Roman" w:hAnsi="Times New Roman"/>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5C718C" w14:paraId="39CEE615" w14:textId="77777777">
        <w:trPr>
          <w:tblHeader/>
        </w:trPr>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5186A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28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A7DDE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9D9D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5DF0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w:t>
            </w:r>
          </w:p>
        </w:tc>
        <w:tc>
          <w:tcPr>
            <w:tcW w:w="1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EAAB1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5</w:t>
            </w:r>
          </w:p>
        </w:tc>
        <w:tc>
          <w:tcPr>
            <w:tcW w:w="15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1B7F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w:t>
            </w:r>
          </w:p>
        </w:tc>
        <w:tc>
          <w:tcPr>
            <w:tcW w:w="13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EB644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2168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8</w:t>
            </w:r>
          </w:p>
        </w:tc>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7687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9</w:t>
            </w:r>
          </w:p>
        </w:tc>
      </w:tr>
      <w:tr w:rsidR="005C718C" w14:paraId="0ED4F194" w14:textId="77777777">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14:paraId="515D997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Задача комплекса процессных мероприятий «Ликвидация непригодного для проживания аварийного жилищного фонда»</w:t>
            </w:r>
          </w:p>
        </w:tc>
      </w:tr>
      <w:tr w:rsidR="005C718C" w14:paraId="08B717CA" w14:textId="77777777">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A44669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1.1.</w:t>
            </w:r>
          </w:p>
        </w:tc>
        <w:tc>
          <w:tcPr>
            <w:tcW w:w="28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D20DF63"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Мероприятие (результат) «</w:t>
            </w:r>
            <w:r>
              <w:rPr>
                <w:rFonts w:ascii="Times New Roman" w:hAnsi="Times New Roman"/>
                <w:color w:val="auto"/>
                <w:kern w:val="2"/>
                <w:sz w:val="24"/>
                <w:szCs w:val="24"/>
                <w:lang w:eastAsia="en-US"/>
              </w:rPr>
              <w:t>Снос расселенных аварийных домов</w:t>
            </w:r>
            <w:r>
              <w:rPr>
                <w:rFonts w:ascii="Times New Roman" w:hAnsi="Times New Roman"/>
                <w:color w:val="auto"/>
                <w:sz w:val="24"/>
                <w:szCs w:val="24"/>
              </w:rPr>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26B0B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455DE2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kern w:val="2"/>
                <w:sz w:val="24"/>
                <w:szCs w:val="24"/>
              </w:rPr>
              <w:t>ликвидация отселенного аварийного жилищного фонда</w:t>
            </w:r>
          </w:p>
        </w:tc>
        <w:tc>
          <w:tcPr>
            <w:tcW w:w="14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D3771A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единиц</w:t>
            </w:r>
          </w:p>
        </w:tc>
        <w:tc>
          <w:tcPr>
            <w:tcW w:w="15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10EF6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13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BBD68C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68BD9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w:t>
            </w:r>
          </w:p>
        </w:tc>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3EC92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w:t>
            </w:r>
          </w:p>
        </w:tc>
      </w:tr>
    </w:tbl>
    <w:p w14:paraId="73184C37"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Примечание.</w:t>
      </w:r>
    </w:p>
    <w:p w14:paraId="0630BDCA"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Используемое сокращение: </w:t>
      </w:r>
    </w:p>
    <w:p w14:paraId="16ED9FC3"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ОКЕИ – Общероссийский классификатор единиц измерения.</w:t>
      </w:r>
    </w:p>
    <w:p w14:paraId="3EF4E8CD" w14:textId="77777777" w:rsidR="004B54D0" w:rsidRPr="004B54D0" w:rsidRDefault="00000000">
      <w:pPr>
        <w:numPr>
          <w:ilvl w:val="0"/>
          <w:numId w:val="4"/>
        </w:numPr>
        <w:tabs>
          <w:tab w:val="left" w:pos="0"/>
          <w:tab w:val="left" w:pos="284"/>
        </w:tabs>
        <w:spacing w:after="0" w:line="240" w:lineRule="auto"/>
        <w:jc w:val="center"/>
        <w:rPr>
          <w:rFonts w:ascii="Times New Roman" w:hAnsi="Times New Roman"/>
          <w:color w:val="auto"/>
          <w:sz w:val="28"/>
          <w:szCs w:val="28"/>
        </w:rPr>
      </w:pPr>
      <w:r>
        <w:rPr>
          <w:rFonts w:ascii="Times New Roman" w:hAnsi="Times New Roman"/>
          <w:color w:val="FF0000"/>
          <w:sz w:val="28"/>
          <w:szCs w:val="28"/>
        </w:rPr>
        <w:br w:type="page"/>
      </w:r>
    </w:p>
    <w:p w14:paraId="44A43DD5" w14:textId="77777777" w:rsidR="004B54D0" w:rsidRPr="004B54D0" w:rsidRDefault="004B54D0" w:rsidP="004B54D0">
      <w:pPr>
        <w:tabs>
          <w:tab w:val="left" w:pos="0"/>
          <w:tab w:val="left" w:pos="284"/>
        </w:tabs>
        <w:spacing w:after="0" w:line="240" w:lineRule="auto"/>
        <w:rPr>
          <w:rFonts w:ascii="Times New Roman" w:hAnsi="Times New Roman"/>
          <w:color w:val="auto"/>
          <w:sz w:val="28"/>
          <w:szCs w:val="28"/>
        </w:rPr>
      </w:pPr>
    </w:p>
    <w:p w14:paraId="3516CA37" w14:textId="4F11E2FD" w:rsidR="005C718C" w:rsidRPr="004B54D0" w:rsidRDefault="00000000" w:rsidP="004B54D0">
      <w:pPr>
        <w:pStyle w:val="aff4"/>
        <w:numPr>
          <w:ilvl w:val="0"/>
          <w:numId w:val="3"/>
        </w:numPr>
        <w:tabs>
          <w:tab w:val="left" w:pos="0"/>
          <w:tab w:val="left" w:pos="284"/>
        </w:tabs>
        <w:spacing w:after="0" w:line="240" w:lineRule="auto"/>
        <w:jc w:val="center"/>
        <w:rPr>
          <w:rFonts w:ascii="Times New Roman" w:hAnsi="Times New Roman"/>
          <w:color w:val="auto"/>
          <w:sz w:val="28"/>
          <w:szCs w:val="28"/>
        </w:rPr>
      </w:pPr>
      <w:r w:rsidRPr="004B54D0">
        <w:rPr>
          <w:rFonts w:ascii="Times New Roman" w:hAnsi="Times New Roman"/>
          <w:color w:val="auto"/>
          <w:sz w:val="28"/>
          <w:szCs w:val="28"/>
        </w:rPr>
        <w:t>Параметры финансового обеспечения комплекса процессных мероприятий</w:t>
      </w:r>
    </w:p>
    <w:p w14:paraId="465879AB" w14:textId="77777777" w:rsidR="005C718C" w:rsidRDefault="005C718C">
      <w:pPr>
        <w:tabs>
          <w:tab w:val="left" w:pos="0"/>
          <w:tab w:val="left" w:pos="284"/>
        </w:tabs>
        <w:spacing w:after="0" w:line="240" w:lineRule="auto"/>
        <w:ind w:left="1068"/>
        <w:jc w:val="both"/>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4"/>
        <w:gridCol w:w="6343"/>
        <w:gridCol w:w="2305"/>
        <w:gridCol w:w="1356"/>
        <w:gridCol w:w="1355"/>
        <w:gridCol w:w="1232"/>
        <w:gridCol w:w="1465"/>
      </w:tblGrid>
      <w:tr w:rsidR="005C718C" w14:paraId="04AA6E9C"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407F3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D68FB"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sz w:val="24"/>
                <w:szCs w:val="24"/>
              </w:rPr>
              <w:t>Наименование комплекса процессных мероприятий, мероприятия (результата), источник финансового обеспечения</w:t>
            </w:r>
          </w:p>
        </w:tc>
        <w:tc>
          <w:tcPr>
            <w:tcW w:w="0" w:type="auto"/>
            <w:vMerge w:val="restart"/>
            <w:tcBorders>
              <w:top w:val="single" w:sz="4" w:space="0" w:color="000000"/>
              <w:left w:val="single" w:sz="4" w:space="0" w:color="000000"/>
              <w:right w:val="single" w:sz="4" w:space="0" w:color="000000"/>
            </w:tcBorders>
          </w:tcPr>
          <w:p w14:paraId="0E910C4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sz w:val="24"/>
                <w:szCs w:val="24"/>
              </w:rPr>
              <w:t>Код бюджетной классификации расходов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91926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Объем расходов по годам реализации (тыс. рублей)</w:t>
            </w:r>
          </w:p>
        </w:tc>
      </w:tr>
      <w:tr w:rsidR="005C718C" w14:paraId="3FCE7524" w14:textId="77777777">
        <w:tc>
          <w:tcPr>
            <w:tcW w:w="0" w:type="auto"/>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20D72" w14:textId="77777777" w:rsidR="005C718C" w:rsidRDefault="005C718C">
            <w:pPr>
              <w:spacing w:after="0" w:line="240" w:lineRule="auto"/>
              <w:rPr>
                <w:rFonts w:ascii="Times New Roman" w:hAnsi="Times New Roman"/>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AA9FC9" w14:textId="77777777" w:rsidR="005C718C" w:rsidRDefault="005C718C">
            <w:pPr>
              <w:spacing w:after="0" w:line="240" w:lineRule="auto"/>
              <w:jc w:val="center"/>
              <w:rPr>
                <w:rFonts w:ascii="Times New Roman" w:hAnsi="Times New Roman"/>
                <w:color w:val="auto"/>
                <w:sz w:val="24"/>
                <w:szCs w:val="24"/>
              </w:rPr>
            </w:pPr>
          </w:p>
        </w:tc>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tcPr>
          <w:p w14:paraId="69C0C5E6" w14:textId="77777777" w:rsidR="005C718C" w:rsidRDefault="005C718C">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74E74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8E5F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FAC211" w14:textId="77777777" w:rsidR="005C718C" w:rsidRDefault="000000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F3ECC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Всего</w:t>
            </w:r>
          </w:p>
        </w:tc>
      </w:tr>
      <w:tr w:rsidR="005C718C" w14:paraId="24EF7725"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6E70B56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ECFE25"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Комплекс процессных мероприятий «</w:t>
            </w:r>
            <w:r>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 или реконструкции</w:t>
            </w:r>
            <w:r>
              <w:rPr>
                <w:rFonts w:ascii="Times New Roman" w:hAnsi="Times New Roman"/>
                <w:color w:val="auto"/>
                <w:sz w:val="24"/>
                <w:szCs w:val="24"/>
              </w:rPr>
              <w:t>» (всего),</w:t>
            </w:r>
          </w:p>
          <w:p w14:paraId="42DED2D8"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4B769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3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12768B"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388,9</w:t>
            </w:r>
          </w:p>
        </w:tc>
        <w:tc>
          <w:tcPr>
            <w:tcW w:w="13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5AA91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165F4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51106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r w:rsidR="005C718C" w14:paraId="6A61D75A"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11BA889B"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1764B2"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ED7F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2F9CE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A448E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8CA13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FE9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70EA7E7E"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468F7D5F"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C99203"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3312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B1FB5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030AD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C3F80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10070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30A7FEFC"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6F0397A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DD4FC2"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49B5F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5D11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C43B5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24B5B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5B3FB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758A88F5"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7EDE9AE"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2A93C6"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3EB6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1B559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AE728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6C1FD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0F99C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306EFFE5"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5EB504E8"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8A1351"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13FED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25487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59D17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C508E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F3AE3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505057C1"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D5BC976"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4C8278"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5FDD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3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57656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388,9</w:t>
            </w:r>
          </w:p>
        </w:tc>
        <w:tc>
          <w:tcPr>
            <w:tcW w:w="13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D969B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9A11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66DD9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r w:rsidR="005C718C" w14:paraId="156537B9"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354355C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3EF594" w14:textId="77777777" w:rsidR="005C718C" w:rsidRDefault="00000000">
            <w:pPr>
              <w:widowControl w:val="0"/>
              <w:spacing w:after="0" w:line="240" w:lineRule="auto"/>
              <w:jc w:val="both"/>
              <w:outlineLvl w:val="2"/>
              <w:rPr>
                <w:rFonts w:ascii="Times New Roman" w:hAnsi="Times New Roman"/>
                <w:sz w:val="24"/>
                <w:szCs w:val="24"/>
              </w:rPr>
            </w:pPr>
            <w:r>
              <w:rPr>
                <w:rFonts w:ascii="Times New Roman" w:hAnsi="Times New Roman"/>
                <w:sz w:val="24"/>
                <w:szCs w:val="24"/>
              </w:rPr>
              <w:t xml:space="preserve">Мероприятие (результат) 1 </w:t>
            </w:r>
          </w:p>
          <w:p w14:paraId="51602EB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kern w:val="2"/>
                <w:sz w:val="24"/>
                <w:szCs w:val="24"/>
                <w:lang w:eastAsia="en-US"/>
              </w:rPr>
              <w:t>Разработка проектно-сметной документации на демонтаж аварийного жилищного фонда</w:t>
            </w:r>
            <w:r>
              <w:rPr>
                <w:rFonts w:ascii="Times New Roman" w:hAnsi="Times New Roman"/>
                <w:color w:val="auto"/>
                <w:sz w:val="24"/>
                <w:szCs w:val="24"/>
              </w:rPr>
              <w:t>» (всего),</w:t>
            </w:r>
          </w:p>
          <w:p w14:paraId="71EE1227"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47EB" w14:textId="77777777" w:rsidR="005C718C" w:rsidRDefault="00000000">
            <w:pPr>
              <w:widowControl w:val="0"/>
              <w:spacing w:after="0" w:line="240" w:lineRule="auto"/>
              <w:jc w:val="center"/>
              <w:outlineLvl w:val="2"/>
              <w:rPr>
                <w:rFonts w:ascii="Times New Roman" w:hAnsi="Times New Roman"/>
                <w:color w:val="auto"/>
                <w:sz w:val="24"/>
                <w:szCs w:val="24"/>
                <w:lang w:val="en-US"/>
              </w:rPr>
            </w:pPr>
            <w:r>
              <w:rPr>
                <w:rFonts w:ascii="Times New Roman" w:hAnsi="Times New Roman"/>
                <w:color w:val="auto"/>
                <w:sz w:val="24"/>
                <w:szCs w:val="24"/>
                <w:lang w:val="en-US"/>
              </w:rPr>
              <w:t xml:space="preserve">951 0501 02 </w:t>
            </w:r>
            <w:r>
              <w:rPr>
                <w:rFonts w:ascii="Times New Roman" w:hAnsi="Times New Roman"/>
                <w:color w:val="auto"/>
                <w:sz w:val="24"/>
                <w:szCs w:val="24"/>
              </w:rPr>
              <w:t>4</w:t>
            </w:r>
            <w:r>
              <w:rPr>
                <w:rFonts w:ascii="Times New Roman" w:hAnsi="Times New Roman"/>
                <w:color w:val="auto"/>
                <w:sz w:val="24"/>
                <w:szCs w:val="24"/>
                <w:lang w:val="en-US"/>
              </w:rPr>
              <w:t>02 0028070 244</w:t>
            </w:r>
          </w:p>
        </w:tc>
        <w:tc>
          <w:tcPr>
            <w:tcW w:w="13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42F5FC"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388,9</w:t>
            </w:r>
          </w:p>
        </w:tc>
        <w:tc>
          <w:tcPr>
            <w:tcW w:w="13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E3A8C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CF9BA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937E6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r w:rsidR="005C718C" w14:paraId="33EC9B8B"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671762CF"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369EA8"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14562"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F9CD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0AE9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6794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064E0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217D884E"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1717E908"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53A0F7"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2DB0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9775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3BEE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FD1F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73BC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4227643E"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67E2DC98"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359F45"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2BCAB1" w14:textId="77777777" w:rsidR="005C718C"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BE41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39D62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EF9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A122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69B5C100"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7C3D84F2"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2243BB"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34A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A9F3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76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9337C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0220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6F8E34A7"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7CBA1D20"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FC45B2"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A74E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2FD4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BA4AC"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3B71"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4A398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481DD423"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3D86DC7C" w14:textId="77777777" w:rsidR="005C718C" w:rsidRDefault="005C718C">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C55796" w14:textId="77777777" w:rsidR="005C718C"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BE0DD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13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254D10"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388,9</w:t>
            </w:r>
          </w:p>
        </w:tc>
        <w:tc>
          <w:tcPr>
            <w:tcW w:w="13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0A50D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488,1</w:t>
            </w:r>
          </w:p>
        </w:tc>
        <w:tc>
          <w:tcPr>
            <w:tcW w:w="1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CA6B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657,4</w:t>
            </w:r>
          </w:p>
        </w:tc>
        <w:tc>
          <w:tcPr>
            <w:tcW w:w="1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24AD6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1 534,4</w:t>
            </w:r>
          </w:p>
        </w:tc>
      </w:tr>
      <w:tr w:rsidR="005C718C" w14:paraId="0949A0A5" w14:textId="77777777">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3B601CA1" w14:textId="77777777" w:rsidR="005C718C" w:rsidRDefault="00000000">
            <w:pPr>
              <w:widowControl w:val="0"/>
              <w:spacing w:after="0" w:line="240" w:lineRule="auto"/>
              <w:jc w:val="center"/>
              <w:outlineLvl w:val="2"/>
              <w:rPr>
                <w:rFonts w:ascii="Times New Roman" w:hAnsi="Times New Roman"/>
                <w:color w:val="FF0000"/>
                <w:sz w:val="24"/>
                <w:szCs w:val="24"/>
              </w:rPr>
            </w:pPr>
            <w:r>
              <w:rPr>
                <w:rFonts w:ascii="Times New Roman" w:hAnsi="Times New Roman"/>
                <w:color w:val="auto"/>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372520" w14:textId="77777777" w:rsidR="005C718C" w:rsidRDefault="00000000">
            <w:pPr>
              <w:widowControl w:val="0"/>
              <w:spacing w:after="0" w:line="240" w:lineRule="auto"/>
              <w:jc w:val="both"/>
              <w:outlineLvl w:val="2"/>
              <w:rPr>
                <w:rFonts w:ascii="Times New Roman" w:hAnsi="Times New Roman"/>
                <w:sz w:val="24"/>
                <w:szCs w:val="24"/>
              </w:rPr>
            </w:pPr>
            <w:r>
              <w:rPr>
                <w:rFonts w:ascii="Times New Roman" w:hAnsi="Times New Roman"/>
                <w:sz w:val="24"/>
                <w:szCs w:val="24"/>
              </w:rPr>
              <w:t>Мероприятие (результат) 2</w:t>
            </w:r>
          </w:p>
          <w:p w14:paraId="6B983841"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«Снос расселенных аварийных домов»» (всего), 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30AB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AF57CF"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C8A30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22FCB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45C2A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5C718C" w14:paraId="726492F2"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68A485D9"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AFC09C"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7CCDE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F4F236"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FCD7C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F0F8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2F818"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52FFEA3A"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1766532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903E0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97ED7"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74038E"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9256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DC601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60433A"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5F75B3EC"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3EC98AF6"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E4DBAE"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CC73A8"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7DDEE1"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DC387A"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78E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D6AC4"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1E40678D"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418452F4"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6F3BE7"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9B78E"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E3839F"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3D5E14"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EEDA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FFBE9C"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0A7CA27C" w14:textId="77777777">
        <w:tc>
          <w:tcPr>
            <w:tcW w:w="0" w:type="auto"/>
            <w:vMerge/>
            <w:tcBorders>
              <w:left w:val="single" w:sz="4" w:space="0" w:color="000000"/>
              <w:right w:val="single" w:sz="4" w:space="0" w:color="000000"/>
            </w:tcBorders>
            <w:tcMar>
              <w:top w:w="0" w:type="dxa"/>
              <w:left w:w="57" w:type="dxa"/>
              <w:bottom w:w="0" w:type="dxa"/>
              <w:right w:w="57" w:type="dxa"/>
            </w:tcMar>
            <w:vAlign w:val="center"/>
          </w:tcPr>
          <w:p w14:paraId="27D14FE2"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F26BC4"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Белокалитвинского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D0FCD"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F3FDE5"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600C8B"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DD58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84D218" w14:textId="77777777" w:rsidR="005C718C" w:rsidRDefault="00000000">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5C718C" w14:paraId="0604A0B8" w14:textId="77777777">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6A7238A0" w14:textId="77777777" w:rsidR="005C718C" w:rsidRDefault="005C718C">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F33A33" w14:textId="77777777" w:rsidR="005C718C" w:rsidRDefault="0000000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Бюджет Горняцкого сельского 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C9BD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C30409"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7E95F3"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B6C76"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CB4E5" w14:textId="77777777" w:rsidR="005C718C" w:rsidRDefault="00000000">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bl>
    <w:p w14:paraId="7A96590E" w14:textId="77777777" w:rsidR="005C718C" w:rsidRDefault="00000000">
      <w:pPr>
        <w:widowControl w:val="0"/>
        <w:spacing w:after="0" w:line="240" w:lineRule="auto"/>
        <w:ind w:firstLine="709"/>
        <w:rPr>
          <w:rFonts w:ascii="Times New Roman" w:hAnsi="Times New Roman"/>
          <w:color w:val="auto"/>
          <w:sz w:val="20"/>
        </w:rPr>
      </w:pPr>
      <w:proofErr w:type="spellStart"/>
      <w:r>
        <w:rPr>
          <w:rFonts w:ascii="Times New Roman" w:hAnsi="Times New Roman"/>
          <w:color w:val="auto"/>
          <w:sz w:val="20"/>
        </w:rPr>
        <w:lastRenderedPageBreak/>
        <w:t>Примечание.Используемое</w:t>
      </w:r>
      <w:proofErr w:type="spellEnd"/>
      <w:r>
        <w:rPr>
          <w:rFonts w:ascii="Times New Roman" w:hAnsi="Times New Roman"/>
          <w:color w:val="auto"/>
          <w:sz w:val="20"/>
        </w:rPr>
        <w:t xml:space="preserve"> сокращение: Х – данные ячейки не заполняются. </w:t>
      </w:r>
    </w:p>
    <w:p w14:paraId="74E36059" w14:textId="77777777" w:rsidR="005C718C" w:rsidRDefault="005C718C">
      <w:pPr>
        <w:pStyle w:val="1"/>
        <w:tabs>
          <w:tab w:val="left" w:pos="709"/>
        </w:tabs>
        <w:spacing w:before="0" w:after="0" w:line="228" w:lineRule="auto"/>
        <w:rPr>
          <w:rFonts w:ascii="Times New Roman" w:hAnsi="Times New Roman"/>
          <w:color w:val="FF0000"/>
          <w:sz w:val="28"/>
          <w:szCs w:val="28"/>
        </w:rPr>
      </w:pPr>
    </w:p>
    <w:p w14:paraId="51F436AF" w14:textId="77777777" w:rsidR="005C718C" w:rsidRDefault="00000000">
      <w:pPr>
        <w:pStyle w:val="1"/>
        <w:spacing w:before="0" w:after="0"/>
        <w:rPr>
          <w:rFonts w:ascii="Times New Roman" w:hAnsi="Times New Roman"/>
          <w:b w:val="0"/>
          <w:color w:val="auto"/>
          <w:sz w:val="28"/>
          <w:szCs w:val="28"/>
        </w:rPr>
      </w:pPr>
      <w:r>
        <w:rPr>
          <w:rFonts w:ascii="Times New Roman" w:hAnsi="Times New Roman"/>
          <w:b w:val="0"/>
          <w:color w:val="auto"/>
          <w:sz w:val="28"/>
          <w:szCs w:val="28"/>
        </w:rPr>
        <w:t>5. План реализации комплекса процессных мероприятий на 2025 – 2030 годы</w:t>
      </w:r>
    </w:p>
    <w:p w14:paraId="20E2B743" w14:textId="77777777" w:rsidR="005C718C" w:rsidRDefault="005C718C">
      <w:pPr>
        <w:pStyle w:val="af2"/>
        <w:tabs>
          <w:tab w:val="left" w:pos="11057"/>
        </w:tabs>
        <w:jc w:val="center"/>
        <w:rPr>
          <w:color w:val="auto"/>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76"/>
        <w:gridCol w:w="2193"/>
      </w:tblGrid>
      <w:tr w:rsidR="005C718C" w14:paraId="0C2C3285"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9D3718"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 п/п</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575E93"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Задача, мероприятие (результат)/контрольная точка</w:t>
            </w: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D3F27C"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0A6B06"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Ответственный исполнитель</w:t>
            </w:r>
          </w:p>
          <w:p w14:paraId="58B86ED7"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(ФИО., должность, наименование структурного подразделения Администрации Горняцкого сельского поселения)</w:t>
            </w:r>
          </w:p>
        </w:tc>
        <w:tc>
          <w:tcPr>
            <w:tcW w:w="227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8107A5"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F0F211B"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Информационная система</w:t>
            </w:r>
          </w:p>
          <w:p w14:paraId="5275CC51"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(источник данных)</w:t>
            </w:r>
          </w:p>
        </w:tc>
      </w:tr>
    </w:tbl>
    <w:p w14:paraId="169ACBCC" w14:textId="77777777" w:rsidR="005C718C" w:rsidRDefault="005C718C">
      <w:pPr>
        <w:spacing w:after="0" w:line="240" w:lineRule="auto"/>
        <w:rPr>
          <w:rFonts w:ascii="Times New Roman" w:hAnsi="Times New Roman"/>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83"/>
        <w:gridCol w:w="2186"/>
      </w:tblGrid>
      <w:tr w:rsidR="005C718C" w14:paraId="62068A0E" w14:textId="77777777">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8FC6B"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486E42"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ACE91"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935C6E"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4DB3F1"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FCDF12"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r>
      <w:tr w:rsidR="005C718C" w14:paraId="2F1A921A" w14:textId="77777777">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2FEB3718" w14:textId="77777777" w:rsidR="005C718C" w:rsidRDefault="00000000">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1. Задача комплекса процессных мероприятий </w:t>
            </w:r>
          </w:p>
          <w:p w14:paraId="6DAD5ECB" w14:textId="77777777" w:rsidR="005C718C" w:rsidRDefault="00000000">
            <w:pPr>
              <w:widowControl w:val="0"/>
              <w:tabs>
                <w:tab w:val="left" w:pos="11057"/>
              </w:tabs>
              <w:spacing w:after="0" w:line="240" w:lineRule="auto"/>
              <w:jc w:val="center"/>
              <w:rPr>
                <w:rFonts w:ascii="Times New Roman" w:hAnsi="Times New Roman"/>
                <w:color w:val="FF0000"/>
                <w:sz w:val="24"/>
                <w:szCs w:val="24"/>
              </w:rPr>
            </w:pPr>
            <w:r>
              <w:rPr>
                <w:rFonts w:ascii="Times New Roman" w:hAnsi="Times New Roman"/>
                <w:color w:val="auto"/>
                <w:sz w:val="24"/>
                <w:szCs w:val="24"/>
              </w:rPr>
              <w:t>«Ликвидация непригодного для проживания аварийного жилищного фонда»</w:t>
            </w:r>
          </w:p>
        </w:tc>
      </w:tr>
      <w:tr w:rsidR="005C718C" w14:paraId="63288D9E"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63A8C4"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1.1.</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F4E3F51" w14:textId="77777777" w:rsidR="005C718C" w:rsidRDefault="00000000">
            <w:pPr>
              <w:widowControl w:val="0"/>
              <w:tabs>
                <w:tab w:val="left" w:pos="11057"/>
              </w:tabs>
              <w:spacing w:after="0" w:line="252" w:lineRule="auto"/>
              <w:jc w:val="both"/>
              <w:rPr>
                <w:rFonts w:ascii="Times New Roman" w:hAnsi="Times New Roman"/>
                <w:i/>
                <w:color w:val="auto"/>
                <w:sz w:val="24"/>
                <w:szCs w:val="24"/>
              </w:rPr>
            </w:pPr>
            <w:r>
              <w:rPr>
                <w:rFonts w:ascii="Times New Roman" w:hAnsi="Times New Roman"/>
                <w:color w:val="auto"/>
                <w:sz w:val="24"/>
                <w:szCs w:val="24"/>
              </w:rPr>
              <w:t>Мероприятие (результат) 1. «</w:t>
            </w:r>
            <w:r>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 или реконструкции</w:t>
            </w:r>
            <w:r>
              <w:rPr>
                <w:rFonts w:ascii="Times New Roman" w:hAnsi="Times New Roman"/>
                <w:color w:val="auto"/>
                <w:sz w:val="24"/>
                <w:szCs w:val="24"/>
              </w:rPr>
              <w:t>»</w:t>
            </w: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DFF7A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C3A19" w14:textId="2F8AB253" w:rsidR="005C718C" w:rsidRDefault="002A4C75">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BDC40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15E616"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6A1E4478"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CDC603"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1.2.</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2321982"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1.1.</w:t>
            </w:r>
          </w:p>
          <w:p w14:paraId="370987D0"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sz w:val="24"/>
                <w:szCs w:val="24"/>
              </w:rPr>
              <w:t>Инструментальное обследование технического состояния объекта</w:t>
            </w:r>
            <w:r>
              <w:rPr>
                <w:rFonts w:ascii="Times New Roman" w:hAnsi="Times New Roman"/>
                <w:color w:val="auto"/>
                <w:sz w:val="24"/>
                <w:szCs w:val="24"/>
              </w:rPr>
              <w:t>».</w:t>
            </w: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AC0C82"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A6897D0" w14:textId="2B2DC172" w:rsidR="005C718C" w:rsidRDefault="002A4C75">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94F66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BEBB26"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4C938DC8"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6359B1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lastRenderedPageBreak/>
              <w:t>1.3.</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8CB17A"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1.2.</w:t>
            </w:r>
          </w:p>
          <w:p w14:paraId="3D817E85"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sz w:val="24"/>
                <w:szCs w:val="24"/>
              </w:rPr>
              <w:t>Разработка проектной документации по объекту</w:t>
            </w: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BDF8F0E" w14:textId="77777777" w:rsidR="005C718C" w:rsidRDefault="00000000">
            <w:pPr>
              <w:jc w:val="center"/>
              <w:rPr>
                <w:rFonts w:ascii="Times New Roman" w:hAnsi="Times New Roman"/>
                <w:color w:val="auto"/>
                <w:sz w:val="24"/>
                <w:szCs w:val="24"/>
              </w:rPr>
            </w:pPr>
            <w:r>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7FE4A7" w14:textId="3E411783" w:rsidR="005C718C" w:rsidRDefault="002A4C75">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73A8F8"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2604D1"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760CDCA5"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3B312EA"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1.4.</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E96C02"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1.3.</w:t>
            </w:r>
          </w:p>
          <w:p w14:paraId="70E149C3" w14:textId="77777777" w:rsidR="005C718C"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Прохождение государственной экспертизы и получение положительного заключения на достоверность определения сметной стоимости по объекту.</w:t>
            </w:r>
          </w:p>
          <w:p w14:paraId="0DD7B128" w14:textId="77777777" w:rsidR="005C718C" w:rsidRDefault="005C718C">
            <w:pPr>
              <w:widowControl w:val="0"/>
              <w:tabs>
                <w:tab w:val="left" w:pos="11057"/>
              </w:tabs>
              <w:spacing w:after="0" w:line="252" w:lineRule="auto"/>
              <w:jc w:val="both"/>
              <w:rPr>
                <w:rFonts w:ascii="Times New Roman" w:hAnsi="Times New Roman"/>
                <w:color w:val="FF0000"/>
                <w:sz w:val="24"/>
                <w:szCs w:val="24"/>
              </w:rPr>
            </w:pP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6B413FD"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6F9D2F" w14:textId="1A5B3B3C" w:rsidR="005C718C" w:rsidRDefault="002A4C75">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5EE10D5"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087F6B"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r w:rsidR="005C718C" w14:paraId="756EAB3B" w14:textId="7777777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79AFA8" w14:textId="77777777" w:rsidR="005C718C" w:rsidRDefault="00000000">
            <w:pPr>
              <w:widowControl w:val="0"/>
              <w:spacing w:after="0" w:line="252" w:lineRule="auto"/>
              <w:jc w:val="center"/>
              <w:outlineLvl w:val="2"/>
              <w:rPr>
                <w:rFonts w:ascii="Times New Roman" w:hAnsi="Times New Roman"/>
                <w:color w:val="auto"/>
                <w:sz w:val="24"/>
                <w:szCs w:val="24"/>
              </w:rPr>
            </w:pPr>
            <w:r>
              <w:rPr>
                <w:rFonts w:ascii="Times New Roman" w:hAnsi="Times New Roman"/>
                <w:color w:val="auto"/>
                <w:sz w:val="24"/>
                <w:szCs w:val="24"/>
              </w:rPr>
              <w:t>1.5.</w:t>
            </w:r>
          </w:p>
        </w:tc>
        <w:tc>
          <w:tcPr>
            <w:tcW w:w="42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54BAD6" w14:textId="77777777" w:rsidR="005C718C" w:rsidRDefault="00000000">
            <w:pPr>
              <w:widowControl w:val="0"/>
              <w:tabs>
                <w:tab w:val="left" w:pos="11057"/>
              </w:tabs>
              <w:spacing w:after="0" w:line="252" w:lineRule="auto"/>
              <w:jc w:val="both"/>
              <w:rPr>
                <w:rFonts w:ascii="Times New Roman" w:hAnsi="Times New Roman"/>
                <w:color w:val="auto"/>
                <w:sz w:val="24"/>
                <w:szCs w:val="24"/>
              </w:rPr>
            </w:pPr>
            <w:r>
              <w:rPr>
                <w:rFonts w:ascii="Times New Roman" w:hAnsi="Times New Roman"/>
                <w:color w:val="auto"/>
                <w:sz w:val="24"/>
                <w:szCs w:val="24"/>
              </w:rPr>
              <w:t>Контрольная точка 1.4.</w:t>
            </w:r>
          </w:p>
          <w:p w14:paraId="7E9098C7" w14:textId="77777777" w:rsidR="005C718C"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Заключение муниципального контракта на </w:t>
            </w:r>
            <w:r>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w:t>
            </w:r>
            <w:r>
              <w:rPr>
                <w:rFonts w:ascii="Times New Roman" w:hAnsi="Times New Roman"/>
                <w:sz w:val="24"/>
                <w:szCs w:val="24"/>
              </w:rPr>
              <w:t>.</w:t>
            </w:r>
          </w:p>
          <w:p w14:paraId="0C41FFDC" w14:textId="77777777" w:rsidR="005C718C" w:rsidRDefault="005C718C">
            <w:pPr>
              <w:widowControl w:val="0"/>
              <w:tabs>
                <w:tab w:val="left" w:pos="11057"/>
              </w:tabs>
              <w:spacing w:after="0" w:line="252" w:lineRule="auto"/>
              <w:jc w:val="both"/>
              <w:rPr>
                <w:rFonts w:ascii="Times New Roman" w:hAnsi="Times New Roman"/>
                <w:i/>
                <w:color w:val="auto"/>
                <w:sz w:val="24"/>
                <w:szCs w:val="24"/>
              </w:rPr>
            </w:pPr>
          </w:p>
        </w:tc>
        <w:tc>
          <w:tcPr>
            <w:tcW w:w="21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014E3F"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23B0FC" w14:textId="2B9F58CB" w:rsidR="005C718C" w:rsidRDefault="002A4C75">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Сектор муниципального</w:t>
            </w:r>
            <w:r w:rsidR="00000000">
              <w:rPr>
                <w:rFonts w:ascii="Times New Roman" w:hAnsi="Times New Roman"/>
                <w:color w:val="auto"/>
                <w:sz w:val="24"/>
                <w:szCs w:val="24"/>
              </w:rPr>
              <w:t xml:space="preserve"> хозяйства Администрации Горняцкого сельского поселения (Дудникова Т.В., заведующий сектором муниципального хозяйства Администрации Горняцкого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49952D"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муниципальный контракт</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ECD331" w14:textId="77777777" w:rsidR="005C718C" w:rsidRDefault="00000000">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w:t>
            </w:r>
          </w:p>
        </w:tc>
      </w:tr>
    </w:tbl>
    <w:p w14:paraId="31ABEBA0" w14:textId="77777777" w:rsidR="005C718C" w:rsidRDefault="005C718C">
      <w:pPr>
        <w:widowControl w:val="0"/>
        <w:spacing w:after="0" w:line="240" w:lineRule="auto"/>
        <w:ind w:firstLine="709"/>
        <w:jc w:val="both"/>
        <w:rPr>
          <w:rFonts w:ascii="Times New Roman" w:hAnsi="Times New Roman"/>
          <w:color w:val="FF0000"/>
          <w:sz w:val="24"/>
          <w:szCs w:val="24"/>
        </w:rPr>
      </w:pPr>
    </w:p>
    <w:p w14:paraId="2B7B26FA"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Примечание.</w:t>
      </w:r>
    </w:p>
    <w:p w14:paraId="2E931419"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Используемое сокращение:</w:t>
      </w:r>
    </w:p>
    <w:p w14:paraId="5B76BD4D" w14:textId="77777777" w:rsidR="005C718C" w:rsidRDefault="00000000">
      <w:pPr>
        <w:widowControl w:val="0"/>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Х – данные ячейки не заполняются.</w:t>
      </w:r>
    </w:p>
    <w:p w14:paraId="754911FB" w14:textId="77777777" w:rsidR="005C718C" w:rsidRDefault="005C718C">
      <w:pPr>
        <w:rPr>
          <w:rFonts w:ascii="Times New Roman" w:hAnsi="Times New Roman"/>
          <w:color w:val="FF0000"/>
          <w:sz w:val="24"/>
          <w:szCs w:val="24"/>
        </w:rPr>
        <w:sectPr w:rsidR="005C718C" w:rsidSect="002A4C75">
          <w:headerReference w:type="default" r:id="rId21"/>
          <w:footerReference w:type="default" r:id="rId22"/>
          <w:pgSz w:w="16838" w:h="11905" w:orient="landscape"/>
          <w:pgMar w:top="900" w:right="1134" w:bottom="567" w:left="1134" w:header="720" w:footer="624" w:gutter="0"/>
          <w:cols w:space="720"/>
          <w:docGrid w:linePitch="299"/>
        </w:sectPr>
      </w:pPr>
    </w:p>
    <w:p w14:paraId="0F43B050" w14:textId="77777777" w:rsidR="005C718C" w:rsidRDefault="00000000">
      <w:pPr>
        <w:widowControl w:val="0"/>
        <w:autoSpaceDE w:val="0"/>
        <w:autoSpaceDN w:val="0"/>
        <w:adjustRightInd w:val="0"/>
        <w:spacing w:after="0"/>
        <w:jc w:val="right"/>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ПЕРЕЧЕНЬ</w:t>
      </w:r>
    </w:p>
    <w:p w14:paraId="32CFB6B8" w14:textId="77777777" w:rsidR="005C718C" w:rsidRDefault="00000000">
      <w:pPr>
        <w:tabs>
          <w:tab w:val="left" w:pos="39"/>
        </w:tabs>
        <w:spacing w:after="0" w:line="216"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многоквартирных домов на территории Горняцкого сельского поселения,</w:t>
      </w:r>
    </w:p>
    <w:p w14:paraId="65A17986" w14:textId="77777777" w:rsidR="005C718C" w:rsidRDefault="00000000">
      <w:pPr>
        <w:tabs>
          <w:tab w:val="left" w:pos="39"/>
        </w:tabs>
        <w:spacing w:after="0" w:line="216"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признанных аварийными и подлежащими сносу после 01.01.2017</w:t>
      </w:r>
    </w:p>
    <w:p w14:paraId="7EBFEADC" w14:textId="77777777" w:rsidR="005C718C" w:rsidRDefault="005C718C">
      <w:pPr>
        <w:tabs>
          <w:tab w:val="left" w:pos="39"/>
        </w:tabs>
        <w:spacing w:after="0" w:line="216" w:lineRule="auto"/>
        <w:jc w:val="center"/>
        <w:rPr>
          <w:rFonts w:ascii="Times New Roman" w:eastAsia="Calibri" w:hAnsi="Times New Roman"/>
          <w:sz w:val="28"/>
          <w:szCs w:val="28"/>
          <w:lang w:eastAsia="en-US"/>
        </w:rPr>
      </w:pPr>
    </w:p>
    <w:tbl>
      <w:tblPr>
        <w:tblStyle w:val="aff3"/>
        <w:tblW w:w="0" w:type="auto"/>
        <w:tblLook w:val="04A0" w:firstRow="1" w:lastRow="0" w:firstColumn="1" w:lastColumn="0" w:noHBand="0" w:noVBand="1"/>
      </w:tblPr>
      <w:tblGrid>
        <w:gridCol w:w="828"/>
        <w:gridCol w:w="4216"/>
        <w:gridCol w:w="2312"/>
        <w:gridCol w:w="2221"/>
        <w:gridCol w:w="2755"/>
        <w:gridCol w:w="2228"/>
      </w:tblGrid>
      <w:tr w:rsidR="005C718C" w14:paraId="426414C8" w14:textId="77777777">
        <w:tc>
          <w:tcPr>
            <w:tcW w:w="829" w:type="dxa"/>
          </w:tcPr>
          <w:p w14:paraId="23A1EA51" w14:textId="77777777" w:rsidR="005C718C" w:rsidRDefault="00000000" w:rsidP="002A4C75">
            <w:pPr>
              <w:tabs>
                <w:tab w:val="left" w:pos="39"/>
              </w:tabs>
              <w:spacing w:after="0" w:line="240" w:lineRule="auto"/>
              <w:jc w:val="center"/>
              <w:rPr>
                <w:rFonts w:ascii="Times New Roman" w:hAnsi="Times New Roman"/>
                <w:sz w:val="24"/>
                <w:szCs w:val="24"/>
              </w:rPr>
            </w:pPr>
            <w:r>
              <w:rPr>
                <w:rFonts w:ascii="Times New Roman" w:hAnsi="Times New Roman"/>
                <w:sz w:val="24"/>
                <w:szCs w:val="24"/>
              </w:rPr>
              <w:t>№ п/п</w:t>
            </w:r>
          </w:p>
        </w:tc>
        <w:tc>
          <w:tcPr>
            <w:tcW w:w="4227" w:type="dxa"/>
          </w:tcPr>
          <w:p w14:paraId="15A6EA96" w14:textId="77777777" w:rsidR="005C718C" w:rsidRDefault="00000000" w:rsidP="002A4C75">
            <w:pPr>
              <w:tabs>
                <w:tab w:val="left" w:pos="39"/>
              </w:tabs>
              <w:spacing w:after="0" w:line="240" w:lineRule="auto"/>
              <w:jc w:val="center"/>
              <w:rPr>
                <w:rFonts w:ascii="Times New Roman" w:hAnsi="Times New Roman"/>
                <w:sz w:val="24"/>
                <w:szCs w:val="24"/>
              </w:rPr>
            </w:pPr>
            <w:r>
              <w:rPr>
                <w:rFonts w:ascii="Times New Roman" w:hAnsi="Times New Roman"/>
                <w:sz w:val="24"/>
                <w:szCs w:val="24"/>
              </w:rPr>
              <w:t>Адрес дома</w:t>
            </w:r>
          </w:p>
        </w:tc>
        <w:tc>
          <w:tcPr>
            <w:tcW w:w="2315" w:type="dxa"/>
          </w:tcPr>
          <w:p w14:paraId="3F824912" w14:textId="77777777" w:rsidR="005C718C" w:rsidRDefault="00000000" w:rsidP="002A4C75">
            <w:pPr>
              <w:tabs>
                <w:tab w:val="left" w:pos="39"/>
              </w:tabs>
              <w:spacing w:after="0" w:line="240" w:lineRule="auto"/>
              <w:jc w:val="center"/>
              <w:rPr>
                <w:rFonts w:ascii="Times New Roman" w:hAnsi="Times New Roman"/>
                <w:sz w:val="24"/>
                <w:szCs w:val="24"/>
                <w:vertAlign w:val="superscript"/>
              </w:rPr>
            </w:pPr>
            <w:r>
              <w:rPr>
                <w:rFonts w:ascii="Times New Roman" w:hAnsi="Times New Roman"/>
                <w:sz w:val="24"/>
                <w:szCs w:val="24"/>
              </w:rPr>
              <w:t>Дата признания аварийным</w:t>
            </w:r>
          </w:p>
        </w:tc>
        <w:tc>
          <w:tcPr>
            <w:tcW w:w="2224" w:type="dxa"/>
          </w:tcPr>
          <w:p w14:paraId="043A0372" w14:textId="77777777" w:rsidR="005C718C" w:rsidRDefault="00000000" w:rsidP="002A4C75">
            <w:pPr>
              <w:tabs>
                <w:tab w:val="left" w:pos="39"/>
              </w:tabs>
              <w:spacing w:after="0" w:line="240" w:lineRule="auto"/>
              <w:jc w:val="center"/>
              <w:rPr>
                <w:rFonts w:ascii="Times New Roman" w:hAnsi="Times New Roman"/>
                <w:sz w:val="24"/>
                <w:szCs w:val="24"/>
              </w:rPr>
            </w:pPr>
            <w:r>
              <w:rPr>
                <w:rFonts w:ascii="Times New Roman" w:hAnsi="Times New Roman"/>
                <w:sz w:val="24"/>
                <w:szCs w:val="24"/>
              </w:rPr>
              <w:t>Площадь, кв. м</w:t>
            </w:r>
          </w:p>
        </w:tc>
        <w:tc>
          <w:tcPr>
            <w:tcW w:w="2760" w:type="dxa"/>
          </w:tcPr>
          <w:p w14:paraId="40A2DFF7" w14:textId="77777777" w:rsidR="005C718C" w:rsidRDefault="00000000" w:rsidP="002A4C75">
            <w:pPr>
              <w:tabs>
                <w:tab w:val="left" w:pos="39"/>
              </w:tabs>
              <w:spacing w:after="0" w:line="240" w:lineRule="auto"/>
              <w:jc w:val="center"/>
              <w:rPr>
                <w:rFonts w:ascii="Times New Roman" w:hAnsi="Times New Roman"/>
                <w:sz w:val="24"/>
                <w:szCs w:val="24"/>
              </w:rPr>
            </w:pPr>
            <w:r>
              <w:rPr>
                <w:rFonts w:ascii="Times New Roman" w:hAnsi="Times New Roman"/>
                <w:sz w:val="24"/>
                <w:szCs w:val="24"/>
              </w:rPr>
              <w:t>Плановый год отселения</w:t>
            </w:r>
          </w:p>
        </w:tc>
        <w:tc>
          <w:tcPr>
            <w:tcW w:w="2232" w:type="dxa"/>
          </w:tcPr>
          <w:p w14:paraId="4376DF5F" w14:textId="77777777" w:rsidR="005C718C" w:rsidRDefault="00000000" w:rsidP="002A4C75">
            <w:pPr>
              <w:tabs>
                <w:tab w:val="left" w:pos="39"/>
              </w:tabs>
              <w:spacing w:after="0" w:line="240" w:lineRule="auto"/>
              <w:jc w:val="center"/>
              <w:rPr>
                <w:rFonts w:ascii="Times New Roman" w:hAnsi="Times New Roman"/>
                <w:sz w:val="24"/>
                <w:szCs w:val="24"/>
              </w:rPr>
            </w:pPr>
            <w:r>
              <w:rPr>
                <w:rFonts w:ascii="Times New Roman" w:hAnsi="Times New Roman"/>
                <w:sz w:val="24"/>
                <w:szCs w:val="24"/>
              </w:rPr>
              <w:t>Особые отметки</w:t>
            </w:r>
          </w:p>
        </w:tc>
      </w:tr>
    </w:tbl>
    <w:tbl>
      <w:tblPr>
        <w:tblW w:w="0" w:type="auto"/>
        <w:tblLook w:val="04A0" w:firstRow="1" w:lastRow="0" w:firstColumn="1" w:lastColumn="0" w:noHBand="0" w:noVBand="1"/>
      </w:tblPr>
      <w:tblGrid>
        <w:gridCol w:w="828"/>
        <w:gridCol w:w="4221"/>
        <w:gridCol w:w="2297"/>
        <w:gridCol w:w="2235"/>
        <w:gridCol w:w="2754"/>
        <w:gridCol w:w="2229"/>
      </w:tblGrid>
      <w:tr w:rsidR="005C718C" w14:paraId="643CD37A"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147E0B42"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w:t>
            </w:r>
          </w:p>
        </w:tc>
        <w:tc>
          <w:tcPr>
            <w:tcW w:w="4227" w:type="dxa"/>
            <w:tcBorders>
              <w:top w:val="single" w:sz="2" w:space="0" w:color="000000"/>
              <w:left w:val="single" w:sz="2" w:space="0" w:color="000000"/>
              <w:bottom w:val="single" w:sz="2" w:space="0" w:color="000000"/>
              <w:right w:val="single" w:sz="2" w:space="0" w:color="000000"/>
            </w:tcBorders>
            <w:vAlign w:val="center"/>
          </w:tcPr>
          <w:p w14:paraId="4282AB35"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пер. Молодежный, д. 8</w:t>
            </w:r>
          </w:p>
        </w:tc>
        <w:tc>
          <w:tcPr>
            <w:tcW w:w="2300" w:type="dxa"/>
            <w:tcBorders>
              <w:top w:val="single" w:sz="2" w:space="0" w:color="000000"/>
              <w:left w:val="single" w:sz="2" w:space="0" w:color="000000"/>
              <w:bottom w:val="single" w:sz="2" w:space="0" w:color="000000"/>
              <w:right w:val="single" w:sz="2" w:space="0" w:color="000000"/>
            </w:tcBorders>
            <w:vAlign w:val="center"/>
          </w:tcPr>
          <w:p w14:paraId="29EEEDFE"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20.01.2020</w:t>
            </w:r>
          </w:p>
        </w:tc>
        <w:tc>
          <w:tcPr>
            <w:tcW w:w="2239" w:type="dxa"/>
            <w:tcBorders>
              <w:top w:val="single" w:sz="2" w:space="0" w:color="000000"/>
              <w:left w:val="single" w:sz="2" w:space="0" w:color="000000"/>
              <w:bottom w:val="single" w:sz="2" w:space="0" w:color="000000"/>
              <w:right w:val="single" w:sz="2" w:space="0" w:color="000000"/>
            </w:tcBorders>
            <w:vAlign w:val="center"/>
          </w:tcPr>
          <w:p w14:paraId="4E2CE5AA"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51,2</w:t>
            </w:r>
          </w:p>
        </w:tc>
        <w:tc>
          <w:tcPr>
            <w:tcW w:w="2760" w:type="dxa"/>
            <w:tcBorders>
              <w:top w:val="single" w:sz="2" w:space="0" w:color="000000"/>
              <w:left w:val="single" w:sz="2" w:space="0" w:color="000000"/>
              <w:bottom w:val="single" w:sz="2" w:space="0" w:color="000000"/>
              <w:right w:val="single" w:sz="2" w:space="0" w:color="000000"/>
            </w:tcBorders>
            <w:vAlign w:val="center"/>
          </w:tcPr>
          <w:p w14:paraId="2B739409"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0C02D89E" w14:textId="77777777" w:rsidR="005C718C" w:rsidRDefault="005C718C" w:rsidP="002A4C75">
            <w:pPr>
              <w:spacing w:after="0" w:line="240" w:lineRule="auto"/>
              <w:jc w:val="center"/>
              <w:textAlignment w:val="center"/>
              <w:rPr>
                <w:rFonts w:ascii="Times New Roman" w:hAnsi="Times New Roman"/>
                <w:szCs w:val="22"/>
              </w:rPr>
            </w:pPr>
          </w:p>
        </w:tc>
      </w:tr>
      <w:tr w:rsidR="005C718C" w14:paraId="0D727552"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0C89E45D"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w:t>
            </w:r>
          </w:p>
        </w:tc>
        <w:tc>
          <w:tcPr>
            <w:tcW w:w="4227" w:type="dxa"/>
            <w:tcBorders>
              <w:top w:val="single" w:sz="2" w:space="0" w:color="000000"/>
              <w:left w:val="single" w:sz="2" w:space="0" w:color="000000"/>
              <w:bottom w:val="single" w:sz="2" w:space="0" w:color="000000"/>
              <w:right w:val="single" w:sz="2" w:space="0" w:color="000000"/>
            </w:tcBorders>
            <w:vAlign w:val="center"/>
          </w:tcPr>
          <w:p w14:paraId="210A6CA0"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пер. Южный, д. 2</w:t>
            </w:r>
          </w:p>
        </w:tc>
        <w:tc>
          <w:tcPr>
            <w:tcW w:w="2300" w:type="dxa"/>
            <w:tcBorders>
              <w:top w:val="single" w:sz="2" w:space="0" w:color="000000"/>
              <w:left w:val="single" w:sz="2" w:space="0" w:color="000000"/>
              <w:bottom w:val="single" w:sz="2" w:space="0" w:color="000000"/>
              <w:right w:val="single" w:sz="2" w:space="0" w:color="000000"/>
            </w:tcBorders>
            <w:vAlign w:val="center"/>
          </w:tcPr>
          <w:p w14:paraId="27F5E961"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03.05.2017</w:t>
            </w:r>
          </w:p>
        </w:tc>
        <w:tc>
          <w:tcPr>
            <w:tcW w:w="2239" w:type="dxa"/>
            <w:tcBorders>
              <w:top w:val="single" w:sz="2" w:space="0" w:color="000000"/>
              <w:left w:val="single" w:sz="2" w:space="0" w:color="000000"/>
              <w:bottom w:val="single" w:sz="2" w:space="0" w:color="000000"/>
              <w:right w:val="single" w:sz="2" w:space="0" w:color="000000"/>
            </w:tcBorders>
            <w:vAlign w:val="center"/>
          </w:tcPr>
          <w:p w14:paraId="2006EB02"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40,1</w:t>
            </w:r>
          </w:p>
        </w:tc>
        <w:tc>
          <w:tcPr>
            <w:tcW w:w="2760" w:type="dxa"/>
            <w:tcBorders>
              <w:top w:val="single" w:sz="2" w:space="0" w:color="000000"/>
              <w:left w:val="single" w:sz="2" w:space="0" w:color="000000"/>
              <w:bottom w:val="single" w:sz="2" w:space="0" w:color="000000"/>
              <w:right w:val="single" w:sz="2" w:space="0" w:color="000000"/>
            </w:tcBorders>
            <w:vAlign w:val="center"/>
          </w:tcPr>
          <w:p w14:paraId="44726B1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74842AFF" w14:textId="77777777" w:rsidR="005C718C" w:rsidRDefault="005C718C" w:rsidP="002A4C75">
            <w:pPr>
              <w:spacing w:after="0" w:line="240" w:lineRule="auto"/>
              <w:jc w:val="center"/>
              <w:textAlignment w:val="center"/>
              <w:rPr>
                <w:rFonts w:ascii="Times New Roman" w:hAnsi="Times New Roman"/>
                <w:szCs w:val="22"/>
              </w:rPr>
            </w:pPr>
          </w:p>
        </w:tc>
      </w:tr>
      <w:tr w:rsidR="005C718C" w14:paraId="677F5F65"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7B0B87DA"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3</w:t>
            </w:r>
          </w:p>
        </w:tc>
        <w:tc>
          <w:tcPr>
            <w:tcW w:w="4227" w:type="dxa"/>
            <w:tcBorders>
              <w:top w:val="single" w:sz="2" w:space="0" w:color="000000"/>
              <w:left w:val="single" w:sz="2" w:space="0" w:color="000000"/>
              <w:bottom w:val="single" w:sz="2" w:space="0" w:color="000000"/>
              <w:right w:val="single" w:sz="2" w:space="0" w:color="000000"/>
            </w:tcBorders>
            <w:vAlign w:val="center"/>
          </w:tcPr>
          <w:p w14:paraId="0467B7D3"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ул. Мира, д. 7</w:t>
            </w:r>
          </w:p>
        </w:tc>
        <w:tc>
          <w:tcPr>
            <w:tcW w:w="2300" w:type="dxa"/>
            <w:tcBorders>
              <w:top w:val="single" w:sz="2" w:space="0" w:color="000000"/>
              <w:left w:val="single" w:sz="2" w:space="0" w:color="000000"/>
              <w:bottom w:val="single" w:sz="2" w:space="0" w:color="000000"/>
              <w:right w:val="single" w:sz="2" w:space="0" w:color="000000"/>
            </w:tcBorders>
            <w:vAlign w:val="center"/>
          </w:tcPr>
          <w:p w14:paraId="1A03D66C"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15.02.2017</w:t>
            </w:r>
          </w:p>
        </w:tc>
        <w:tc>
          <w:tcPr>
            <w:tcW w:w="2239" w:type="dxa"/>
            <w:tcBorders>
              <w:top w:val="single" w:sz="2" w:space="0" w:color="000000"/>
              <w:left w:val="single" w:sz="2" w:space="0" w:color="000000"/>
              <w:bottom w:val="single" w:sz="2" w:space="0" w:color="000000"/>
              <w:right w:val="single" w:sz="2" w:space="0" w:color="000000"/>
            </w:tcBorders>
            <w:vAlign w:val="center"/>
          </w:tcPr>
          <w:p w14:paraId="2045ACA0"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708,8</w:t>
            </w:r>
          </w:p>
        </w:tc>
        <w:tc>
          <w:tcPr>
            <w:tcW w:w="2760" w:type="dxa"/>
            <w:tcBorders>
              <w:top w:val="single" w:sz="2" w:space="0" w:color="000000"/>
              <w:left w:val="single" w:sz="2" w:space="0" w:color="000000"/>
              <w:bottom w:val="single" w:sz="2" w:space="0" w:color="000000"/>
              <w:right w:val="single" w:sz="2" w:space="0" w:color="000000"/>
            </w:tcBorders>
            <w:vAlign w:val="center"/>
          </w:tcPr>
          <w:p w14:paraId="2BFC433A"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07ABDE64" w14:textId="77777777" w:rsidR="005C718C" w:rsidRDefault="005C718C" w:rsidP="002A4C75">
            <w:pPr>
              <w:spacing w:after="0" w:line="240" w:lineRule="auto"/>
              <w:jc w:val="center"/>
              <w:textAlignment w:val="center"/>
              <w:rPr>
                <w:rFonts w:ascii="Times New Roman" w:hAnsi="Times New Roman"/>
                <w:szCs w:val="22"/>
              </w:rPr>
            </w:pPr>
          </w:p>
        </w:tc>
      </w:tr>
      <w:tr w:rsidR="005C718C" w14:paraId="0FB33F77"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1C7B80F5"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4</w:t>
            </w:r>
          </w:p>
        </w:tc>
        <w:tc>
          <w:tcPr>
            <w:tcW w:w="4227" w:type="dxa"/>
            <w:tcBorders>
              <w:top w:val="single" w:sz="2" w:space="0" w:color="000000"/>
              <w:left w:val="single" w:sz="2" w:space="0" w:color="000000"/>
              <w:bottom w:val="single" w:sz="2" w:space="0" w:color="000000"/>
              <w:right w:val="single" w:sz="2" w:space="0" w:color="000000"/>
            </w:tcBorders>
            <w:vAlign w:val="center"/>
          </w:tcPr>
          <w:p w14:paraId="490EF39F"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ул. Фрунзе, д. 14</w:t>
            </w:r>
          </w:p>
        </w:tc>
        <w:tc>
          <w:tcPr>
            <w:tcW w:w="2300" w:type="dxa"/>
            <w:tcBorders>
              <w:top w:val="single" w:sz="2" w:space="0" w:color="000000"/>
              <w:left w:val="single" w:sz="2" w:space="0" w:color="000000"/>
              <w:bottom w:val="single" w:sz="2" w:space="0" w:color="000000"/>
              <w:right w:val="single" w:sz="2" w:space="0" w:color="000000"/>
            </w:tcBorders>
            <w:vAlign w:val="center"/>
          </w:tcPr>
          <w:p w14:paraId="5DA4F294"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30.08.2018</w:t>
            </w:r>
          </w:p>
        </w:tc>
        <w:tc>
          <w:tcPr>
            <w:tcW w:w="2239" w:type="dxa"/>
            <w:tcBorders>
              <w:top w:val="single" w:sz="2" w:space="0" w:color="000000"/>
              <w:left w:val="single" w:sz="2" w:space="0" w:color="000000"/>
              <w:bottom w:val="single" w:sz="2" w:space="0" w:color="000000"/>
              <w:right w:val="single" w:sz="2" w:space="0" w:color="000000"/>
            </w:tcBorders>
            <w:vAlign w:val="center"/>
          </w:tcPr>
          <w:p w14:paraId="1BFAED1D"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129,4</w:t>
            </w:r>
          </w:p>
        </w:tc>
        <w:tc>
          <w:tcPr>
            <w:tcW w:w="2760" w:type="dxa"/>
            <w:tcBorders>
              <w:top w:val="single" w:sz="2" w:space="0" w:color="000000"/>
              <w:left w:val="single" w:sz="2" w:space="0" w:color="000000"/>
              <w:bottom w:val="single" w:sz="2" w:space="0" w:color="000000"/>
              <w:right w:val="single" w:sz="2" w:space="0" w:color="000000"/>
            </w:tcBorders>
            <w:vAlign w:val="center"/>
          </w:tcPr>
          <w:p w14:paraId="046720B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035FDD23" w14:textId="77777777" w:rsidR="005C718C" w:rsidRDefault="005C718C" w:rsidP="002A4C75">
            <w:pPr>
              <w:spacing w:after="0" w:line="240" w:lineRule="auto"/>
              <w:jc w:val="center"/>
              <w:textAlignment w:val="center"/>
              <w:rPr>
                <w:rFonts w:ascii="Times New Roman" w:hAnsi="Times New Roman"/>
                <w:szCs w:val="22"/>
              </w:rPr>
            </w:pPr>
          </w:p>
        </w:tc>
      </w:tr>
      <w:tr w:rsidR="005C718C" w14:paraId="1AE5A80B"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6A967119"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5</w:t>
            </w:r>
          </w:p>
        </w:tc>
        <w:tc>
          <w:tcPr>
            <w:tcW w:w="4227" w:type="dxa"/>
            <w:tcBorders>
              <w:top w:val="single" w:sz="2" w:space="0" w:color="000000"/>
              <w:left w:val="single" w:sz="2" w:space="0" w:color="000000"/>
              <w:bottom w:val="single" w:sz="2" w:space="0" w:color="000000"/>
              <w:right w:val="single" w:sz="2" w:space="0" w:color="000000"/>
            </w:tcBorders>
            <w:vAlign w:val="center"/>
          </w:tcPr>
          <w:p w14:paraId="287DC71E"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пер. Комсомольский, д. 3</w:t>
            </w:r>
          </w:p>
        </w:tc>
        <w:tc>
          <w:tcPr>
            <w:tcW w:w="2300" w:type="dxa"/>
            <w:tcBorders>
              <w:top w:val="single" w:sz="2" w:space="0" w:color="000000"/>
              <w:left w:val="single" w:sz="2" w:space="0" w:color="000000"/>
              <w:bottom w:val="single" w:sz="2" w:space="0" w:color="000000"/>
              <w:right w:val="single" w:sz="2" w:space="0" w:color="000000"/>
            </w:tcBorders>
            <w:vAlign w:val="center"/>
          </w:tcPr>
          <w:p w14:paraId="7C4C871D"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30.08.2018</w:t>
            </w:r>
          </w:p>
        </w:tc>
        <w:tc>
          <w:tcPr>
            <w:tcW w:w="2239" w:type="dxa"/>
            <w:tcBorders>
              <w:top w:val="single" w:sz="2" w:space="0" w:color="000000"/>
              <w:left w:val="single" w:sz="2" w:space="0" w:color="000000"/>
              <w:bottom w:val="single" w:sz="2" w:space="0" w:color="000000"/>
              <w:right w:val="single" w:sz="2" w:space="0" w:color="000000"/>
            </w:tcBorders>
            <w:vAlign w:val="center"/>
          </w:tcPr>
          <w:p w14:paraId="1EE84CBD"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66,9</w:t>
            </w:r>
          </w:p>
        </w:tc>
        <w:tc>
          <w:tcPr>
            <w:tcW w:w="2760" w:type="dxa"/>
            <w:tcBorders>
              <w:top w:val="single" w:sz="2" w:space="0" w:color="000000"/>
              <w:left w:val="single" w:sz="2" w:space="0" w:color="000000"/>
              <w:bottom w:val="single" w:sz="2" w:space="0" w:color="000000"/>
              <w:right w:val="single" w:sz="2" w:space="0" w:color="000000"/>
            </w:tcBorders>
            <w:vAlign w:val="center"/>
          </w:tcPr>
          <w:p w14:paraId="50D4A309"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087F68D7"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77E5B4D6"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776C80B7"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6</w:t>
            </w:r>
          </w:p>
        </w:tc>
        <w:tc>
          <w:tcPr>
            <w:tcW w:w="4227" w:type="dxa"/>
            <w:tcBorders>
              <w:top w:val="single" w:sz="2" w:space="0" w:color="000000"/>
              <w:left w:val="single" w:sz="2" w:space="0" w:color="000000"/>
              <w:bottom w:val="single" w:sz="2" w:space="0" w:color="000000"/>
              <w:right w:val="single" w:sz="2" w:space="0" w:color="000000"/>
            </w:tcBorders>
            <w:vAlign w:val="center"/>
          </w:tcPr>
          <w:p w14:paraId="1892DAB4"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Дзержинского, д. 20</w:t>
            </w:r>
          </w:p>
        </w:tc>
        <w:tc>
          <w:tcPr>
            <w:tcW w:w="2300" w:type="dxa"/>
            <w:tcBorders>
              <w:top w:val="single" w:sz="2" w:space="0" w:color="000000"/>
              <w:left w:val="single" w:sz="2" w:space="0" w:color="000000"/>
              <w:bottom w:val="single" w:sz="2" w:space="0" w:color="000000"/>
              <w:right w:val="single" w:sz="2" w:space="0" w:color="000000"/>
            </w:tcBorders>
            <w:vAlign w:val="center"/>
          </w:tcPr>
          <w:p w14:paraId="54DCE65C" w14:textId="77777777" w:rsidR="005C718C" w:rsidRDefault="00000000" w:rsidP="002A4C75">
            <w:pPr>
              <w:spacing w:after="0" w:line="240" w:lineRule="auto"/>
              <w:jc w:val="center"/>
              <w:textAlignment w:val="center"/>
              <w:rPr>
                <w:rFonts w:ascii="Times New Roman" w:eastAsia="SimSun" w:hAnsi="Times New Roman"/>
                <w:szCs w:val="22"/>
                <w:lang w:val="en-US" w:eastAsia="zh-CN"/>
              </w:rPr>
            </w:pPr>
            <w:r>
              <w:rPr>
                <w:rFonts w:ascii="Times New Roman" w:eastAsia="SimSun" w:hAnsi="Times New Roman"/>
                <w:szCs w:val="22"/>
                <w:lang w:val="en-US" w:eastAsia="zh-CN"/>
              </w:rPr>
              <w:t>08.08.2019</w:t>
            </w:r>
          </w:p>
        </w:tc>
        <w:tc>
          <w:tcPr>
            <w:tcW w:w="2239" w:type="dxa"/>
            <w:tcBorders>
              <w:top w:val="single" w:sz="2" w:space="0" w:color="000000"/>
              <w:left w:val="single" w:sz="2" w:space="0" w:color="000000"/>
              <w:bottom w:val="single" w:sz="2" w:space="0" w:color="000000"/>
              <w:right w:val="single" w:sz="2" w:space="0" w:color="000000"/>
            </w:tcBorders>
            <w:vAlign w:val="center"/>
          </w:tcPr>
          <w:p w14:paraId="397E2F63" w14:textId="77777777" w:rsidR="005C718C" w:rsidRDefault="00000000" w:rsidP="002A4C75">
            <w:pPr>
              <w:spacing w:after="0" w:line="240" w:lineRule="auto"/>
              <w:jc w:val="center"/>
              <w:textAlignment w:val="center"/>
              <w:rPr>
                <w:rFonts w:ascii="Times New Roman" w:eastAsia="SimSun" w:hAnsi="Times New Roman"/>
                <w:szCs w:val="22"/>
                <w:lang w:val="en-US" w:eastAsia="zh-CN"/>
              </w:rPr>
            </w:pPr>
            <w:r>
              <w:rPr>
                <w:rFonts w:ascii="Times New Roman" w:eastAsia="SimSun" w:hAnsi="Times New Roman"/>
                <w:szCs w:val="22"/>
                <w:lang w:val="en-US" w:eastAsia="zh-CN"/>
              </w:rPr>
              <w:t>815,5</w:t>
            </w:r>
          </w:p>
        </w:tc>
        <w:tc>
          <w:tcPr>
            <w:tcW w:w="2760" w:type="dxa"/>
            <w:tcBorders>
              <w:top w:val="single" w:sz="2" w:space="0" w:color="000000"/>
              <w:left w:val="single" w:sz="2" w:space="0" w:color="000000"/>
              <w:bottom w:val="single" w:sz="2" w:space="0" w:color="000000"/>
              <w:right w:val="single" w:sz="2" w:space="0" w:color="000000"/>
            </w:tcBorders>
            <w:vAlign w:val="center"/>
          </w:tcPr>
          <w:p w14:paraId="38ECCC3F"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6F645A36"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4E676A4C"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4257733F"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7</w:t>
            </w:r>
          </w:p>
        </w:tc>
        <w:tc>
          <w:tcPr>
            <w:tcW w:w="4227" w:type="dxa"/>
            <w:tcBorders>
              <w:top w:val="single" w:sz="2" w:space="0" w:color="000000"/>
              <w:left w:val="single" w:sz="2" w:space="0" w:color="000000"/>
              <w:bottom w:val="single" w:sz="2" w:space="0" w:color="000000"/>
              <w:right w:val="single" w:sz="2" w:space="0" w:color="000000"/>
            </w:tcBorders>
            <w:vAlign w:val="center"/>
          </w:tcPr>
          <w:p w14:paraId="2FED1B51"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Строительная, д. 22</w:t>
            </w:r>
          </w:p>
        </w:tc>
        <w:tc>
          <w:tcPr>
            <w:tcW w:w="2300" w:type="dxa"/>
            <w:tcBorders>
              <w:top w:val="single" w:sz="2" w:space="0" w:color="000000"/>
              <w:left w:val="single" w:sz="2" w:space="0" w:color="000000"/>
              <w:bottom w:val="single" w:sz="2" w:space="0" w:color="000000"/>
              <w:right w:val="single" w:sz="2" w:space="0" w:color="000000"/>
            </w:tcBorders>
            <w:vAlign w:val="center"/>
          </w:tcPr>
          <w:p w14:paraId="363DCDB0" w14:textId="77777777" w:rsidR="005C718C" w:rsidRDefault="00000000" w:rsidP="002A4C75">
            <w:pPr>
              <w:spacing w:after="0" w:line="240" w:lineRule="auto"/>
              <w:jc w:val="center"/>
              <w:textAlignment w:val="center"/>
              <w:rPr>
                <w:rFonts w:ascii="Times New Roman" w:eastAsia="SimSun" w:hAnsi="Times New Roman"/>
                <w:szCs w:val="22"/>
                <w:lang w:val="en-US" w:eastAsia="zh-CN"/>
              </w:rPr>
            </w:pPr>
            <w:r>
              <w:rPr>
                <w:rFonts w:ascii="Times New Roman" w:eastAsia="SimSun" w:hAnsi="Times New Roman"/>
                <w:szCs w:val="22"/>
                <w:lang w:val="en-US" w:eastAsia="zh-CN"/>
              </w:rPr>
              <w:t>16.01.2018</w:t>
            </w:r>
          </w:p>
        </w:tc>
        <w:tc>
          <w:tcPr>
            <w:tcW w:w="2239" w:type="dxa"/>
            <w:tcBorders>
              <w:top w:val="single" w:sz="2" w:space="0" w:color="000000"/>
              <w:left w:val="single" w:sz="2" w:space="0" w:color="000000"/>
              <w:bottom w:val="single" w:sz="2" w:space="0" w:color="000000"/>
              <w:right w:val="single" w:sz="2" w:space="0" w:color="000000"/>
            </w:tcBorders>
            <w:vAlign w:val="center"/>
          </w:tcPr>
          <w:p w14:paraId="7C08BBEA" w14:textId="77777777" w:rsidR="005C718C" w:rsidRDefault="00000000" w:rsidP="002A4C75">
            <w:pPr>
              <w:spacing w:after="0" w:line="240" w:lineRule="auto"/>
              <w:jc w:val="center"/>
              <w:textAlignment w:val="center"/>
              <w:rPr>
                <w:rFonts w:ascii="Times New Roman" w:eastAsia="SimSun" w:hAnsi="Times New Roman"/>
                <w:szCs w:val="22"/>
                <w:lang w:val="en-US" w:eastAsia="zh-CN"/>
              </w:rPr>
            </w:pPr>
            <w:r>
              <w:rPr>
                <w:rFonts w:ascii="Times New Roman" w:eastAsia="SimSun" w:hAnsi="Times New Roman"/>
                <w:szCs w:val="22"/>
                <w:lang w:val="en-US" w:eastAsia="zh-CN"/>
              </w:rPr>
              <w:t>603,9</w:t>
            </w:r>
          </w:p>
        </w:tc>
        <w:tc>
          <w:tcPr>
            <w:tcW w:w="2760" w:type="dxa"/>
            <w:tcBorders>
              <w:top w:val="single" w:sz="2" w:space="0" w:color="000000"/>
              <w:left w:val="single" w:sz="2" w:space="0" w:color="000000"/>
              <w:bottom w:val="single" w:sz="2" w:space="0" w:color="000000"/>
              <w:right w:val="single" w:sz="2" w:space="0" w:color="000000"/>
            </w:tcBorders>
            <w:vAlign w:val="center"/>
          </w:tcPr>
          <w:p w14:paraId="761DFE2F"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77AD4CC7"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66EE0A05"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7065D720"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8</w:t>
            </w:r>
          </w:p>
        </w:tc>
        <w:tc>
          <w:tcPr>
            <w:tcW w:w="4227" w:type="dxa"/>
            <w:tcBorders>
              <w:top w:val="single" w:sz="2" w:space="0" w:color="000000"/>
              <w:left w:val="single" w:sz="2" w:space="0" w:color="000000"/>
              <w:bottom w:val="single" w:sz="2" w:space="0" w:color="000000"/>
              <w:right w:val="single" w:sz="2" w:space="0" w:color="000000"/>
            </w:tcBorders>
            <w:vAlign w:val="center"/>
          </w:tcPr>
          <w:p w14:paraId="0DFAC796"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Строительная, д. 26</w:t>
            </w:r>
          </w:p>
        </w:tc>
        <w:tc>
          <w:tcPr>
            <w:tcW w:w="2300" w:type="dxa"/>
            <w:tcBorders>
              <w:top w:val="single" w:sz="2" w:space="0" w:color="000000"/>
              <w:left w:val="single" w:sz="2" w:space="0" w:color="000000"/>
              <w:bottom w:val="single" w:sz="2" w:space="0" w:color="000000"/>
              <w:right w:val="single" w:sz="2" w:space="0" w:color="000000"/>
            </w:tcBorders>
            <w:vAlign w:val="center"/>
          </w:tcPr>
          <w:p w14:paraId="68C77AC4"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31.03.2021</w:t>
            </w:r>
          </w:p>
        </w:tc>
        <w:tc>
          <w:tcPr>
            <w:tcW w:w="2239" w:type="dxa"/>
            <w:tcBorders>
              <w:top w:val="single" w:sz="2" w:space="0" w:color="000000"/>
              <w:left w:val="single" w:sz="2" w:space="0" w:color="000000"/>
              <w:bottom w:val="single" w:sz="2" w:space="0" w:color="000000"/>
              <w:right w:val="single" w:sz="2" w:space="0" w:color="000000"/>
            </w:tcBorders>
            <w:vAlign w:val="center"/>
          </w:tcPr>
          <w:p w14:paraId="47BD90A9"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731,1</w:t>
            </w:r>
          </w:p>
        </w:tc>
        <w:tc>
          <w:tcPr>
            <w:tcW w:w="2760" w:type="dxa"/>
            <w:tcBorders>
              <w:top w:val="single" w:sz="2" w:space="0" w:color="000000"/>
              <w:left w:val="single" w:sz="2" w:space="0" w:color="000000"/>
              <w:bottom w:val="single" w:sz="2" w:space="0" w:color="000000"/>
              <w:right w:val="single" w:sz="2" w:space="0" w:color="000000"/>
            </w:tcBorders>
            <w:vAlign w:val="center"/>
          </w:tcPr>
          <w:p w14:paraId="4E638CF8"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5C23DD4F"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1BEFE247"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5503585A"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9</w:t>
            </w:r>
          </w:p>
        </w:tc>
        <w:tc>
          <w:tcPr>
            <w:tcW w:w="4227" w:type="dxa"/>
            <w:tcBorders>
              <w:top w:val="single" w:sz="2" w:space="0" w:color="000000"/>
              <w:left w:val="single" w:sz="2" w:space="0" w:color="000000"/>
              <w:bottom w:val="single" w:sz="2" w:space="0" w:color="000000"/>
              <w:right w:val="single" w:sz="2" w:space="0" w:color="000000"/>
            </w:tcBorders>
            <w:vAlign w:val="center"/>
          </w:tcPr>
          <w:p w14:paraId="7C615C2B"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Театральная, д. 17</w:t>
            </w:r>
          </w:p>
        </w:tc>
        <w:tc>
          <w:tcPr>
            <w:tcW w:w="2300" w:type="dxa"/>
            <w:tcBorders>
              <w:top w:val="single" w:sz="2" w:space="0" w:color="000000"/>
              <w:left w:val="single" w:sz="2" w:space="0" w:color="000000"/>
              <w:bottom w:val="single" w:sz="2" w:space="0" w:color="000000"/>
              <w:right w:val="single" w:sz="2" w:space="0" w:color="000000"/>
            </w:tcBorders>
            <w:vAlign w:val="center"/>
          </w:tcPr>
          <w:p w14:paraId="3E19D7E8"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val="en-US" w:eastAsia="zh-CN"/>
              </w:rPr>
              <w:t>18.12.2020</w:t>
            </w:r>
          </w:p>
        </w:tc>
        <w:tc>
          <w:tcPr>
            <w:tcW w:w="2239" w:type="dxa"/>
            <w:tcBorders>
              <w:top w:val="single" w:sz="2" w:space="0" w:color="000000"/>
              <w:left w:val="single" w:sz="2" w:space="0" w:color="000000"/>
              <w:bottom w:val="single" w:sz="2" w:space="0" w:color="000000"/>
              <w:right w:val="single" w:sz="2" w:space="0" w:color="000000"/>
            </w:tcBorders>
            <w:vAlign w:val="center"/>
          </w:tcPr>
          <w:p w14:paraId="007CA38C"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val="en-US" w:eastAsia="zh-CN"/>
              </w:rPr>
              <w:t>396,3</w:t>
            </w:r>
          </w:p>
        </w:tc>
        <w:tc>
          <w:tcPr>
            <w:tcW w:w="2760" w:type="dxa"/>
            <w:tcBorders>
              <w:top w:val="single" w:sz="2" w:space="0" w:color="000000"/>
              <w:left w:val="single" w:sz="2" w:space="0" w:color="000000"/>
              <w:bottom w:val="single" w:sz="2" w:space="0" w:color="000000"/>
              <w:right w:val="single" w:sz="2" w:space="0" w:color="000000"/>
            </w:tcBorders>
            <w:vAlign w:val="center"/>
          </w:tcPr>
          <w:p w14:paraId="489AD12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2025</w:t>
            </w:r>
          </w:p>
        </w:tc>
        <w:tc>
          <w:tcPr>
            <w:tcW w:w="2232" w:type="dxa"/>
            <w:tcBorders>
              <w:top w:val="single" w:sz="2" w:space="0" w:color="000000"/>
              <w:left w:val="single" w:sz="2" w:space="0" w:color="000000"/>
              <w:bottom w:val="single" w:sz="2" w:space="0" w:color="000000"/>
              <w:right w:val="single" w:sz="2" w:space="0" w:color="000000"/>
            </w:tcBorders>
            <w:vAlign w:val="center"/>
          </w:tcPr>
          <w:p w14:paraId="7657A8B3" w14:textId="77777777" w:rsidR="005C718C" w:rsidRDefault="005C718C" w:rsidP="002A4C75">
            <w:pPr>
              <w:spacing w:after="0" w:line="240" w:lineRule="auto"/>
              <w:jc w:val="center"/>
              <w:textAlignment w:val="center"/>
              <w:rPr>
                <w:rFonts w:ascii="Times New Roman" w:hAnsi="Times New Roman"/>
                <w:szCs w:val="22"/>
              </w:rPr>
            </w:pPr>
          </w:p>
        </w:tc>
      </w:tr>
      <w:tr w:rsidR="005C718C" w14:paraId="449D7D1E"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5CC86C06"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10</w:t>
            </w:r>
          </w:p>
        </w:tc>
        <w:tc>
          <w:tcPr>
            <w:tcW w:w="4227" w:type="dxa"/>
            <w:tcBorders>
              <w:top w:val="single" w:sz="2" w:space="0" w:color="000000"/>
              <w:left w:val="single" w:sz="2" w:space="0" w:color="000000"/>
              <w:bottom w:val="single" w:sz="2" w:space="0" w:color="000000"/>
              <w:right w:val="single" w:sz="2" w:space="0" w:color="000000"/>
            </w:tcBorders>
            <w:vAlign w:val="center"/>
          </w:tcPr>
          <w:p w14:paraId="0FE4FECB"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Дзержинского, д. 22</w:t>
            </w:r>
          </w:p>
        </w:tc>
        <w:tc>
          <w:tcPr>
            <w:tcW w:w="2300" w:type="dxa"/>
            <w:tcBorders>
              <w:top w:val="single" w:sz="2" w:space="0" w:color="000000"/>
              <w:left w:val="single" w:sz="2" w:space="0" w:color="000000"/>
              <w:bottom w:val="single" w:sz="2" w:space="0" w:color="000000"/>
              <w:right w:val="single" w:sz="2" w:space="0" w:color="000000"/>
            </w:tcBorders>
            <w:vAlign w:val="center"/>
          </w:tcPr>
          <w:p w14:paraId="5F0F78B4"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19.08.2021</w:t>
            </w:r>
          </w:p>
        </w:tc>
        <w:tc>
          <w:tcPr>
            <w:tcW w:w="2239" w:type="dxa"/>
            <w:tcBorders>
              <w:top w:val="single" w:sz="2" w:space="0" w:color="000000"/>
              <w:left w:val="single" w:sz="2" w:space="0" w:color="000000"/>
              <w:bottom w:val="single" w:sz="2" w:space="0" w:color="000000"/>
              <w:right w:val="single" w:sz="2" w:space="0" w:color="000000"/>
            </w:tcBorders>
            <w:vAlign w:val="center"/>
          </w:tcPr>
          <w:p w14:paraId="6F966BC0"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817,9</w:t>
            </w:r>
          </w:p>
        </w:tc>
        <w:tc>
          <w:tcPr>
            <w:tcW w:w="2760" w:type="dxa"/>
            <w:tcBorders>
              <w:top w:val="single" w:sz="2" w:space="0" w:color="000000"/>
              <w:left w:val="single" w:sz="2" w:space="0" w:color="000000"/>
              <w:bottom w:val="single" w:sz="2" w:space="0" w:color="000000"/>
              <w:right w:val="single" w:sz="2" w:space="0" w:color="000000"/>
            </w:tcBorders>
            <w:vAlign w:val="center"/>
          </w:tcPr>
          <w:p w14:paraId="78B0A732"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2026</w:t>
            </w:r>
          </w:p>
        </w:tc>
        <w:tc>
          <w:tcPr>
            <w:tcW w:w="2232" w:type="dxa"/>
            <w:tcBorders>
              <w:top w:val="single" w:sz="2" w:space="0" w:color="000000"/>
              <w:left w:val="single" w:sz="2" w:space="0" w:color="000000"/>
              <w:bottom w:val="single" w:sz="2" w:space="0" w:color="000000"/>
              <w:right w:val="single" w:sz="2" w:space="0" w:color="000000"/>
            </w:tcBorders>
            <w:vAlign w:val="center"/>
          </w:tcPr>
          <w:p w14:paraId="2C0B3282"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3D92E935"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68D5C435"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11</w:t>
            </w:r>
          </w:p>
        </w:tc>
        <w:tc>
          <w:tcPr>
            <w:tcW w:w="4227" w:type="dxa"/>
            <w:tcBorders>
              <w:top w:val="single" w:sz="2" w:space="0" w:color="000000"/>
              <w:left w:val="single" w:sz="2" w:space="0" w:color="000000"/>
              <w:bottom w:val="single" w:sz="2" w:space="0" w:color="000000"/>
              <w:right w:val="single" w:sz="2" w:space="0" w:color="000000"/>
            </w:tcBorders>
            <w:vAlign w:val="center"/>
          </w:tcPr>
          <w:p w14:paraId="6BD51D10" w14:textId="77777777" w:rsidR="005C718C" w:rsidRDefault="00000000" w:rsidP="002A4C75">
            <w:pPr>
              <w:spacing w:after="0" w:line="240" w:lineRule="auto"/>
              <w:textAlignment w:val="center"/>
              <w:rPr>
                <w:rFonts w:ascii="Times New Roman" w:eastAsia="SimSun" w:hAnsi="Times New Roman"/>
                <w:szCs w:val="22"/>
                <w:lang w:eastAsia="zh-CN"/>
              </w:rPr>
            </w:pPr>
            <w:r>
              <w:rPr>
                <w:rFonts w:ascii="Times New Roman" w:eastAsia="SimSun" w:hAnsi="Times New Roman"/>
                <w:szCs w:val="22"/>
                <w:lang w:eastAsia="zh-CN"/>
              </w:rPr>
              <w:t>п. Горняцкий, ул. Театральная, д. 23</w:t>
            </w:r>
          </w:p>
        </w:tc>
        <w:tc>
          <w:tcPr>
            <w:tcW w:w="2300" w:type="dxa"/>
            <w:tcBorders>
              <w:top w:val="single" w:sz="2" w:space="0" w:color="000000"/>
              <w:left w:val="single" w:sz="2" w:space="0" w:color="000000"/>
              <w:bottom w:val="single" w:sz="2" w:space="0" w:color="000000"/>
              <w:right w:val="single" w:sz="2" w:space="0" w:color="000000"/>
            </w:tcBorders>
            <w:vAlign w:val="center"/>
          </w:tcPr>
          <w:p w14:paraId="69C8D9A8"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20.10.2023</w:t>
            </w:r>
          </w:p>
        </w:tc>
        <w:tc>
          <w:tcPr>
            <w:tcW w:w="2239" w:type="dxa"/>
            <w:tcBorders>
              <w:top w:val="single" w:sz="2" w:space="0" w:color="000000"/>
              <w:left w:val="single" w:sz="2" w:space="0" w:color="000000"/>
              <w:bottom w:val="single" w:sz="2" w:space="0" w:color="000000"/>
              <w:right w:val="single" w:sz="2" w:space="0" w:color="000000"/>
            </w:tcBorders>
            <w:vAlign w:val="center"/>
          </w:tcPr>
          <w:p w14:paraId="59530322" w14:textId="77777777" w:rsidR="005C718C" w:rsidRDefault="00000000" w:rsidP="002A4C75">
            <w:pPr>
              <w:spacing w:after="0" w:line="240" w:lineRule="auto"/>
              <w:jc w:val="center"/>
              <w:textAlignment w:val="center"/>
              <w:rPr>
                <w:rFonts w:ascii="Times New Roman" w:eastAsia="SimSun" w:hAnsi="Times New Roman"/>
                <w:szCs w:val="22"/>
                <w:lang w:eastAsia="zh-CN"/>
              </w:rPr>
            </w:pPr>
            <w:r>
              <w:rPr>
                <w:rFonts w:ascii="Times New Roman" w:eastAsia="SimSun" w:hAnsi="Times New Roman"/>
                <w:szCs w:val="22"/>
                <w:lang w:eastAsia="zh-CN"/>
              </w:rPr>
              <w:t>887,5</w:t>
            </w:r>
          </w:p>
        </w:tc>
        <w:tc>
          <w:tcPr>
            <w:tcW w:w="2760" w:type="dxa"/>
            <w:tcBorders>
              <w:top w:val="single" w:sz="2" w:space="0" w:color="000000"/>
              <w:left w:val="single" w:sz="2" w:space="0" w:color="000000"/>
              <w:bottom w:val="single" w:sz="2" w:space="0" w:color="000000"/>
              <w:right w:val="single" w:sz="2" w:space="0" w:color="000000"/>
            </w:tcBorders>
            <w:vAlign w:val="center"/>
          </w:tcPr>
          <w:p w14:paraId="60AC07EA"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2026</w:t>
            </w:r>
          </w:p>
        </w:tc>
        <w:tc>
          <w:tcPr>
            <w:tcW w:w="2232" w:type="dxa"/>
            <w:tcBorders>
              <w:top w:val="single" w:sz="2" w:space="0" w:color="000000"/>
              <w:left w:val="single" w:sz="2" w:space="0" w:color="000000"/>
              <w:bottom w:val="single" w:sz="2" w:space="0" w:color="000000"/>
              <w:right w:val="single" w:sz="2" w:space="0" w:color="000000"/>
            </w:tcBorders>
            <w:vAlign w:val="center"/>
          </w:tcPr>
          <w:p w14:paraId="42B890AC"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Грозит обрушению</w:t>
            </w:r>
          </w:p>
        </w:tc>
      </w:tr>
      <w:tr w:rsidR="005C718C" w14:paraId="58D65585"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48095E1C"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12</w:t>
            </w:r>
          </w:p>
        </w:tc>
        <w:tc>
          <w:tcPr>
            <w:tcW w:w="4227" w:type="dxa"/>
            <w:tcBorders>
              <w:top w:val="single" w:sz="2" w:space="0" w:color="000000"/>
              <w:left w:val="single" w:sz="2" w:space="0" w:color="000000"/>
              <w:bottom w:val="single" w:sz="2" w:space="0" w:color="000000"/>
              <w:right w:val="single" w:sz="2" w:space="0" w:color="000000"/>
            </w:tcBorders>
            <w:vAlign w:val="center"/>
          </w:tcPr>
          <w:p w14:paraId="2A6C396E"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ул. Аварийная, д. 9</w:t>
            </w:r>
          </w:p>
        </w:tc>
        <w:tc>
          <w:tcPr>
            <w:tcW w:w="2300" w:type="dxa"/>
            <w:tcBorders>
              <w:top w:val="single" w:sz="2" w:space="0" w:color="000000"/>
              <w:left w:val="single" w:sz="2" w:space="0" w:color="000000"/>
              <w:bottom w:val="single" w:sz="2" w:space="0" w:color="000000"/>
              <w:right w:val="single" w:sz="2" w:space="0" w:color="000000"/>
            </w:tcBorders>
            <w:vAlign w:val="center"/>
          </w:tcPr>
          <w:p w14:paraId="14E401F6"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05.05.2017</w:t>
            </w:r>
          </w:p>
        </w:tc>
        <w:tc>
          <w:tcPr>
            <w:tcW w:w="2239" w:type="dxa"/>
            <w:tcBorders>
              <w:top w:val="single" w:sz="2" w:space="0" w:color="000000"/>
              <w:left w:val="single" w:sz="2" w:space="0" w:color="000000"/>
              <w:bottom w:val="single" w:sz="2" w:space="0" w:color="000000"/>
              <w:right w:val="single" w:sz="2" w:space="0" w:color="000000"/>
            </w:tcBorders>
            <w:vAlign w:val="center"/>
          </w:tcPr>
          <w:p w14:paraId="0A2BFB69"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175,2</w:t>
            </w:r>
          </w:p>
        </w:tc>
        <w:tc>
          <w:tcPr>
            <w:tcW w:w="2760" w:type="dxa"/>
            <w:tcBorders>
              <w:top w:val="single" w:sz="2" w:space="0" w:color="000000"/>
              <w:left w:val="single" w:sz="2" w:space="0" w:color="000000"/>
              <w:bottom w:val="single" w:sz="2" w:space="0" w:color="000000"/>
              <w:right w:val="single" w:sz="2" w:space="0" w:color="000000"/>
            </w:tcBorders>
            <w:vAlign w:val="center"/>
          </w:tcPr>
          <w:p w14:paraId="545891BB"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2027</w:t>
            </w:r>
          </w:p>
        </w:tc>
        <w:tc>
          <w:tcPr>
            <w:tcW w:w="2232" w:type="dxa"/>
            <w:tcBorders>
              <w:top w:val="single" w:sz="2" w:space="0" w:color="000000"/>
              <w:left w:val="single" w:sz="2" w:space="0" w:color="000000"/>
              <w:bottom w:val="single" w:sz="2" w:space="0" w:color="000000"/>
              <w:right w:val="single" w:sz="2" w:space="0" w:color="000000"/>
            </w:tcBorders>
            <w:vAlign w:val="center"/>
          </w:tcPr>
          <w:p w14:paraId="64DBA1AD" w14:textId="77777777" w:rsidR="005C718C" w:rsidRDefault="005C718C" w:rsidP="002A4C75">
            <w:pPr>
              <w:spacing w:after="0" w:line="240" w:lineRule="auto"/>
              <w:jc w:val="center"/>
              <w:textAlignment w:val="center"/>
              <w:rPr>
                <w:rFonts w:ascii="Times New Roman" w:hAnsi="Times New Roman"/>
                <w:szCs w:val="22"/>
              </w:rPr>
            </w:pPr>
          </w:p>
        </w:tc>
      </w:tr>
      <w:tr w:rsidR="005C718C" w14:paraId="12F9CE9F"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319BA9D5"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13</w:t>
            </w:r>
          </w:p>
        </w:tc>
        <w:tc>
          <w:tcPr>
            <w:tcW w:w="4227" w:type="dxa"/>
            <w:tcBorders>
              <w:top w:val="single" w:sz="2" w:space="0" w:color="000000"/>
              <w:left w:val="single" w:sz="2" w:space="0" w:color="000000"/>
              <w:bottom w:val="single" w:sz="2" w:space="0" w:color="000000"/>
              <w:right w:val="single" w:sz="2" w:space="0" w:color="000000"/>
            </w:tcBorders>
            <w:vAlign w:val="center"/>
          </w:tcPr>
          <w:p w14:paraId="3BCF140A"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пер. Кольцевой, д. 4</w:t>
            </w:r>
          </w:p>
        </w:tc>
        <w:tc>
          <w:tcPr>
            <w:tcW w:w="2300" w:type="dxa"/>
            <w:tcBorders>
              <w:top w:val="single" w:sz="2" w:space="0" w:color="000000"/>
              <w:left w:val="single" w:sz="2" w:space="0" w:color="000000"/>
              <w:bottom w:val="single" w:sz="2" w:space="0" w:color="000000"/>
              <w:right w:val="single" w:sz="2" w:space="0" w:color="000000"/>
            </w:tcBorders>
            <w:vAlign w:val="center"/>
          </w:tcPr>
          <w:p w14:paraId="12409E4D"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16.01.2018</w:t>
            </w:r>
          </w:p>
        </w:tc>
        <w:tc>
          <w:tcPr>
            <w:tcW w:w="2239" w:type="dxa"/>
            <w:tcBorders>
              <w:top w:val="single" w:sz="2" w:space="0" w:color="000000"/>
              <w:left w:val="single" w:sz="2" w:space="0" w:color="000000"/>
              <w:bottom w:val="single" w:sz="2" w:space="0" w:color="000000"/>
              <w:right w:val="single" w:sz="2" w:space="0" w:color="000000"/>
            </w:tcBorders>
            <w:vAlign w:val="center"/>
          </w:tcPr>
          <w:p w14:paraId="54059B35"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68,1</w:t>
            </w:r>
          </w:p>
        </w:tc>
        <w:tc>
          <w:tcPr>
            <w:tcW w:w="2760" w:type="dxa"/>
            <w:tcBorders>
              <w:top w:val="single" w:sz="2" w:space="0" w:color="000000"/>
              <w:left w:val="single" w:sz="2" w:space="0" w:color="000000"/>
              <w:bottom w:val="single" w:sz="2" w:space="0" w:color="000000"/>
              <w:right w:val="single" w:sz="2" w:space="0" w:color="000000"/>
            </w:tcBorders>
            <w:vAlign w:val="center"/>
          </w:tcPr>
          <w:p w14:paraId="762012AC"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2027</w:t>
            </w:r>
          </w:p>
        </w:tc>
        <w:tc>
          <w:tcPr>
            <w:tcW w:w="2232" w:type="dxa"/>
            <w:tcBorders>
              <w:top w:val="single" w:sz="2" w:space="0" w:color="000000"/>
              <w:left w:val="single" w:sz="2" w:space="0" w:color="000000"/>
              <w:bottom w:val="single" w:sz="2" w:space="0" w:color="000000"/>
              <w:right w:val="single" w:sz="2" w:space="0" w:color="000000"/>
            </w:tcBorders>
            <w:vAlign w:val="center"/>
          </w:tcPr>
          <w:p w14:paraId="47794932" w14:textId="77777777" w:rsidR="005C718C" w:rsidRDefault="005C718C" w:rsidP="002A4C75">
            <w:pPr>
              <w:spacing w:after="0" w:line="240" w:lineRule="auto"/>
              <w:jc w:val="center"/>
              <w:textAlignment w:val="center"/>
              <w:rPr>
                <w:rFonts w:ascii="Times New Roman" w:hAnsi="Times New Roman"/>
                <w:szCs w:val="22"/>
              </w:rPr>
            </w:pPr>
          </w:p>
        </w:tc>
      </w:tr>
      <w:tr w:rsidR="005C718C" w14:paraId="6160EC40" w14:textId="77777777">
        <w:trPr>
          <w:trHeight w:val="600"/>
        </w:trPr>
        <w:tc>
          <w:tcPr>
            <w:tcW w:w="829" w:type="dxa"/>
            <w:tcBorders>
              <w:top w:val="single" w:sz="2" w:space="0" w:color="000000"/>
              <w:left w:val="single" w:sz="2" w:space="0" w:color="000000"/>
              <w:bottom w:val="single" w:sz="2" w:space="0" w:color="000000"/>
              <w:right w:val="single" w:sz="2" w:space="0" w:color="000000"/>
            </w:tcBorders>
            <w:vAlign w:val="center"/>
          </w:tcPr>
          <w:p w14:paraId="147859D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14</w:t>
            </w:r>
          </w:p>
        </w:tc>
        <w:tc>
          <w:tcPr>
            <w:tcW w:w="4227" w:type="dxa"/>
            <w:tcBorders>
              <w:top w:val="single" w:sz="2" w:space="0" w:color="000000"/>
              <w:left w:val="single" w:sz="2" w:space="0" w:color="000000"/>
              <w:bottom w:val="single" w:sz="2" w:space="0" w:color="000000"/>
              <w:right w:val="single" w:sz="2" w:space="0" w:color="000000"/>
            </w:tcBorders>
            <w:vAlign w:val="center"/>
          </w:tcPr>
          <w:p w14:paraId="681C64A6"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пер. Космодемьянской, д. 6</w:t>
            </w:r>
          </w:p>
        </w:tc>
        <w:tc>
          <w:tcPr>
            <w:tcW w:w="2300" w:type="dxa"/>
            <w:tcBorders>
              <w:top w:val="single" w:sz="2" w:space="0" w:color="000000"/>
              <w:left w:val="single" w:sz="2" w:space="0" w:color="000000"/>
              <w:bottom w:val="single" w:sz="2" w:space="0" w:color="000000"/>
              <w:right w:val="single" w:sz="2" w:space="0" w:color="000000"/>
            </w:tcBorders>
            <w:vAlign w:val="center"/>
          </w:tcPr>
          <w:p w14:paraId="244E2DB1"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16.01.2018</w:t>
            </w:r>
          </w:p>
        </w:tc>
        <w:tc>
          <w:tcPr>
            <w:tcW w:w="2239" w:type="dxa"/>
            <w:tcBorders>
              <w:top w:val="single" w:sz="2" w:space="0" w:color="000000"/>
              <w:left w:val="single" w:sz="2" w:space="0" w:color="000000"/>
              <w:bottom w:val="single" w:sz="2" w:space="0" w:color="000000"/>
              <w:right w:val="single" w:sz="2" w:space="0" w:color="000000"/>
            </w:tcBorders>
            <w:vAlign w:val="center"/>
          </w:tcPr>
          <w:p w14:paraId="663B9CAA"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75,4</w:t>
            </w:r>
          </w:p>
        </w:tc>
        <w:tc>
          <w:tcPr>
            <w:tcW w:w="2760" w:type="dxa"/>
            <w:tcBorders>
              <w:top w:val="single" w:sz="2" w:space="0" w:color="000000"/>
              <w:left w:val="single" w:sz="2" w:space="0" w:color="000000"/>
              <w:bottom w:val="single" w:sz="2" w:space="0" w:color="000000"/>
              <w:right w:val="single" w:sz="2" w:space="0" w:color="000000"/>
            </w:tcBorders>
            <w:vAlign w:val="center"/>
          </w:tcPr>
          <w:p w14:paraId="17F61CE6"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2027</w:t>
            </w:r>
          </w:p>
        </w:tc>
        <w:tc>
          <w:tcPr>
            <w:tcW w:w="2232" w:type="dxa"/>
            <w:tcBorders>
              <w:top w:val="single" w:sz="2" w:space="0" w:color="000000"/>
              <w:left w:val="single" w:sz="2" w:space="0" w:color="000000"/>
              <w:bottom w:val="single" w:sz="2" w:space="0" w:color="000000"/>
              <w:right w:val="single" w:sz="2" w:space="0" w:color="000000"/>
            </w:tcBorders>
            <w:vAlign w:val="center"/>
          </w:tcPr>
          <w:p w14:paraId="57BF4FB0" w14:textId="77777777" w:rsidR="005C718C" w:rsidRDefault="005C718C" w:rsidP="002A4C75">
            <w:pPr>
              <w:spacing w:after="0" w:line="240" w:lineRule="auto"/>
              <w:jc w:val="center"/>
              <w:textAlignment w:val="center"/>
              <w:rPr>
                <w:rFonts w:ascii="Times New Roman" w:hAnsi="Times New Roman"/>
                <w:szCs w:val="22"/>
              </w:rPr>
            </w:pPr>
          </w:p>
        </w:tc>
      </w:tr>
      <w:tr w:rsidR="005C718C" w14:paraId="75074844"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5E5440D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15</w:t>
            </w:r>
          </w:p>
        </w:tc>
        <w:tc>
          <w:tcPr>
            <w:tcW w:w="4227" w:type="dxa"/>
            <w:tcBorders>
              <w:top w:val="single" w:sz="2" w:space="0" w:color="000000"/>
              <w:left w:val="single" w:sz="2" w:space="0" w:color="000000"/>
              <w:bottom w:val="single" w:sz="2" w:space="0" w:color="000000"/>
              <w:right w:val="single" w:sz="2" w:space="0" w:color="000000"/>
            </w:tcBorders>
            <w:vAlign w:val="center"/>
          </w:tcPr>
          <w:p w14:paraId="61497AE2"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п. Горняцкий, ул. Радищева, д. 9</w:t>
            </w:r>
          </w:p>
        </w:tc>
        <w:tc>
          <w:tcPr>
            <w:tcW w:w="2300" w:type="dxa"/>
            <w:tcBorders>
              <w:top w:val="single" w:sz="2" w:space="0" w:color="000000"/>
              <w:left w:val="single" w:sz="2" w:space="0" w:color="000000"/>
              <w:bottom w:val="single" w:sz="2" w:space="0" w:color="000000"/>
              <w:right w:val="single" w:sz="2" w:space="0" w:color="000000"/>
            </w:tcBorders>
            <w:vAlign w:val="center"/>
          </w:tcPr>
          <w:p w14:paraId="5AFC2211"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22.01.2019</w:t>
            </w:r>
          </w:p>
        </w:tc>
        <w:tc>
          <w:tcPr>
            <w:tcW w:w="2239" w:type="dxa"/>
            <w:tcBorders>
              <w:top w:val="single" w:sz="2" w:space="0" w:color="000000"/>
              <w:left w:val="single" w:sz="2" w:space="0" w:color="000000"/>
              <w:bottom w:val="single" w:sz="2" w:space="0" w:color="000000"/>
              <w:right w:val="single" w:sz="2" w:space="0" w:color="000000"/>
            </w:tcBorders>
            <w:vAlign w:val="center"/>
          </w:tcPr>
          <w:p w14:paraId="15B3CA95"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180,5</w:t>
            </w:r>
          </w:p>
        </w:tc>
        <w:tc>
          <w:tcPr>
            <w:tcW w:w="2760" w:type="dxa"/>
            <w:tcBorders>
              <w:top w:val="single" w:sz="2" w:space="0" w:color="000000"/>
              <w:left w:val="single" w:sz="2" w:space="0" w:color="000000"/>
              <w:bottom w:val="single" w:sz="2" w:space="0" w:color="000000"/>
              <w:right w:val="single" w:sz="2" w:space="0" w:color="000000"/>
            </w:tcBorders>
            <w:vAlign w:val="center"/>
          </w:tcPr>
          <w:p w14:paraId="2D6F78E4"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2027</w:t>
            </w:r>
          </w:p>
        </w:tc>
        <w:tc>
          <w:tcPr>
            <w:tcW w:w="2232" w:type="dxa"/>
            <w:tcBorders>
              <w:top w:val="single" w:sz="2" w:space="0" w:color="000000"/>
              <w:left w:val="single" w:sz="2" w:space="0" w:color="000000"/>
              <w:bottom w:val="single" w:sz="2" w:space="0" w:color="000000"/>
              <w:right w:val="single" w:sz="2" w:space="0" w:color="000000"/>
            </w:tcBorders>
            <w:vAlign w:val="center"/>
          </w:tcPr>
          <w:p w14:paraId="287D969A" w14:textId="77777777" w:rsidR="005C718C" w:rsidRDefault="005C718C" w:rsidP="002A4C75">
            <w:pPr>
              <w:spacing w:after="0" w:line="240" w:lineRule="auto"/>
              <w:jc w:val="center"/>
              <w:textAlignment w:val="center"/>
              <w:rPr>
                <w:rFonts w:ascii="Times New Roman" w:hAnsi="Times New Roman"/>
                <w:szCs w:val="22"/>
              </w:rPr>
            </w:pPr>
          </w:p>
        </w:tc>
      </w:tr>
      <w:tr w:rsidR="005C718C" w14:paraId="5848DE58" w14:textId="77777777">
        <w:trPr>
          <w:trHeight w:val="300"/>
        </w:trPr>
        <w:tc>
          <w:tcPr>
            <w:tcW w:w="829" w:type="dxa"/>
            <w:tcBorders>
              <w:top w:val="single" w:sz="2" w:space="0" w:color="000000"/>
              <w:left w:val="single" w:sz="2" w:space="0" w:color="000000"/>
              <w:bottom w:val="single" w:sz="2" w:space="0" w:color="000000"/>
              <w:right w:val="single" w:sz="2" w:space="0" w:color="000000"/>
            </w:tcBorders>
            <w:vAlign w:val="center"/>
          </w:tcPr>
          <w:p w14:paraId="336C4CFE"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16</w:t>
            </w:r>
          </w:p>
        </w:tc>
        <w:tc>
          <w:tcPr>
            <w:tcW w:w="4227" w:type="dxa"/>
            <w:tcBorders>
              <w:top w:val="single" w:sz="2" w:space="0" w:color="000000"/>
              <w:left w:val="single" w:sz="2" w:space="0" w:color="000000"/>
              <w:bottom w:val="single" w:sz="2" w:space="0" w:color="000000"/>
              <w:right w:val="single" w:sz="2" w:space="0" w:color="000000"/>
            </w:tcBorders>
            <w:vAlign w:val="center"/>
          </w:tcPr>
          <w:p w14:paraId="5CD28284" w14:textId="77777777" w:rsidR="005C718C" w:rsidRDefault="00000000" w:rsidP="002A4C75">
            <w:pPr>
              <w:spacing w:after="0" w:line="240" w:lineRule="auto"/>
              <w:textAlignment w:val="center"/>
              <w:rPr>
                <w:rFonts w:ascii="Times New Roman" w:hAnsi="Times New Roman"/>
                <w:szCs w:val="22"/>
              </w:rPr>
            </w:pPr>
            <w:r>
              <w:rPr>
                <w:rFonts w:ascii="Times New Roman" w:eastAsia="SimSun" w:hAnsi="Times New Roman"/>
                <w:szCs w:val="22"/>
                <w:lang w:eastAsia="zh-CN"/>
              </w:rPr>
              <w:t>х. Крутинский, ул. Центральная, д. 32</w:t>
            </w:r>
          </w:p>
        </w:tc>
        <w:tc>
          <w:tcPr>
            <w:tcW w:w="2300" w:type="dxa"/>
            <w:tcBorders>
              <w:top w:val="single" w:sz="2" w:space="0" w:color="000000"/>
              <w:left w:val="single" w:sz="2" w:space="0" w:color="000000"/>
              <w:bottom w:val="single" w:sz="2" w:space="0" w:color="000000"/>
              <w:right w:val="single" w:sz="2" w:space="0" w:color="000000"/>
            </w:tcBorders>
            <w:vAlign w:val="center"/>
          </w:tcPr>
          <w:p w14:paraId="12E5DE6B"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03.04.2020</w:t>
            </w:r>
          </w:p>
        </w:tc>
        <w:tc>
          <w:tcPr>
            <w:tcW w:w="2239" w:type="dxa"/>
            <w:tcBorders>
              <w:top w:val="single" w:sz="2" w:space="0" w:color="000000"/>
              <w:left w:val="single" w:sz="2" w:space="0" w:color="000000"/>
              <w:bottom w:val="single" w:sz="2" w:space="0" w:color="000000"/>
              <w:right w:val="single" w:sz="2" w:space="0" w:color="000000"/>
            </w:tcBorders>
            <w:vAlign w:val="center"/>
          </w:tcPr>
          <w:p w14:paraId="179267E5" w14:textId="77777777" w:rsidR="005C718C" w:rsidRDefault="00000000" w:rsidP="002A4C75">
            <w:pPr>
              <w:spacing w:after="0" w:line="240" w:lineRule="auto"/>
              <w:jc w:val="center"/>
              <w:textAlignment w:val="center"/>
              <w:rPr>
                <w:rFonts w:ascii="Times New Roman" w:hAnsi="Times New Roman"/>
                <w:szCs w:val="22"/>
              </w:rPr>
            </w:pPr>
            <w:r>
              <w:rPr>
                <w:rFonts w:ascii="Times New Roman" w:eastAsia="SimSun" w:hAnsi="Times New Roman"/>
                <w:szCs w:val="22"/>
                <w:lang w:val="en-US" w:eastAsia="zh-CN"/>
              </w:rPr>
              <w:t>109,4</w:t>
            </w:r>
          </w:p>
        </w:tc>
        <w:tc>
          <w:tcPr>
            <w:tcW w:w="2760" w:type="dxa"/>
            <w:tcBorders>
              <w:top w:val="single" w:sz="2" w:space="0" w:color="000000"/>
              <w:left w:val="single" w:sz="2" w:space="0" w:color="000000"/>
              <w:bottom w:val="single" w:sz="2" w:space="0" w:color="000000"/>
              <w:right w:val="single" w:sz="2" w:space="0" w:color="000000"/>
            </w:tcBorders>
            <w:vAlign w:val="center"/>
          </w:tcPr>
          <w:p w14:paraId="66A8786F" w14:textId="77777777" w:rsidR="005C718C" w:rsidRDefault="00000000" w:rsidP="002A4C75">
            <w:pPr>
              <w:spacing w:after="0" w:line="240" w:lineRule="auto"/>
              <w:jc w:val="center"/>
              <w:textAlignment w:val="center"/>
              <w:rPr>
                <w:rFonts w:ascii="Times New Roman" w:hAnsi="Times New Roman"/>
                <w:szCs w:val="22"/>
              </w:rPr>
            </w:pPr>
            <w:r>
              <w:rPr>
                <w:rFonts w:ascii="Times New Roman" w:hAnsi="Times New Roman"/>
                <w:szCs w:val="22"/>
              </w:rPr>
              <w:t>2027</w:t>
            </w:r>
          </w:p>
        </w:tc>
        <w:tc>
          <w:tcPr>
            <w:tcW w:w="2232" w:type="dxa"/>
            <w:tcBorders>
              <w:top w:val="single" w:sz="2" w:space="0" w:color="000000"/>
              <w:left w:val="single" w:sz="2" w:space="0" w:color="000000"/>
              <w:bottom w:val="single" w:sz="2" w:space="0" w:color="000000"/>
              <w:right w:val="single" w:sz="2" w:space="0" w:color="000000"/>
            </w:tcBorders>
            <w:vAlign w:val="center"/>
          </w:tcPr>
          <w:p w14:paraId="682115A9" w14:textId="77777777" w:rsidR="005C718C" w:rsidRDefault="005C718C" w:rsidP="002A4C75">
            <w:pPr>
              <w:spacing w:after="0" w:line="240" w:lineRule="auto"/>
              <w:jc w:val="center"/>
              <w:textAlignment w:val="center"/>
              <w:rPr>
                <w:rFonts w:ascii="Times New Roman" w:hAnsi="Times New Roman"/>
                <w:szCs w:val="22"/>
              </w:rPr>
            </w:pPr>
          </w:p>
        </w:tc>
      </w:tr>
    </w:tbl>
    <w:p w14:paraId="7E86A9A9" w14:textId="77777777" w:rsidR="005C718C" w:rsidRDefault="005C718C" w:rsidP="002A4C75">
      <w:pPr>
        <w:widowControl w:val="0"/>
        <w:spacing w:after="0" w:line="240" w:lineRule="auto"/>
        <w:jc w:val="center"/>
        <w:outlineLvl w:val="2"/>
        <w:rPr>
          <w:rFonts w:ascii="Times New Roman" w:hAnsi="Times New Roman"/>
          <w:color w:val="auto"/>
          <w:szCs w:val="22"/>
        </w:rPr>
      </w:pPr>
    </w:p>
    <w:sectPr w:rsidR="005C718C">
      <w:pgSz w:w="16838" w:h="11905" w:orient="landscape"/>
      <w:pgMar w:top="1041" w:right="1134" w:bottom="567"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BB64" w14:textId="77777777" w:rsidR="00C62A2E" w:rsidRDefault="00C62A2E">
      <w:pPr>
        <w:spacing w:line="240" w:lineRule="auto"/>
      </w:pPr>
      <w:r>
        <w:separator/>
      </w:r>
    </w:p>
  </w:endnote>
  <w:endnote w:type="continuationSeparator" w:id="0">
    <w:p w14:paraId="6E36EB0D" w14:textId="77777777" w:rsidR="00C62A2E" w:rsidRDefault="00C62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default"/>
    <w:sig w:usb0="00000000" w:usb1="00000000"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Segoe Print"/>
    <w:charset w:val="CC"/>
    <w:family w:val="swiss"/>
    <w:pitch w:val="default"/>
    <w:sig w:usb0="00000000" w:usb1="00000000" w:usb2="0000002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2582" w14:textId="77777777" w:rsidR="005C718C" w:rsidRDefault="005C718C">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29DA" w14:textId="77777777" w:rsidR="005C718C" w:rsidRDefault="005C718C">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4239" w14:textId="77777777" w:rsidR="005C718C" w:rsidRDefault="005C718C">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CEC2" w14:textId="77777777" w:rsidR="005C718C" w:rsidRDefault="005C718C">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E401" w14:textId="77777777" w:rsidR="005C718C" w:rsidRDefault="005C718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5DCE" w14:textId="77777777" w:rsidR="00C62A2E" w:rsidRDefault="00C62A2E">
      <w:pPr>
        <w:spacing w:after="0"/>
      </w:pPr>
      <w:r>
        <w:separator/>
      </w:r>
    </w:p>
  </w:footnote>
  <w:footnote w:type="continuationSeparator" w:id="0">
    <w:p w14:paraId="51AC11B1" w14:textId="77777777" w:rsidR="00C62A2E" w:rsidRDefault="00C62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E3A3" w14:textId="77777777" w:rsidR="005C718C" w:rsidRDefault="00000000">
    <w:pPr>
      <w:framePr w:wrap="around" w:vAnchor="text" w:hAnchor="margin" w:xAlign="center" w:y="1"/>
    </w:pPr>
    <w:r>
      <w:fldChar w:fldCharType="begin"/>
    </w:r>
    <w:r>
      <w:instrText>PAGE \* Arabic</w:instrText>
    </w:r>
    <w:r>
      <w:fldChar w:fldCharType="separate"/>
    </w:r>
    <w:r>
      <w:t>4</w:t>
    </w:r>
    <w:r>
      <w:fldChar w:fldCharType="end"/>
    </w:r>
  </w:p>
  <w:p w14:paraId="137A9CCA" w14:textId="1D683B0E" w:rsidR="005C718C" w:rsidRDefault="005C718C" w:rsidP="004B54D0">
    <w:pPr>
      <w:pStyle w:val="af0"/>
      <w:jc w:val="right"/>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46A" w14:textId="77777777" w:rsidR="005C718C" w:rsidRDefault="00000000">
    <w:pPr>
      <w:framePr w:wrap="around" w:vAnchor="text" w:hAnchor="margin" w:xAlign="center" w:y="1"/>
    </w:pPr>
    <w:r>
      <w:fldChar w:fldCharType="begin"/>
    </w:r>
    <w:r>
      <w:instrText>PAGE \* Arabic</w:instrText>
    </w:r>
    <w:r>
      <w:fldChar w:fldCharType="separate"/>
    </w:r>
    <w:r>
      <w:t>5</w:t>
    </w:r>
    <w:r>
      <w:fldChar w:fldCharType="end"/>
    </w:r>
  </w:p>
  <w:p w14:paraId="313CC7D9" w14:textId="77777777" w:rsidR="005C718C" w:rsidRDefault="005C718C">
    <w:pPr>
      <w:tabs>
        <w:tab w:val="left" w:pos="964"/>
      </w:tabs>
      <w:spacing w:after="0" w:line="240" w:lineRule="auto"/>
      <w:jc w:val="cent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2CB2" w14:textId="77777777" w:rsidR="005C718C" w:rsidRDefault="00000000">
    <w:pPr>
      <w:framePr w:wrap="around" w:vAnchor="text" w:hAnchor="margin" w:xAlign="center" w:y="1"/>
    </w:pPr>
    <w:r>
      <w:fldChar w:fldCharType="begin"/>
    </w:r>
    <w:r>
      <w:instrText>PAGE \* Arabic</w:instrText>
    </w:r>
    <w:r>
      <w:fldChar w:fldCharType="separate"/>
    </w:r>
    <w:r>
      <w:t>8</w:t>
    </w:r>
    <w:r>
      <w:fldChar w:fldCharType="end"/>
    </w:r>
  </w:p>
  <w:p w14:paraId="42578CFE" w14:textId="77777777" w:rsidR="005C718C" w:rsidRDefault="005C718C">
    <w:pPr>
      <w:spacing w:after="0" w:line="240" w:lineRule="auto"/>
      <w:jc w:val="center"/>
      <w:rPr>
        <w:rFonts w:ascii="Times New Roman" w:hAnsi="Times New Roman"/>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88AC" w14:textId="77777777" w:rsidR="005C718C" w:rsidRDefault="00000000">
    <w:pPr>
      <w:framePr w:wrap="around" w:vAnchor="text" w:hAnchor="margin" w:xAlign="center" w:y="1"/>
    </w:pPr>
    <w:r>
      <w:fldChar w:fldCharType="begin"/>
    </w:r>
    <w:r>
      <w:instrText>PAGE \* Arabic</w:instrText>
    </w:r>
    <w:r>
      <w:fldChar w:fldCharType="separate"/>
    </w:r>
    <w:r>
      <w:t>12</w:t>
    </w:r>
    <w:r>
      <w:fldChar w:fldCharType="end"/>
    </w:r>
  </w:p>
  <w:p w14:paraId="18D11956" w14:textId="77777777" w:rsidR="005C718C" w:rsidRDefault="005C718C">
    <w:pPr>
      <w:spacing w:after="0" w:line="240" w:lineRule="auto"/>
      <w:jc w:val="center"/>
      <w:rPr>
        <w:rFonts w:ascii="Times New Roman" w:hAnsi="Times New Roman"/>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7838" w14:textId="77777777" w:rsidR="005C718C" w:rsidRDefault="00000000">
    <w:pPr>
      <w:framePr w:wrap="around" w:vAnchor="text" w:hAnchor="margin" w:xAlign="center" w:y="1"/>
    </w:pPr>
    <w:r>
      <w:fldChar w:fldCharType="begin"/>
    </w:r>
    <w:r>
      <w:instrText>PAGE \* Arabic</w:instrText>
    </w:r>
    <w:r>
      <w:fldChar w:fldCharType="separate"/>
    </w:r>
    <w:r>
      <w:t>13</w:t>
    </w:r>
    <w:r>
      <w:fldChar w:fldCharType="end"/>
    </w:r>
  </w:p>
  <w:p w14:paraId="4714F19B" w14:textId="77777777" w:rsidR="005C718C" w:rsidRDefault="005C718C">
    <w:pPr>
      <w:spacing w:after="0" w:line="240" w:lineRule="auto"/>
      <w:jc w:val="center"/>
      <w:rPr>
        <w:rFonts w:ascii="Times New Roman" w:hAnsi="Times New Roman"/>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FD1F" w14:textId="77777777" w:rsidR="005C718C" w:rsidRDefault="00000000">
    <w:pPr>
      <w:framePr w:wrap="around" w:vAnchor="text" w:hAnchor="margin" w:xAlign="center" w:y="1"/>
    </w:pPr>
    <w:r>
      <w:fldChar w:fldCharType="begin"/>
    </w:r>
    <w:r>
      <w:instrText>PAGE \* Arabic</w:instrText>
    </w:r>
    <w:r>
      <w:fldChar w:fldCharType="separate"/>
    </w:r>
    <w:r>
      <w:t>22</w:t>
    </w:r>
    <w:r>
      <w:fldChar w:fldCharType="end"/>
    </w:r>
  </w:p>
  <w:p w14:paraId="7E166A58" w14:textId="77777777" w:rsidR="005C718C" w:rsidRDefault="005C718C">
    <w:pPr>
      <w:spacing w:after="0" w:line="240" w:lineRule="auto"/>
      <w:jc w:val="cent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5B4881"/>
    <w:multiLevelType w:val="singleLevel"/>
    <w:tmpl w:val="CC5B4881"/>
    <w:lvl w:ilvl="0">
      <w:start w:val="1"/>
      <w:numFmt w:val="decimal"/>
      <w:suff w:val="space"/>
      <w:lvlText w:val="%1)"/>
      <w:lvlJc w:val="left"/>
    </w:lvl>
  </w:abstractNum>
  <w:abstractNum w:abstractNumId="1" w15:restartNumberingAfterBreak="0">
    <w:nsid w:val="DCBBD87F"/>
    <w:multiLevelType w:val="multilevel"/>
    <w:tmpl w:val="96F84A24"/>
    <w:lvl w:ilvl="0">
      <w:start w:val="3"/>
      <w:numFmt w:val="decimal"/>
      <w:lvlText w:val="%1."/>
      <w:lvlJc w:val="left"/>
      <w:pPr>
        <w:tabs>
          <w:tab w:val="left" w:pos="312"/>
        </w:tabs>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47136D1"/>
    <w:multiLevelType w:val="singleLevel"/>
    <w:tmpl w:val="047136D1"/>
    <w:lvl w:ilvl="0">
      <w:start w:val="1"/>
      <w:numFmt w:val="decimal"/>
      <w:suff w:val="space"/>
      <w:lvlText w:val="%1)"/>
      <w:lvlJc w:val="left"/>
    </w:lvl>
  </w:abstractNum>
  <w:abstractNum w:abstractNumId="3" w15:restartNumberingAfterBreak="0">
    <w:nsid w:val="3CA37C97"/>
    <w:multiLevelType w:val="multilevel"/>
    <w:tmpl w:val="3CA37C97"/>
    <w:lvl w:ilvl="0">
      <w:start w:val="4"/>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617105682">
    <w:abstractNumId w:val="2"/>
  </w:num>
  <w:num w:numId="2" w16cid:durableId="1613781435">
    <w:abstractNumId w:val="0"/>
  </w:num>
  <w:num w:numId="3" w16cid:durableId="621544778">
    <w:abstractNumId w:val="1"/>
  </w:num>
  <w:num w:numId="4" w16cid:durableId="185290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A0"/>
    <w:rsid w:val="000034F1"/>
    <w:rsid w:val="000059EA"/>
    <w:rsid w:val="0000603B"/>
    <w:rsid w:val="00013AD1"/>
    <w:rsid w:val="00017993"/>
    <w:rsid w:val="00023784"/>
    <w:rsid w:val="00023AB7"/>
    <w:rsid w:val="000311F0"/>
    <w:rsid w:val="0003311E"/>
    <w:rsid w:val="00035718"/>
    <w:rsid w:val="000359F6"/>
    <w:rsid w:val="00045652"/>
    <w:rsid w:val="00053C6E"/>
    <w:rsid w:val="00062194"/>
    <w:rsid w:val="00063F05"/>
    <w:rsid w:val="00066294"/>
    <w:rsid w:val="00071FF0"/>
    <w:rsid w:val="00080F87"/>
    <w:rsid w:val="00090053"/>
    <w:rsid w:val="000A6E85"/>
    <w:rsid w:val="000A7711"/>
    <w:rsid w:val="000B32A4"/>
    <w:rsid w:val="000B4287"/>
    <w:rsid w:val="000C5064"/>
    <w:rsid w:val="000C54EB"/>
    <w:rsid w:val="000C5F9B"/>
    <w:rsid w:val="000C6A40"/>
    <w:rsid w:val="000C7218"/>
    <w:rsid w:val="000E038D"/>
    <w:rsid w:val="000E1529"/>
    <w:rsid w:val="000E1F67"/>
    <w:rsid w:val="000E53A4"/>
    <w:rsid w:val="000E5F82"/>
    <w:rsid w:val="000E6936"/>
    <w:rsid w:val="000E7D4E"/>
    <w:rsid w:val="000F21A4"/>
    <w:rsid w:val="000F256D"/>
    <w:rsid w:val="00105753"/>
    <w:rsid w:val="00112F57"/>
    <w:rsid w:val="00113D86"/>
    <w:rsid w:val="0012004B"/>
    <w:rsid w:val="00120544"/>
    <w:rsid w:val="001324B9"/>
    <w:rsid w:val="00137E26"/>
    <w:rsid w:val="00142EED"/>
    <w:rsid w:val="001454CC"/>
    <w:rsid w:val="0015000B"/>
    <w:rsid w:val="00151505"/>
    <w:rsid w:val="0015422E"/>
    <w:rsid w:val="001674AE"/>
    <w:rsid w:val="00185FA0"/>
    <w:rsid w:val="00192061"/>
    <w:rsid w:val="00192256"/>
    <w:rsid w:val="001927D2"/>
    <w:rsid w:val="00193A6F"/>
    <w:rsid w:val="00195D2D"/>
    <w:rsid w:val="001A2D72"/>
    <w:rsid w:val="001B44C3"/>
    <w:rsid w:val="001B6BBC"/>
    <w:rsid w:val="001B75E6"/>
    <w:rsid w:val="001C4AE2"/>
    <w:rsid w:val="001D33B3"/>
    <w:rsid w:val="001D451E"/>
    <w:rsid w:val="001D4593"/>
    <w:rsid w:val="001D6ABB"/>
    <w:rsid w:val="001D7228"/>
    <w:rsid w:val="001D737D"/>
    <w:rsid w:val="001E0584"/>
    <w:rsid w:val="001E106A"/>
    <w:rsid w:val="001F5CE7"/>
    <w:rsid w:val="00202475"/>
    <w:rsid w:val="00213B5C"/>
    <w:rsid w:val="002143D5"/>
    <w:rsid w:val="00230594"/>
    <w:rsid w:val="00231E6D"/>
    <w:rsid w:val="00232F82"/>
    <w:rsid w:val="00233BC4"/>
    <w:rsid w:val="00243886"/>
    <w:rsid w:val="00244B3C"/>
    <w:rsid w:val="00245AA2"/>
    <w:rsid w:val="002529BD"/>
    <w:rsid w:val="00252B22"/>
    <w:rsid w:val="00254F5D"/>
    <w:rsid w:val="002649E3"/>
    <w:rsid w:val="00264B96"/>
    <w:rsid w:val="00265A01"/>
    <w:rsid w:val="00267411"/>
    <w:rsid w:val="00270E8F"/>
    <w:rsid w:val="00274E23"/>
    <w:rsid w:val="0028022F"/>
    <w:rsid w:val="00280D19"/>
    <w:rsid w:val="00286B2D"/>
    <w:rsid w:val="00293165"/>
    <w:rsid w:val="002A4C75"/>
    <w:rsid w:val="002B0D2D"/>
    <w:rsid w:val="002B11CD"/>
    <w:rsid w:val="002B56DE"/>
    <w:rsid w:val="002B7B3C"/>
    <w:rsid w:val="002C19FC"/>
    <w:rsid w:val="002C6213"/>
    <w:rsid w:val="002D46AC"/>
    <w:rsid w:val="002D51E8"/>
    <w:rsid w:val="002E713F"/>
    <w:rsid w:val="002F245D"/>
    <w:rsid w:val="003042A2"/>
    <w:rsid w:val="0030457F"/>
    <w:rsid w:val="00307DB1"/>
    <w:rsid w:val="003114C2"/>
    <w:rsid w:val="0031211D"/>
    <w:rsid w:val="00313BE1"/>
    <w:rsid w:val="00314E52"/>
    <w:rsid w:val="003156AA"/>
    <w:rsid w:val="00320362"/>
    <w:rsid w:val="00326AA8"/>
    <w:rsid w:val="003336A8"/>
    <w:rsid w:val="0034222D"/>
    <w:rsid w:val="00354C12"/>
    <w:rsid w:val="00355AFD"/>
    <w:rsid w:val="00357122"/>
    <w:rsid w:val="00357B69"/>
    <w:rsid w:val="00360C05"/>
    <w:rsid w:val="00361C32"/>
    <w:rsid w:val="00361EB0"/>
    <w:rsid w:val="00362380"/>
    <w:rsid w:val="00363FBD"/>
    <w:rsid w:val="003664AC"/>
    <w:rsid w:val="00370742"/>
    <w:rsid w:val="0037139D"/>
    <w:rsid w:val="00391300"/>
    <w:rsid w:val="00396B45"/>
    <w:rsid w:val="003979A7"/>
    <w:rsid w:val="003A1124"/>
    <w:rsid w:val="003B3796"/>
    <w:rsid w:val="003B499D"/>
    <w:rsid w:val="003D57CF"/>
    <w:rsid w:val="003D6A78"/>
    <w:rsid w:val="003E658D"/>
    <w:rsid w:val="003F6009"/>
    <w:rsid w:val="00403C67"/>
    <w:rsid w:val="00427CFB"/>
    <w:rsid w:val="00435270"/>
    <w:rsid w:val="004353CF"/>
    <w:rsid w:val="00440262"/>
    <w:rsid w:val="00442196"/>
    <w:rsid w:val="00444875"/>
    <w:rsid w:val="004466E1"/>
    <w:rsid w:val="004646C0"/>
    <w:rsid w:val="00475326"/>
    <w:rsid w:val="00482B60"/>
    <w:rsid w:val="00484FF1"/>
    <w:rsid w:val="004913F9"/>
    <w:rsid w:val="00494D80"/>
    <w:rsid w:val="004960FD"/>
    <w:rsid w:val="00497F69"/>
    <w:rsid w:val="004A05A2"/>
    <w:rsid w:val="004A519F"/>
    <w:rsid w:val="004B0975"/>
    <w:rsid w:val="004B18D6"/>
    <w:rsid w:val="004B54D0"/>
    <w:rsid w:val="004B7F4A"/>
    <w:rsid w:val="004C08CD"/>
    <w:rsid w:val="004C7555"/>
    <w:rsid w:val="004D0852"/>
    <w:rsid w:val="004D115E"/>
    <w:rsid w:val="004D35AF"/>
    <w:rsid w:val="00500ABC"/>
    <w:rsid w:val="00502EDB"/>
    <w:rsid w:val="00514190"/>
    <w:rsid w:val="00523283"/>
    <w:rsid w:val="00523A7B"/>
    <w:rsid w:val="00525D10"/>
    <w:rsid w:val="0053003F"/>
    <w:rsid w:val="0053154D"/>
    <w:rsid w:val="00541921"/>
    <w:rsid w:val="005502BF"/>
    <w:rsid w:val="005528CB"/>
    <w:rsid w:val="00567682"/>
    <w:rsid w:val="00573430"/>
    <w:rsid w:val="005744DB"/>
    <w:rsid w:val="00576FE7"/>
    <w:rsid w:val="00590992"/>
    <w:rsid w:val="00591F87"/>
    <w:rsid w:val="0059306A"/>
    <w:rsid w:val="005964ED"/>
    <w:rsid w:val="00597D67"/>
    <w:rsid w:val="005A5C87"/>
    <w:rsid w:val="005B3903"/>
    <w:rsid w:val="005C1B3B"/>
    <w:rsid w:val="005C241E"/>
    <w:rsid w:val="005C718C"/>
    <w:rsid w:val="005C7BF2"/>
    <w:rsid w:val="005D2DDF"/>
    <w:rsid w:val="005E3035"/>
    <w:rsid w:val="005E312B"/>
    <w:rsid w:val="005E3FA8"/>
    <w:rsid w:val="005F739B"/>
    <w:rsid w:val="0060304D"/>
    <w:rsid w:val="006075DE"/>
    <w:rsid w:val="00607CAB"/>
    <w:rsid w:val="006168C5"/>
    <w:rsid w:val="006175A1"/>
    <w:rsid w:val="0062376B"/>
    <w:rsid w:val="00625E69"/>
    <w:rsid w:val="006261EC"/>
    <w:rsid w:val="0063534D"/>
    <w:rsid w:val="006368E7"/>
    <w:rsid w:val="00647AD2"/>
    <w:rsid w:val="00652E1A"/>
    <w:rsid w:val="006565BA"/>
    <w:rsid w:val="00661EAC"/>
    <w:rsid w:val="006643B4"/>
    <w:rsid w:val="006740D3"/>
    <w:rsid w:val="006753AD"/>
    <w:rsid w:val="006847E1"/>
    <w:rsid w:val="00685BA3"/>
    <w:rsid w:val="00686C9D"/>
    <w:rsid w:val="00687EB6"/>
    <w:rsid w:val="00694A26"/>
    <w:rsid w:val="006A062E"/>
    <w:rsid w:val="006A1F9B"/>
    <w:rsid w:val="006A3FA5"/>
    <w:rsid w:val="006B230D"/>
    <w:rsid w:val="006B3760"/>
    <w:rsid w:val="006B7B14"/>
    <w:rsid w:val="006C718E"/>
    <w:rsid w:val="006D16D7"/>
    <w:rsid w:val="006E4613"/>
    <w:rsid w:val="006F0DE1"/>
    <w:rsid w:val="006F691C"/>
    <w:rsid w:val="00706E90"/>
    <w:rsid w:val="00707D35"/>
    <w:rsid w:val="00710B33"/>
    <w:rsid w:val="00712B85"/>
    <w:rsid w:val="007133FE"/>
    <w:rsid w:val="00714C00"/>
    <w:rsid w:val="0072458F"/>
    <w:rsid w:val="00726DD1"/>
    <w:rsid w:val="007274D8"/>
    <w:rsid w:val="00727F35"/>
    <w:rsid w:val="007313F8"/>
    <w:rsid w:val="00743DBD"/>
    <w:rsid w:val="00744175"/>
    <w:rsid w:val="00746652"/>
    <w:rsid w:val="007467C1"/>
    <w:rsid w:val="00746A65"/>
    <w:rsid w:val="00750FA3"/>
    <w:rsid w:val="00764B31"/>
    <w:rsid w:val="00764FC0"/>
    <w:rsid w:val="007657F1"/>
    <w:rsid w:val="00780F28"/>
    <w:rsid w:val="007936BC"/>
    <w:rsid w:val="00794218"/>
    <w:rsid w:val="007952F3"/>
    <w:rsid w:val="007A043F"/>
    <w:rsid w:val="007A7E2F"/>
    <w:rsid w:val="007B11A5"/>
    <w:rsid w:val="007C3B9B"/>
    <w:rsid w:val="007D16DC"/>
    <w:rsid w:val="007E24CB"/>
    <w:rsid w:val="007E4142"/>
    <w:rsid w:val="007E4687"/>
    <w:rsid w:val="007E786B"/>
    <w:rsid w:val="007E7DA6"/>
    <w:rsid w:val="007F167E"/>
    <w:rsid w:val="007F403C"/>
    <w:rsid w:val="007F4809"/>
    <w:rsid w:val="007F5703"/>
    <w:rsid w:val="00807424"/>
    <w:rsid w:val="00811D37"/>
    <w:rsid w:val="0081294A"/>
    <w:rsid w:val="00815327"/>
    <w:rsid w:val="008175DC"/>
    <w:rsid w:val="00824D5A"/>
    <w:rsid w:val="00825277"/>
    <w:rsid w:val="00836332"/>
    <w:rsid w:val="008367A9"/>
    <w:rsid w:val="00844D56"/>
    <w:rsid w:val="00854162"/>
    <w:rsid w:val="00857AE3"/>
    <w:rsid w:val="00864ACA"/>
    <w:rsid w:val="008739ED"/>
    <w:rsid w:val="00874FEE"/>
    <w:rsid w:val="008771DB"/>
    <w:rsid w:val="00883F22"/>
    <w:rsid w:val="00886F09"/>
    <w:rsid w:val="00886FDA"/>
    <w:rsid w:val="00893BC4"/>
    <w:rsid w:val="00894418"/>
    <w:rsid w:val="008967A5"/>
    <w:rsid w:val="00896DD8"/>
    <w:rsid w:val="00896FF7"/>
    <w:rsid w:val="008A00D9"/>
    <w:rsid w:val="008A722C"/>
    <w:rsid w:val="008B09C9"/>
    <w:rsid w:val="008B4FD0"/>
    <w:rsid w:val="008B669D"/>
    <w:rsid w:val="008C517E"/>
    <w:rsid w:val="008E6828"/>
    <w:rsid w:val="008F2EBC"/>
    <w:rsid w:val="00901AE0"/>
    <w:rsid w:val="00907FF7"/>
    <w:rsid w:val="00915DB9"/>
    <w:rsid w:val="00915E32"/>
    <w:rsid w:val="009205A6"/>
    <w:rsid w:val="009254B3"/>
    <w:rsid w:val="00927A61"/>
    <w:rsid w:val="00940B92"/>
    <w:rsid w:val="00941661"/>
    <w:rsid w:val="009451AF"/>
    <w:rsid w:val="009534AD"/>
    <w:rsid w:val="00964F57"/>
    <w:rsid w:val="00965546"/>
    <w:rsid w:val="00965E8C"/>
    <w:rsid w:val="009702D5"/>
    <w:rsid w:val="00971E1C"/>
    <w:rsid w:val="00973400"/>
    <w:rsid w:val="00973590"/>
    <w:rsid w:val="00974D91"/>
    <w:rsid w:val="009816E6"/>
    <w:rsid w:val="00991636"/>
    <w:rsid w:val="009A3DC0"/>
    <w:rsid w:val="009A4B48"/>
    <w:rsid w:val="009A5998"/>
    <w:rsid w:val="009A7028"/>
    <w:rsid w:val="009B04FF"/>
    <w:rsid w:val="009B0CFD"/>
    <w:rsid w:val="009B2484"/>
    <w:rsid w:val="009B5B06"/>
    <w:rsid w:val="009B7894"/>
    <w:rsid w:val="009C5739"/>
    <w:rsid w:val="009D22C1"/>
    <w:rsid w:val="009D67AD"/>
    <w:rsid w:val="009D6B4D"/>
    <w:rsid w:val="009D7DD0"/>
    <w:rsid w:val="009E711D"/>
    <w:rsid w:val="009E728B"/>
    <w:rsid w:val="009F760D"/>
    <w:rsid w:val="00A024C9"/>
    <w:rsid w:val="00A03686"/>
    <w:rsid w:val="00A06BA3"/>
    <w:rsid w:val="00A1110C"/>
    <w:rsid w:val="00A13B76"/>
    <w:rsid w:val="00A1700B"/>
    <w:rsid w:val="00A22201"/>
    <w:rsid w:val="00A24AD6"/>
    <w:rsid w:val="00A25FDA"/>
    <w:rsid w:val="00A27250"/>
    <w:rsid w:val="00A3718C"/>
    <w:rsid w:val="00A376C8"/>
    <w:rsid w:val="00A42718"/>
    <w:rsid w:val="00A4275B"/>
    <w:rsid w:val="00A43889"/>
    <w:rsid w:val="00A449AB"/>
    <w:rsid w:val="00A47F04"/>
    <w:rsid w:val="00A5395D"/>
    <w:rsid w:val="00A554F6"/>
    <w:rsid w:val="00A62BF4"/>
    <w:rsid w:val="00A65D6A"/>
    <w:rsid w:val="00A71913"/>
    <w:rsid w:val="00A71F94"/>
    <w:rsid w:val="00A720F0"/>
    <w:rsid w:val="00A773B5"/>
    <w:rsid w:val="00A81D63"/>
    <w:rsid w:val="00A82F9F"/>
    <w:rsid w:val="00A8508D"/>
    <w:rsid w:val="00A91DA0"/>
    <w:rsid w:val="00A944A2"/>
    <w:rsid w:val="00AA3F06"/>
    <w:rsid w:val="00AB5661"/>
    <w:rsid w:val="00AC5ED2"/>
    <w:rsid w:val="00AC6C00"/>
    <w:rsid w:val="00AD422C"/>
    <w:rsid w:val="00AD52AB"/>
    <w:rsid w:val="00AE1CA6"/>
    <w:rsid w:val="00AE3709"/>
    <w:rsid w:val="00AF203B"/>
    <w:rsid w:val="00AF6253"/>
    <w:rsid w:val="00B03813"/>
    <w:rsid w:val="00B10C49"/>
    <w:rsid w:val="00B257F2"/>
    <w:rsid w:val="00B279F8"/>
    <w:rsid w:val="00B313C0"/>
    <w:rsid w:val="00B34CC2"/>
    <w:rsid w:val="00B41C82"/>
    <w:rsid w:val="00B5733F"/>
    <w:rsid w:val="00B57BC6"/>
    <w:rsid w:val="00B65FD5"/>
    <w:rsid w:val="00B75A7F"/>
    <w:rsid w:val="00B8419B"/>
    <w:rsid w:val="00B86396"/>
    <w:rsid w:val="00B94C68"/>
    <w:rsid w:val="00B974BB"/>
    <w:rsid w:val="00BA05DD"/>
    <w:rsid w:val="00BA0FAD"/>
    <w:rsid w:val="00BA1945"/>
    <w:rsid w:val="00BA54D5"/>
    <w:rsid w:val="00BA589C"/>
    <w:rsid w:val="00BB42A0"/>
    <w:rsid w:val="00BC7A88"/>
    <w:rsid w:val="00BD189C"/>
    <w:rsid w:val="00BD2602"/>
    <w:rsid w:val="00BE2E2C"/>
    <w:rsid w:val="00BE3FE8"/>
    <w:rsid w:val="00BE7045"/>
    <w:rsid w:val="00C00266"/>
    <w:rsid w:val="00C04B71"/>
    <w:rsid w:val="00C04CC3"/>
    <w:rsid w:val="00C13DC5"/>
    <w:rsid w:val="00C22CD9"/>
    <w:rsid w:val="00C24950"/>
    <w:rsid w:val="00C252C8"/>
    <w:rsid w:val="00C253E0"/>
    <w:rsid w:val="00C44D13"/>
    <w:rsid w:val="00C505EB"/>
    <w:rsid w:val="00C51074"/>
    <w:rsid w:val="00C62A2E"/>
    <w:rsid w:val="00C652DD"/>
    <w:rsid w:val="00C653E3"/>
    <w:rsid w:val="00C65940"/>
    <w:rsid w:val="00C736FA"/>
    <w:rsid w:val="00C73CC1"/>
    <w:rsid w:val="00C74428"/>
    <w:rsid w:val="00C747D2"/>
    <w:rsid w:val="00C7491A"/>
    <w:rsid w:val="00C749BB"/>
    <w:rsid w:val="00C817CC"/>
    <w:rsid w:val="00C81C8B"/>
    <w:rsid w:val="00C84922"/>
    <w:rsid w:val="00C912B7"/>
    <w:rsid w:val="00C91FC4"/>
    <w:rsid w:val="00C96FFF"/>
    <w:rsid w:val="00CA2E3D"/>
    <w:rsid w:val="00CA3352"/>
    <w:rsid w:val="00CA78D2"/>
    <w:rsid w:val="00CC3B49"/>
    <w:rsid w:val="00CC6CA4"/>
    <w:rsid w:val="00CD60E0"/>
    <w:rsid w:val="00CD7734"/>
    <w:rsid w:val="00CE1E50"/>
    <w:rsid w:val="00CE30B6"/>
    <w:rsid w:val="00CE3B96"/>
    <w:rsid w:val="00CE550F"/>
    <w:rsid w:val="00CF149B"/>
    <w:rsid w:val="00CF69FF"/>
    <w:rsid w:val="00CF7AE2"/>
    <w:rsid w:val="00D004A7"/>
    <w:rsid w:val="00D013E4"/>
    <w:rsid w:val="00D21FCB"/>
    <w:rsid w:val="00D26EEB"/>
    <w:rsid w:val="00D42B19"/>
    <w:rsid w:val="00D47D8B"/>
    <w:rsid w:val="00D52A05"/>
    <w:rsid w:val="00D545A0"/>
    <w:rsid w:val="00D558BF"/>
    <w:rsid w:val="00D61069"/>
    <w:rsid w:val="00D63D70"/>
    <w:rsid w:val="00D710B6"/>
    <w:rsid w:val="00D7178B"/>
    <w:rsid w:val="00D74786"/>
    <w:rsid w:val="00D75281"/>
    <w:rsid w:val="00D76731"/>
    <w:rsid w:val="00D773DD"/>
    <w:rsid w:val="00D77D3F"/>
    <w:rsid w:val="00D80BB4"/>
    <w:rsid w:val="00D81810"/>
    <w:rsid w:val="00D83843"/>
    <w:rsid w:val="00D83AC7"/>
    <w:rsid w:val="00D92089"/>
    <w:rsid w:val="00D92961"/>
    <w:rsid w:val="00D93BF6"/>
    <w:rsid w:val="00D95321"/>
    <w:rsid w:val="00D96494"/>
    <w:rsid w:val="00DA4759"/>
    <w:rsid w:val="00DB2145"/>
    <w:rsid w:val="00DC5787"/>
    <w:rsid w:val="00DD0987"/>
    <w:rsid w:val="00DD5DA1"/>
    <w:rsid w:val="00DE6213"/>
    <w:rsid w:val="00E02367"/>
    <w:rsid w:val="00E0273E"/>
    <w:rsid w:val="00E1664C"/>
    <w:rsid w:val="00E25CDA"/>
    <w:rsid w:val="00E315E5"/>
    <w:rsid w:val="00E336A2"/>
    <w:rsid w:val="00E34D0E"/>
    <w:rsid w:val="00E43D4D"/>
    <w:rsid w:val="00E47DDF"/>
    <w:rsid w:val="00E51BC7"/>
    <w:rsid w:val="00E60844"/>
    <w:rsid w:val="00E63776"/>
    <w:rsid w:val="00E81E40"/>
    <w:rsid w:val="00E82CE5"/>
    <w:rsid w:val="00E87B54"/>
    <w:rsid w:val="00E92457"/>
    <w:rsid w:val="00E97F4C"/>
    <w:rsid w:val="00EA1018"/>
    <w:rsid w:val="00EB2063"/>
    <w:rsid w:val="00EB49B8"/>
    <w:rsid w:val="00EC4B6B"/>
    <w:rsid w:val="00EC5FFA"/>
    <w:rsid w:val="00ED1AB6"/>
    <w:rsid w:val="00ED2C2A"/>
    <w:rsid w:val="00ED6259"/>
    <w:rsid w:val="00ED6581"/>
    <w:rsid w:val="00EE013F"/>
    <w:rsid w:val="00EE36B5"/>
    <w:rsid w:val="00EE3B9D"/>
    <w:rsid w:val="00EE490F"/>
    <w:rsid w:val="00EF7493"/>
    <w:rsid w:val="00F039BA"/>
    <w:rsid w:val="00F04364"/>
    <w:rsid w:val="00F046F7"/>
    <w:rsid w:val="00F06353"/>
    <w:rsid w:val="00F176EF"/>
    <w:rsid w:val="00F20803"/>
    <w:rsid w:val="00F22BBA"/>
    <w:rsid w:val="00F2533B"/>
    <w:rsid w:val="00F31A08"/>
    <w:rsid w:val="00F33361"/>
    <w:rsid w:val="00F34839"/>
    <w:rsid w:val="00F35FE8"/>
    <w:rsid w:val="00F4088F"/>
    <w:rsid w:val="00F41A28"/>
    <w:rsid w:val="00F465BC"/>
    <w:rsid w:val="00F550BA"/>
    <w:rsid w:val="00F632C1"/>
    <w:rsid w:val="00F67DD1"/>
    <w:rsid w:val="00F709A3"/>
    <w:rsid w:val="00F73DCE"/>
    <w:rsid w:val="00F75530"/>
    <w:rsid w:val="00F924FD"/>
    <w:rsid w:val="00F94EA9"/>
    <w:rsid w:val="00F95282"/>
    <w:rsid w:val="00FA6369"/>
    <w:rsid w:val="00FB0DC9"/>
    <w:rsid w:val="00FB5A88"/>
    <w:rsid w:val="00FB741C"/>
    <w:rsid w:val="00FC0599"/>
    <w:rsid w:val="00FC1B51"/>
    <w:rsid w:val="00FC55D9"/>
    <w:rsid w:val="00FE1DB0"/>
    <w:rsid w:val="00FF00C3"/>
    <w:rsid w:val="00FF053D"/>
    <w:rsid w:val="00FF314F"/>
    <w:rsid w:val="00FF5580"/>
    <w:rsid w:val="01E46594"/>
    <w:rsid w:val="03294C3E"/>
    <w:rsid w:val="04974CA2"/>
    <w:rsid w:val="084A5CF7"/>
    <w:rsid w:val="09875A9F"/>
    <w:rsid w:val="09A33808"/>
    <w:rsid w:val="0A89049C"/>
    <w:rsid w:val="0EF63DE4"/>
    <w:rsid w:val="16066D9A"/>
    <w:rsid w:val="181C5A15"/>
    <w:rsid w:val="18C70AAC"/>
    <w:rsid w:val="19A22A9C"/>
    <w:rsid w:val="1D595945"/>
    <w:rsid w:val="1EB15E42"/>
    <w:rsid w:val="2217065D"/>
    <w:rsid w:val="244A2A2A"/>
    <w:rsid w:val="273402D4"/>
    <w:rsid w:val="2742477D"/>
    <w:rsid w:val="28992AE8"/>
    <w:rsid w:val="2AAC33BB"/>
    <w:rsid w:val="2AE825D6"/>
    <w:rsid w:val="2B5D7447"/>
    <w:rsid w:val="2D3659B3"/>
    <w:rsid w:val="2ED6473C"/>
    <w:rsid w:val="2FA80CAA"/>
    <w:rsid w:val="34AD6261"/>
    <w:rsid w:val="36E733F2"/>
    <w:rsid w:val="3A882EF5"/>
    <w:rsid w:val="3B573DE2"/>
    <w:rsid w:val="3F053BB5"/>
    <w:rsid w:val="40E45C49"/>
    <w:rsid w:val="41C27E07"/>
    <w:rsid w:val="43A61F92"/>
    <w:rsid w:val="45171067"/>
    <w:rsid w:val="45503FAC"/>
    <w:rsid w:val="475F1A55"/>
    <w:rsid w:val="4A74730D"/>
    <w:rsid w:val="4BF676B7"/>
    <w:rsid w:val="4D0F1DE0"/>
    <w:rsid w:val="4D7E6AC1"/>
    <w:rsid w:val="4F2171B2"/>
    <w:rsid w:val="528A503D"/>
    <w:rsid w:val="603518C0"/>
    <w:rsid w:val="62410803"/>
    <w:rsid w:val="64254366"/>
    <w:rsid w:val="68EE651C"/>
    <w:rsid w:val="76477CBF"/>
    <w:rsid w:val="771D4A04"/>
    <w:rsid w:val="77F363B3"/>
    <w:rsid w:val="79992479"/>
    <w:rsid w:val="79F73FD5"/>
    <w:rsid w:val="7DC77BD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AB33"/>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semiHidden="1" w:unhideWhenUsed="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olor w:val="000000"/>
      <w:sz w:val="22"/>
    </w:rPr>
  </w:style>
  <w:style w:type="paragraph" w:styleId="1">
    <w:name w:val="heading 1"/>
    <w:basedOn w:val="a"/>
    <w:next w:val="a"/>
    <w:link w:val="10"/>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eastAsia="Times New Roman" w:hAnsi="XO Thames"/>
      <w:b/>
      <w:color w:val="000000"/>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qFormat/>
    <w:pPr>
      <w:spacing w:before="120" w:after="120" w:line="276" w:lineRule="auto"/>
      <w:jc w:val="both"/>
      <w:outlineLvl w:val="3"/>
    </w:pPr>
    <w:rPr>
      <w:rFonts w:ascii="XO Thames" w:eastAsia="Times New Roman" w:hAnsi="XO Thames"/>
      <w:b/>
      <w:color w:val="000000"/>
      <w:sz w:val="24"/>
    </w:rPr>
  </w:style>
  <w:style w:type="paragraph" w:styleId="5">
    <w:name w:val="heading 5"/>
    <w:next w:val="a"/>
    <w:link w:val="50"/>
    <w:qFormat/>
    <w:pPr>
      <w:spacing w:before="120" w:after="120" w:line="276" w:lineRule="auto"/>
      <w:jc w:val="both"/>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nhideWhenUsed/>
    <w:qFormat/>
    <w:rPr>
      <w:color w:val="800080"/>
      <w:u w:val="single"/>
    </w:rPr>
  </w:style>
  <w:style w:type="character" w:styleId="a4">
    <w:name w:val="footnote reference"/>
    <w:uiPriority w:val="99"/>
    <w:qFormat/>
    <w:rPr>
      <w:vertAlign w:val="superscript"/>
    </w:rPr>
  </w:style>
  <w:style w:type="character" w:styleId="a5">
    <w:name w:val="Hyperlink"/>
    <w:link w:val="6"/>
    <w:uiPriority w:val="99"/>
    <w:qFormat/>
    <w:rPr>
      <w:color w:val="0000FF"/>
      <w:u w:val="single"/>
    </w:rPr>
  </w:style>
  <w:style w:type="paragraph" w:customStyle="1" w:styleId="6">
    <w:name w:val="Гиперссылка6"/>
    <w:link w:val="a5"/>
    <w:qFormat/>
    <w:rPr>
      <w:rFonts w:ascii="Calibri" w:eastAsia="Times New Roman" w:hAnsi="Calibri"/>
      <w:color w:val="0000FF"/>
      <w:u w:val="single"/>
    </w:rPr>
  </w:style>
  <w:style w:type="character" w:styleId="a6">
    <w:name w:val="page number"/>
    <w:basedOn w:val="a0"/>
    <w:qFormat/>
  </w:style>
  <w:style w:type="character" w:styleId="a7">
    <w:name w:val="Strong"/>
    <w:uiPriority w:val="22"/>
    <w:qFormat/>
    <w:rPr>
      <w:b/>
      <w:bCs/>
    </w:rPr>
  </w:style>
  <w:style w:type="paragraph" w:styleId="a8">
    <w:name w:val="Balloon Text"/>
    <w:basedOn w:val="a"/>
    <w:link w:val="a9"/>
    <w:uiPriority w:val="99"/>
    <w:qFormat/>
    <w:pPr>
      <w:spacing w:after="0" w:line="240" w:lineRule="auto"/>
    </w:pPr>
    <w:rPr>
      <w:rFonts w:ascii="Tahoma" w:hAnsi="Tahoma"/>
      <w:sz w:val="16"/>
    </w:rPr>
  </w:style>
  <w:style w:type="paragraph" w:styleId="21">
    <w:name w:val="Body Text 2"/>
    <w:basedOn w:val="a"/>
    <w:link w:val="22"/>
    <w:uiPriority w:val="99"/>
    <w:unhideWhenUsed/>
    <w:qFormat/>
    <w:pPr>
      <w:spacing w:after="120" w:line="480" w:lineRule="auto"/>
    </w:pPr>
    <w:rPr>
      <w:rFonts w:ascii="Arial" w:hAnsi="Arial"/>
      <w:color w:val="auto"/>
      <w:sz w:val="20"/>
    </w:rPr>
  </w:style>
  <w:style w:type="paragraph" w:styleId="aa">
    <w:name w:val="Plain Text"/>
    <w:basedOn w:val="a"/>
    <w:link w:val="ab"/>
    <w:uiPriority w:val="99"/>
    <w:unhideWhenUsed/>
    <w:qFormat/>
    <w:pPr>
      <w:spacing w:before="64" w:after="64" w:line="240" w:lineRule="auto"/>
    </w:pPr>
    <w:rPr>
      <w:rFonts w:ascii="Arial" w:hAnsi="Arial"/>
      <w:sz w:val="20"/>
    </w:rPr>
  </w:style>
  <w:style w:type="paragraph" w:styleId="31">
    <w:name w:val="Body Text Indent 3"/>
    <w:basedOn w:val="a"/>
    <w:link w:val="32"/>
    <w:uiPriority w:val="99"/>
    <w:unhideWhenUsed/>
    <w:qFormat/>
    <w:pPr>
      <w:spacing w:after="120" w:line="240" w:lineRule="auto"/>
      <w:ind w:left="283"/>
    </w:pPr>
    <w:rPr>
      <w:rFonts w:ascii="Arial" w:hAnsi="Arial"/>
      <w:color w:val="auto"/>
      <w:sz w:val="16"/>
      <w:szCs w:val="16"/>
    </w:rPr>
  </w:style>
  <w:style w:type="paragraph" w:styleId="ac">
    <w:name w:val="caption"/>
    <w:basedOn w:val="a"/>
    <w:link w:val="ad"/>
    <w:qFormat/>
    <w:pPr>
      <w:spacing w:before="120" w:after="120"/>
    </w:pPr>
    <w:rPr>
      <w:rFonts w:asciiTheme="minorHAnsi" w:hAnsiTheme="minorHAnsi"/>
      <w:i/>
      <w:sz w:val="24"/>
    </w:rPr>
  </w:style>
  <w:style w:type="paragraph" w:styleId="11">
    <w:name w:val="index 1"/>
    <w:basedOn w:val="a"/>
    <w:next w:val="a"/>
    <w:link w:val="12"/>
    <w:qFormat/>
    <w:pPr>
      <w:spacing w:after="0" w:line="240" w:lineRule="auto"/>
      <w:ind w:left="220" w:hanging="220"/>
    </w:pPr>
  </w:style>
  <w:style w:type="paragraph" w:styleId="ae">
    <w:name w:val="footnote text"/>
    <w:basedOn w:val="a"/>
    <w:link w:val="af"/>
    <w:uiPriority w:val="99"/>
    <w:qFormat/>
    <w:pPr>
      <w:spacing w:after="0" w:line="240" w:lineRule="auto"/>
    </w:pPr>
    <w:rPr>
      <w:rFonts w:ascii="Times New Roman" w:eastAsia="Calibri" w:hAnsi="Times New Roman"/>
      <w:color w:val="auto"/>
      <w:sz w:val="20"/>
    </w:rPr>
  </w:style>
  <w:style w:type="paragraph" w:styleId="8">
    <w:name w:val="toc 8"/>
    <w:next w:val="a"/>
    <w:link w:val="80"/>
    <w:uiPriority w:val="39"/>
    <w:qFormat/>
    <w:pPr>
      <w:ind w:left="1400"/>
    </w:pPr>
    <w:rPr>
      <w:rFonts w:ascii="XO Thames" w:eastAsia="Times New Roman" w:hAnsi="XO Thames"/>
      <w:color w:val="000000"/>
      <w:sz w:val="28"/>
    </w:rPr>
  </w:style>
  <w:style w:type="paragraph" w:styleId="af0">
    <w:name w:val="header"/>
    <w:basedOn w:val="a"/>
    <w:link w:val="af1"/>
    <w:qFormat/>
    <w:pPr>
      <w:tabs>
        <w:tab w:val="center" w:pos="4677"/>
        <w:tab w:val="right" w:pos="9355"/>
      </w:tabs>
      <w:spacing w:after="0" w:line="240" w:lineRule="auto"/>
    </w:pPr>
  </w:style>
  <w:style w:type="paragraph" w:styleId="9">
    <w:name w:val="toc 9"/>
    <w:next w:val="a"/>
    <w:link w:val="90"/>
    <w:uiPriority w:val="39"/>
    <w:qFormat/>
    <w:pPr>
      <w:ind w:left="1600"/>
    </w:pPr>
    <w:rPr>
      <w:rFonts w:ascii="XO Thames" w:eastAsia="Times New Roman" w:hAnsi="XO Thames"/>
      <w:color w:val="000000"/>
      <w:sz w:val="28"/>
    </w:rPr>
  </w:style>
  <w:style w:type="paragraph" w:styleId="7">
    <w:name w:val="toc 7"/>
    <w:next w:val="a"/>
    <w:link w:val="70"/>
    <w:uiPriority w:val="39"/>
    <w:qFormat/>
    <w:pPr>
      <w:ind w:left="1200"/>
    </w:pPr>
    <w:rPr>
      <w:rFonts w:ascii="XO Thames" w:eastAsia="Times New Roman" w:hAnsi="XO Thames"/>
      <w:color w:val="000000"/>
      <w:sz w:val="28"/>
    </w:rPr>
  </w:style>
  <w:style w:type="paragraph" w:styleId="af2">
    <w:name w:val="Body Text"/>
    <w:basedOn w:val="a"/>
    <w:link w:val="af3"/>
    <w:qFormat/>
    <w:pPr>
      <w:widowControl w:val="0"/>
      <w:spacing w:after="0" w:line="240" w:lineRule="auto"/>
    </w:pPr>
    <w:rPr>
      <w:rFonts w:ascii="Times New Roman" w:hAnsi="Times New Roman"/>
      <w:sz w:val="28"/>
    </w:rPr>
  </w:style>
  <w:style w:type="paragraph" w:styleId="af4">
    <w:name w:val="index heading"/>
    <w:basedOn w:val="a"/>
    <w:link w:val="af5"/>
    <w:qFormat/>
    <w:rPr>
      <w:rFonts w:asciiTheme="minorHAnsi" w:hAnsiTheme="minorHAnsi"/>
    </w:rPr>
  </w:style>
  <w:style w:type="paragraph" w:styleId="13">
    <w:name w:val="toc 1"/>
    <w:next w:val="a"/>
    <w:link w:val="14"/>
    <w:uiPriority w:val="39"/>
    <w:qFormat/>
    <w:rPr>
      <w:rFonts w:ascii="XO Thames" w:eastAsia="Times New Roman" w:hAnsi="XO Thames"/>
      <w:b/>
      <w:color w:val="000000"/>
      <w:sz w:val="28"/>
    </w:rPr>
  </w:style>
  <w:style w:type="paragraph" w:styleId="60">
    <w:name w:val="toc 6"/>
    <w:next w:val="a"/>
    <w:link w:val="61"/>
    <w:uiPriority w:val="39"/>
    <w:qFormat/>
    <w:pPr>
      <w:ind w:left="1000"/>
    </w:pPr>
    <w:rPr>
      <w:rFonts w:ascii="XO Thames" w:eastAsia="Times New Roman" w:hAnsi="XO Thames"/>
      <w:color w:val="000000"/>
      <w:sz w:val="28"/>
    </w:rPr>
  </w:style>
  <w:style w:type="paragraph" w:styleId="33">
    <w:name w:val="toc 3"/>
    <w:next w:val="a"/>
    <w:link w:val="34"/>
    <w:uiPriority w:val="39"/>
    <w:qFormat/>
    <w:pPr>
      <w:ind w:left="400"/>
    </w:pPr>
    <w:rPr>
      <w:rFonts w:ascii="XO Thames" w:eastAsia="Times New Roman" w:hAnsi="XO Thames"/>
      <w:color w:val="000000"/>
      <w:sz w:val="28"/>
    </w:rPr>
  </w:style>
  <w:style w:type="paragraph" w:styleId="23">
    <w:name w:val="toc 2"/>
    <w:next w:val="a"/>
    <w:link w:val="24"/>
    <w:uiPriority w:val="39"/>
    <w:qFormat/>
    <w:pPr>
      <w:ind w:left="200"/>
    </w:pPr>
    <w:rPr>
      <w:rFonts w:ascii="XO Thames" w:eastAsia="Times New Roman" w:hAnsi="XO Thames"/>
      <w:color w:val="000000"/>
      <w:sz w:val="28"/>
    </w:rPr>
  </w:style>
  <w:style w:type="paragraph" w:styleId="41">
    <w:name w:val="toc 4"/>
    <w:next w:val="a"/>
    <w:link w:val="42"/>
    <w:uiPriority w:val="39"/>
    <w:qFormat/>
    <w:pPr>
      <w:ind w:left="600"/>
    </w:pPr>
    <w:rPr>
      <w:rFonts w:ascii="XO Thames" w:eastAsia="Times New Roman" w:hAnsi="XO Thames"/>
      <w:color w:val="000000"/>
      <w:sz w:val="28"/>
    </w:rPr>
  </w:style>
  <w:style w:type="paragraph" w:styleId="51">
    <w:name w:val="toc 5"/>
    <w:next w:val="a"/>
    <w:link w:val="52"/>
    <w:uiPriority w:val="39"/>
    <w:qFormat/>
    <w:pPr>
      <w:ind w:left="800"/>
    </w:pPr>
    <w:rPr>
      <w:rFonts w:ascii="XO Thames" w:eastAsia="Times New Roman" w:hAnsi="XO Thames"/>
      <w:color w:val="000000"/>
      <w:sz w:val="28"/>
    </w:rPr>
  </w:style>
  <w:style w:type="paragraph" w:styleId="af6">
    <w:name w:val="Body Text First Indent"/>
    <w:basedOn w:val="a"/>
    <w:link w:val="af7"/>
    <w:uiPriority w:val="99"/>
    <w:unhideWhenUsed/>
    <w:qFormat/>
    <w:pPr>
      <w:spacing w:after="0" w:line="240" w:lineRule="auto"/>
      <w:ind w:firstLine="210"/>
    </w:pPr>
    <w:rPr>
      <w:rFonts w:ascii="Arial" w:hAnsi="Arial" w:cs="Arial"/>
      <w:color w:val="auto"/>
      <w:sz w:val="28"/>
    </w:rPr>
  </w:style>
  <w:style w:type="paragraph" w:styleId="af8">
    <w:name w:val="Body Text Indent"/>
    <w:basedOn w:val="a"/>
    <w:link w:val="af9"/>
    <w:qFormat/>
    <w:pPr>
      <w:spacing w:after="0" w:line="240" w:lineRule="auto"/>
      <w:ind w:firstLine="709"/>
      <w:jc w:val="both"/>
    </w:pPr>
    <w:rPr>
      <w:rFonts w:ascii="Times New Roman" w:hAnsi="Times New Roman"/>
      <w:color w:val="auto"/>
      <w:sz w:val="28"/>
    </w:rPr>
  </w:style>
  <w:style w:type="paragraph" w:styleId="afa">
    <w:name w:val="List Bullet"/>
    <w:basedOn w:val="af6"/>
    <w:uiPriority w:val="99"/>
    <w:unhideWhenUsed/>
    <w:qFormat/>
    <w:pPr>
      <w:tabs>
        <w:tab w:val="left" w:pos="360"/>
      </w:tabs>
      <w:ind w:left="360" w:hanging="360"/>
    </w:pPr>
  </w:style>
  <w:style w:type="paragraph" w:styleId="afb">
    <w:name w:val="Title"/>
    <w:next w:val="a"/>
    <w:link w:val="afc"/>
    <w:uiPriority w:val="10"/>
    <w:qFormat/>
    <w:pPr>
      <w:spacing w:before="567" w:after="567"/>
      <w:jc w:val="center"/>
    </w:pPr>
    <w:rPr>
      <w:rFonts w:ascii="XO Thames" w:eastAsia="Times New Roman" w:hAnsi="XO Thames"/>
      <w:b/>
      <w:caps/>
      <w:color w:val="000000"/>
      <w:sz w:val="40"/>
    </w:rPr>
  </w:style>
  <w:style w:type="paragraph" w:styleId="afd">
    <w:name w:val="footer"/>
    <w:basedOn w:val="a"/>
    <w:link w:val="afe"/>
    <w:uiPriority w:val="99"/>
    <w:qFormat/>
    <w:pPr>
      <w:tabs>
        <w:tab w:val="center" w:pos="4677"/>
        <w:tab w:val="right" w:pos="9355"/>
      </w:tabs>
      <w:spacing w:after="0" w:line="240" w:lineRule="auto"/>
    </w:pPr>
  </w:style>
  <w:style w:type="paragraph" w:styleId="aff">
    <w:name w:val="Normal (Web)"/>
    <w:basedOn w:val="a"/>
    <w:link w:val="aff0"/>
    <w:uiPriority w:val="99"/>
    <w:qFormat/>
    <w:pPr>
      <w:spacing w:before="30" w:after="30" w:line="240" w:lineRule="auto"/>
    </w:pPr>
    <w:rPr>
      <w:rFonts w:ascii="Times New Roman" w:hAnsi="Times New Roman"/>
      <w:sz w:val="24"/>
    </w:rPr>
  </w:style>
  <w:style w:type="paragraph" w:styleId="25">
    <w:name w:val="Body Text Indent 2"/>
    <w:basedOn w:val="a"/>
    <w:link w:val="26"/>
    <w:uiPriority w:val="99"/>
    <w:qFormat/>
    <w:pPr>
      <w:spacing w:after="0" w:line="240" w:lineRule="auto"/>
      <w:ind w:firstLine="702"/>
      <w:jc w:val="both"/>
    </w:pPr>
    <w:rPr>
      <w:rFonts w:ascii="Times New Roman" w:eastAsia="Calibri" w:hAnsi="Times New Roman"/>
      <w:color w:val="auto"/>
      <w:sz w:val="28"/>
      <w:szCs w:val="24"/>
    </w:rPr>
  </w:style>
  <w:style w:type="paragraph" w:styleId="aff1">
    <w:name w:val="Subtitle"/>
    <w:next w:val="a"/>
    <w:link w:val="aff2"/>
    <w:uiPriority w:val="11"/>
    <w:qFormat/>
    <w:pPr>
      <w:jc w:val="both"/>
    </w:pPr>
    <w:rPr>
      <w:rFonts w:ascii="XO Thames" w:eastAsia="Times New Roman" w:hAnsi="XO Thames"/>
      <w:i/>
      <w:color w:val="000000"/>
      <w:sz w:val="24"/>
    </w:rPr>
  </w:style>
  <w:style w:type="paragraph" w:styleId="35">
    <w:name w:val="List 3"/>
    <w:basedOn w:val="a"/>
    <w:uiPriority w:val="99"/>
    <w:unhideWhenUsed/>
    <w:qFormat/>
    <w:pPr>
      <w:spacing w:after="0" w:line="240" w:lineRule="auto"/>
      <w:ind w:left="849" w:hanging="283"/>
      <w:jc w:val="both"/>
    </w:pPr>
    <w:rPr>
      <w:rFonts w:ascii="Arial" w:hAnsi="Arial" w:cs="Arial"/>
      <w:color w:val="auto"/>
      <w:sz w:val="28"/>
      <w:szCs w:val="28"/>
    </w:rPr>
  </w:style>
  <w:style w:type="table" w:styleId="aff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бычный1"/>
    <w:qFormat/>
    <w:rPr>
      <w:sz w:val="22"/>
    </w:rPr>
  </w:style>
  <w:style w:type="paragraph" w:customStyle="1" w:styleId="100">
    <w:name w:val="Основной шрифт абзаца10"/>
    <w:link w:val="101"/>
    <w:qFormat/>
    <w:rPr>
      <w:rFonts w:ascii="Calibri" w:eastAsia="Times New Roman" w:hAnsi="Calibri"/>
      <w:color w:val="000000"/>
    </w:rPr>
  </w:style>
  <w:style w:type="character" w:customStyle="1" w:styleId="101">
    <w:name w:val="Основной шрифт абзаца101"/>
    <w:link w:val="100"/>
    <w:qFormat/>
  </w:style>
  <w:style w:type="paragraph" w:customStyle="1" w:styleId="16">
    <w:name w:val="Основной шрифт абзаца1"/>
    <w:link w:val="110"/>
    <w:qFormat/>
    <w:rPr>
      <w:rFonts w:ascii="Calibri" w:eastAsia="Times New Roman" w:hAnsi="Calibri"/>
      <w:color w:val="000000"/>
    </w:rPr>
  </w:style>
  <w:style w:type="character" w:customStyle="1" w:styleId="110">
    <w:name w:val="Основной шрифт абзаца11"/>
    <w:link w:val="16"/>
    <w:qFormat/>
  </w:style>
  <w:style w:type="character" w:customStyle="1" w:styleId="24">
    <w:name w:val="Оглавление 2 Знак"/>
    <w:link w:val="23"/>
    <w:qFormat/>
    <w:rPr>
      <w:rFonts w:ascii="XO Thames" w:hAnsi="XO Thames"/>
      <w:sz w:val="28"/>
    </w:rPr>
  </w:style>
  <w:style w:type="paragraph" w:customStyle="1" w:styleId="111">
    <w:name w:val="Обычный11"/>
    <w:link w:val="120"/>
    <w:qFormat/>
    <w:rPr>
      <w:rFonts w:ascii="Calibri" w:eastAsia="Times New Roman" w:hAnsi="Calibri"/>
      <w:color w:val="000000"/>
      <w:sz w:val="22"/>
    </w:rPr>
  </w:style>
  <w:style w:type="character" w:customStyle="1" w:styleId="120">
    <w:name w:val="Обычный12"/>
    <w:link w:val="111"/>
    <w:qFormat/>
    <w:rPr>
      <w:sz w:val="22"/>
    </w:rPr>
  </w:style>
  <w:style w:type="paragraph" w:customStyle="1" w:styleId="71">
    <w:name w:val="Гиперссылка7"/>
    <w:link w:val="710"/>
    <w:qFormat/>
    <w:rPr>
      <w:rFonts w:ascii="Calibri" w:eastAsia="Times New Roman" w:hAnsi="Calibri"/>
      <w:color w:val="0000FF"/>
      <w:u w:val="single"/>
    </w:rPr>
  </w:style>
  <w:style w:type="character" w:customStyle="1" w:styleId="710">
    <w:name w:val="Гиперссылка71"/>
    <w:link w:val="71"/>
    <w:qFormat/>
    <w:rPr>
      <w:color w:val="0000FF"/>
      <w:u w:val="single"/>
    </w:rPr>
  </w:style>
  <w:style w:type="character" w:customStyle="1" w:styleId="42">
    <w:name w:val="Оглавление 4 Знак"/>
    <w:link w:val="41"/>
    <w:qFormat/>
    <w:rPr>
      <w:rFonts w:ascii="XO Thames" w:hAnsi="XO Thames"/>
      <w:sz w:val="28"/>
    </w:rPr>
  </w:style>
  <w:style w:type="paragraph" w:customStyle="1" w:styleId="ConsNonformat">
    <w:name w:val="ConsNonformat"/>
    <w:link w:val="ConsNonformat1"/>
    <w:qFormat/>
    <w:pPr>
      <w:widowControl w:val="0"/>
      <w:ind w:right="19772"/>
    </w:pPr>
    <w:rPr>
      <w:rFonts w:ascii="Courier New" w:eastAsia="Times New Roman" w:hAnsi="Courier New"/>
      <w:color w:val="000000"/>
      <w:sz w:val="22"/>
    </w:rPr>
  </w:style>
  <w:style w:type="character" w:customStyle="1" w:styleId="ConsNonformat1">
    <w:name w:val="ConsNonformat1"/>
    <w:link w:val="ConsNonformat"/>
    <w:qFormat/>
    <w:rPr>
      <w:rFonts w:ascii="Courier New" w:hAnsi="Courier New"/>
      <w:sz w:val="22"/>
    </w:rPr>
  </w:style>
  <w:style w:type="paragraph" w:customStyle="1" w:styleId="ConsPlusCell">
    <w:name w:val="ConsPlusCell"/>
    <w:link w:val="ConsPlusCell1"/>
    <w:qFormat/>
    <w:pPr>
      <w:widowControl w:val="0"/>
    </w:pPr>
    <w:rPr>
      <w:rFonts w:ascii="Calibri" w:eastAsia="Times New Roman" w:hAnsi="Calibri"/>
      <w:color w:val="000000"/>
      <w:sz w:val="22"/>
    </w:rPr>
  </w:style>
  <w:style w:type="character" w:customStyle="1" w:styleId="ConsPlusCell1">
    <w:name w:val="ConsPlusCell1"/>
    <w:link w:val="ConsPlusCell"/>
    <w:qFormat/>
    <w:rPr>
      <w:sz w:val="22"/>
    </w:rPr>
  </w:style>
  <w:style w:type="paragraph" w:customStyle="1" w:styleId="27">
    <w:name w:val="Гиперссылка2"/>
    <w:link w:val="210"/>
    <w:qFormat/>
    <w:rPr>
      <w:rFonts w:ascii="Calibri" w:eastAsia="Times New Roman" w:hAnsi="Calibri"/>
      <w:color w:val="0000FF"/>
      <w:u w:val="single"/>
    </w:rPr>
  </w:style>
  <w:style w:type="character" w:customStyle="1" w:styleId="210">
    <w:name w:val="Гиперссылка21"/>
    <w:link w:val="27"/>
    <w:qFormat/>
    <w:rPr>
      <w:color w:val="0000FF"/>
      <w:u w:val="single"/>
    </w:rPr>
  </w:style>
  <w:style w:type="character" w:customStyle="1" w:styleId="61">
    <w:name w:val="Оглавление 6 Знак"/>
    <w:link w:val="60"/>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220">
    <w:name w:val="Гиперссылка22"/>
    <w:link w:val="230"/>
    <w:qFormat/>
    <w:rPr>
      <w:rFonts w:ascii="Calibri" w:eastAsia="Times New Roman" w:hAnsi="Calibri"/>
      <w:color w:val="0000FF"/>
      <w:u w:val="single"/>
    </w:rPr>
  </w:style>
  <w:style w:type="character" w:customStyle="1" w:styleId="230">
    <w:name w:val="Гиперссылка23"/>
    <w:link w:val="220"/>
    <w:qFormat/>
    <w:rPr>
      <w:color w:val="0000FF"/>
      <w:u w:val="single"/>
    </w:rPr>
  </w:style>
  <w:style w:type="paragraph" w:customStyle="1" w:styleId="121">
    <w:name w:val="Основной шрифт абзаца12"/>
    <w:link w:val="130"/>
    <w:qFormat/>
    <w:rPr>
      <w:rFonts w:ascii="Calibri" w:eastAsia="Times New Roman" w:hAnsi="Calibri"/>
      <w:color w:val="000000"/>
    </w:rPr>
  </w:style>
  <w:style w:type="character" w:customStyle="1" w:styleId="130">
    <w:name w:val="Основной шрифт абзаца13"/>
    <w:link w:val="121"/>
    <w:qFormat/>
  </w:style>
  <w:style w:type="paragraph" w:customStyle="1" w:styleId="240">
    <w:name w:val="Гиперссылка24"/>
    <w:link w:val="250"/>
    <w:qFormat/>
    <w:rPr>
      <w:rFonts w:ascii="Calibri" w:eastAsia="Times New Roman" w:hAnsi="Calibri"/>
      <w:color w:val="0000FF"/>
      <w:u w:val="single"/>
    </w:rPr>
  </w:style>
  <w:style w:type="character" w:customStyle="1" w:styleId="250">
    <w:name w:val="Гиперссылка25"/>
    <w:link w:val="240"/>
    <w:qFormat/>
    <w:rPr>
      <w:color w:val="0000FF"/>
      <w:u w:val="single"/>
    </w:rPr>
  </w:style>
  <w:style w:type="character" w:customStyle="1" w:styleId="30">
    <w:name w:val="Заголовок 3 Знак"/>
    <w:basedOn w:val="15"/>
    <w:link w:val="3"/>
    <w:qFormat/>
    <w:rPr>
      <w:rFonts w:ascii="Cambria" w:hAnsi="Cambria"/>
      <w:b/>
      <w:sz w:val="26"/>
    </w:rPr>
  </w:style>
  <w:style w:type="paragraph" w:customStyle="1" w:styleId="131">
    <w:name w:val="Обычный13"/>
    <w:link w:val="140"/>
    <w:qFormat/>
    <w:rPr>
      <w:rFonts w:ascii="Calibri" w:eastAsia="Times New Roman" w:hAnsi="Calibri"/>
      <w:color w:val="000000"/>
      <w:sz w:val="22"/>
    </w:rPr>
  </w:style>
  <w:style w:type="character" w:customStyle="1" w:styleId="140">
    <w:name w:val="Обычный14"/>
    <w:link w:val="131"/>
    <w:qFormat/>
    <w:rPr>
      <w:sz w:val="22"/>
    </w:rPr>
  </w:style>
  <w:style w:type="character" w:customStyle="1" w:styleId="12">
    <w:name w:val="Указатель 1 Знак"/>
    <w:basedOn w:val="15"/>
    <w:link w:val="11"/>
    <w:qFormat/>
    <w:rPr>
      <w:sz w:val="22"/>
    </w:rPr>
  </w:style>
  <w:style w:type="paragraph" w:customStyle="1" w:styleId="17">
    <w:name w:val="Знак1"/>
    <w:basedOn w:val="a"/>
    <w:link w:val="112"/>
    <w:qFormat/>
    <w:pPr>
      <w:spacing w:beforeAutospacing="1" w:afterAutospacing="1" w:line="240" w:lineRule="auto"/>
    </w:pPr>
    <w:rPr>
      <w:rFonts w:ascii="Tahoma" w:hAnsi="Tahoma"/>
      <w:sz w:val="20"/>
    </w:rPr>
  </w:style>
  <w:style w:type="character" w:customStyle="1" w:styleId="112">
    <w:name w:val="Знак11"/>
    <w:basedOn w:val="15"/>
    <w:link w:val="17"/>
    <w:qFormat/>
    <w:rPr>
      <w:rFonts w:ascii="Tahoma" w:hAnsi="Tahoma"/>
      <w:sz w:val="20"/>
    </w:rPr>
  </w:style>
  <w:style w:type="paragraph" w:customStyle="1" w:styleId="28">
    <w:name w:val="Основной шрифт абзаца2"/>
    <w:link w:val="211"/>
    <w:qFormat/>
    <w:rPr>
      <w:rFonts w:ascii="Calibri" w:eastAsia="Times New Roman" w:hAnsi="Calibri"/>
      <w:color w:val="000000"/>
    </w:rPr>
  </w:style>
  <w:style w:type="character" w:customStyle="1" w:styleId="211">
    <w:name w:val="Основной шрифт абзаца21"/>
    <w:link w:val="28"/>
    <w:qFormat/>
  </w:style>
  <w:style w:type="paragraph" w:customStyle="1" w:styleId="43">
    <w:name w:val="Гиперссылка4"/>
    <w:link w:val="410"/>
    <w:qFormat/>
    <w:rPr>
      <w:rFonts w:ascii="Calibri" w:eastAsia="Times New Roman" w:hAnsi="Calibri"/>
      <w:color w:val="0000FF"/>
      <w:u w:val="single"/>
    </w:rPr>
  </w:style>
  <w:style w:type="character" w:customStyle="1" w:styleId="410">
    <w:name w:val="Гиперссылка41"/>
    <w:link w:val="43"/>
    <w:qFormat/>
    <w:rPr>
      <w:color w:val="0000FF"/>
      <w:u w:val="single"/>
    </w:rPr>
  </w:style>
  <w:style w:type="character" w:customStyle="1" w:styleId="ad">
    <w:name w:val="Название объекта Знак"/>
    <w:basedOn w:val="15"/>
    <w:link w:val="ac"/>
    <w:qFormat/>
    <w:rPr>
      <w:rFonts w:asciiTheme="minorHAnsi" w:hAnsiTheme="minorHAnsi"/>
      <w:i/>
      <w:sz w:val="24"/>
    </w:rPr>
  </w:style>
  <w:style w:type="paragraph" w:customStyle="1" w:styleId="221">
    <w:name w:val="Основной шрифт абзаца22"/>
    <w:link w:val="231"/>
    <w:qFormat/>
    <w:rPr>
      <w:rFonts w:ascii="Calibri" w:eastAsia="Times New Roman" w:hAnsi="Calibri"/>
      <w:color w:val="000000"/>
    </w:rPr>
  </w:style>
  <w:style w:type="character" w:customStyle="1" w:styleId="231">
    <w:name w:val="Основной шрифт абзаца23"/>
    <w:link w:val="221"/>
    <w:qFormat/>
  </w:style>
  <w:style w:type="paragraph" w:customStyle="1" w:styleId="44">
    <w:name w:val="Основной шрифт абзаца4"/>
    <w:link w:val="411"/>
    <w:qFormat/>
    <w:rPr>
      <w:rFonts w:ascii="Calibri" w:eastAsia="Times New Roman" w:hAnsi="Calibri"/>
      <w:color w:val="000000"/>
    </w:rPr>
  </w:style>
  <w:style w:type="character" w:customStyle="1" w:styleId="411">
    <w:name w:val="Основной шрифт абзаца41"/>
    <w:link w:val="44"/>
    <w:qFormat/>
  </w:style>
  <w:style w:type="paragraph" w:customStyle="1" w:styleId="102">
    <w:name w:val="Знак1_0"/>
    <w:basedOn w:val="a"/>
    <w:link w:val="1010"/>
    <w:qFormat/>
    <w:pPr>
      <w:spacing w:beforeAutospacing="1" w:afterAutospacing="1" w:line="240" w:lineRule="auto"/>
    </w:pPr>
    <w:rPr>
      <w:rFonts w:ascii="Tahoma" w:hAnsi="Tahoma"/>
      <w:sz w:val="20"/>
    </w:rPr>
  </w:style>
  <w:style w:type="character" w:customStyle="1" w:styleId="1010">
    <w:name w:val="Знак1_01"/>
    <w:basedOn w:val="15"/>
    <w:link w:val="102"/>
    <w:qFormat/>
    <w:rPr>
      <w:rFonts w:ascii="Tahoma" w:hAnsi="Tahoma"/>
      <w:sz w:val="20"/>
    </w:rPr>
  </w:style>
  <w:style w:type="paragraph" w:styleId="aff4">
    <w:name w:val="List Paragraph"/>
    <w:basedOn w:val="a"/>
    <w:link w:val="aff5"/>
    <w:uiPriority w:val="34"/>
    <w:qFormat/>
    <w:pPr>
      <w:ind w:left="720"/>
      <w:contextualSpacing/>
    </w:pPr>
  </w:style>
  <w:style w:type="character" w:customStyle="1" w:styleId="aff5">
    <w:name w:val="Абзац списка Знак"/>
    <w:basedOn w:val="15"/>
    <w:link w:val="aff4"/>
    <w:qFormat/>
    <w:rPr>
      <w:sz w:val="22"/>
    </w:rPr>
  </w:style>
  <w:style w:type="paragraph" w:customStyle="1" w:styleId="260">
    <w:name w:val="Гиперссылка26"/>
    <w:link w:val="270"/>
    <w:qFormat/>
    <w:rPr>
      <w:rFonts w:ascii="Calibri" w:eastAsia="Times New Roman" w:hAnsi="Calibri"/>
      <w:color w:val="0000FF"/>
      <w:u w:val="single"/>
    </w:rPr>
  </w:style>
  <w:style w:type="character" w:customStyle="1" w:styleId="270">
    <w:name w:val="Гиперссылка27"/>
    <w:link w:val="260"/>
    <w:qFormat/>
    <w:rPr>
      <w:color w:val="0000FF"/>
      <w:u w:val="single"/>
    </w:rPr>
  </w:style>
  <w:style w:type="paragraph" w:customStyle="1" w:styleId="18">
    <w:name w:val="Заголовок1"/>
    <w:basedOn w:val="111"/>
    <w:link w:val="113"/>
    <w:qFormat/>
    <w:rPr>
      <w:rFonts w:ascii="Liberation Sans" w:hAnsi="Liberation Sans"/>
      <w:sz w:val="28"/>
    </w:rPr>
  </w:style>
  <w:style w:type="character" w:customStyle="1" w:styleId="113">
    <w:name w:val="Заголовок11"/>
    <w:basedOn w:val="120"/>
    <w:link w:val="18"/>
    <w:qFormat/>
    <w:rPr>
      <w:rFonts w:ascii="Liberation Sans" w:hAnsi="Liberation Sans"/>
      <w:sz w:val="28"/>
    </w:rPr>
  </w:style>
  <w:style w:type="paragraph" w:customStyle="1" w:styleId="150">
    <w:name w:val="Обычный15"/>
    <w:link w:val="160"/>
    <w:qFormat/>
    <w:rPr>
      <w:rFonts w:ascii="Calibri" w:eastAsia="Times New Roman" w:hAnsi="Calibri"/>
      <w:color w:val="000000"/>
      <w:sz w:val="22"/>
    </w:rPr>
  </w:style>
  <w:style w:type="character" w:customStyle="1" w:styleId="160">
    <w:name w:val="Обычный16"/>
    <w:link w:val="150"/>
    <w:qFormat/>
    <w:rPr>
      <w:sz w:val="22"/>
    </w:rPr>
  </w:style>
  <w:style w:type="paragraph" w:customStyle="1" w:styleId="aff6">
    <w:name w:val="Содержимое врезки"/>
    <w:basedOn w:val="a"/>
    <w:link w:val="19"/>
    <w:qFormat/>
    <w:rPr>
      <w:rFonts w:asciiTheme="minorHAnsi" w:hAnsiTheme="minorHAnsi"/>
    </w:rPr>
  </w:style>
  <w:style w:type="character" w:customStyle="1" w:styleId="19">
    <w:name w:val="Содержимое врезки1"/>
    <w:basedOn w:val="15"/>
    <w:link w:val="aff6"/>
    <w:qFormat/>
    <w:rPr>
      <w:rFonts w:asciiTheme="minorHAnsi" w:hAnsiTheme="minorHAnsi"/>
      <w:sz w:val="22"/>
    </w:rPr>
  </w:style>
  <w:style w:type="paragraph" w:customStyle="1" w:styleId="36">
    <w:name w:val="Гиперссылка3"/>
    <w:link w:val="310"/>
    <w:qFormat/>
    <w:rPr>
      <w:rFonts w:ascii="Calibri" w:eastAsia="Times New Roman" w:hAnsi="Calibri"/>
      <w:color w:val="0000FF"/>
      <w:u w:val="single"/>
    </w:rPr>
  </w:style>
  <w:style w:type="character" w:customStyle="1" w:styleId="310">
    <w:name w:val="Гиперссылка31"/>
    <w:link w:val="36"/>
    <w:qFormat/>
    <w:rPr>
      <w:color w:val="0000FF"/>
      <w:u w:val="single"/>
    </w:rPr>
  </w:style>
  <w:style w:type="paragraph" w:customStyle="1" w:styleId="1a">
    <w:name w:val="Гиперссылка1"/>
    <w:link w:val="114"/>
    <w:qFormat/>
    <w:rPr>
      <w:rFonts w:ascii="Calibri" w:eastAsia="Times New Roman" w:hAnsi="Calibri"/>
      <w:color w:val="0000FF"/>
      <w:u w:val="single"/>
    </w:rPr>
  </w:style>
  <w:style w:type="character" w:customStyle="1" w:styleId="114">
    <w:name w:val="Гиперссылка11"/>
    <w:link w:val="1a"/>
    <w:qFormat/>
    <w:rPr>
      <w:color w:val="0000FF"/>
      <w:u w:val="single"/>
    </w:rPr>
  </w:style>
  <w:style w:type="character" w:customStyle="1" w:styleId="34">
    <w:name w:val="Оглавление 3 Знак"/>
    <w:link w:val="33"/>
    <w:qFormat/>
    <w:rPr>
      <w:rFonts w:ascii="XO Thames" w:hAnsi="XO Thames"/>
      <w:sz w:val="28"/>
    </w:rPr>
  </w:style>
  <w:style w:type="character" w:customStyle="1" w:styleId="aff0">
    <w:name w:val="Обычный (Интернет) Знак"/>
    <w:basedOn w:val="15"/>
    <w:link w:val="aff"/>
    <w:qFormat/>
    <w:rPr>
      <w:rFonts w:ascii="Times New Roman" w:hAnsi="Times New Roman"/>
      <w:sz w:val="24"/>
    </w:rPr>
  </w:style>
  <w:style w:type="paragraph" w:customStyle="1" w:styleId="170">
    <w:name w:val="Обычный17"/>
    <w:link w:val="180"/>
    <w:qFormat/>
    <w:rPr>
      <w:rFonts w:ascii="Calibri" w:eastAsia="Times New Roman" w:hAnsi="Calibri"/>
      <w:color w:val="000000"/>
      <w:sz w:val="22"/>
    </w:rPr>
  </w:style>
  <w:style w:type="character" w:customStyle="1" w:styleId="180">
    <w:name w:val="Обычный18"/>
    <w:link w:val="170"/>
    <w:rPr>
      <w:sz w:val="22"/>
    </w:rPr>
  </w:style>
  <w:style w:type="paragraph" w:customStyle="1" w:styleId="190">
    <w:name w:val="Обычный19"/>
    <w:link w:val="1100"/>
    <w:qFormat/>
    <w:rPr>
      <w:rFonts w:ascii="Calibri" w:eastAsia="Times New Roman" w:hAnsi="Calibri"/>
      <w:color w:val="000000"/>
      <w:sz w:val="22"/>
    </w:rPr>
  </w:style>
  <w:style w:type="character" w:customStyle="1" w:styleId="1100">
    <w:name w:val="Обычный110"/>
    <w:link w:val="190"/>
    <w:qFormat/>
    <w:rPr>
      <w:sz w:val="22"/>
    </w:rPr>
  </w:style>
  <w:style w:type="character" w:customStyle="1" w:styleId="afe">
    <w:name w:val="Нижний колонтитул Знак"/>
    <w:basedOn w:val="15"/>
    <w:link w:val="afd"/>
    <w:uiPriority w:val="99"/>
    <w:qFormat/>
    <w:rPr>
      <w:sz w:val="22"/>
    </w:rPr>
  </w:style>
  <w:style w:type="paragraph" w:customStyle="1" w:styleId="91">
    <w:name w:val="Основной шрифт абзаца9"/>
    <w:link w:val="910"/>
    <w:qFormat/>
    <w:rPr>
      <w:rFonts w:ascii="Calibri" w:eastAsia="Times New Roman" w:hAnsi="Calibri"/>
      <w:color w:val="000000"/>
    </w:rPr>
  </w:style>
  <w:style w:type="character" w:customStyle="1" w:styleId="910">
    <w:name w:val="Основной шрифт абзаца91"/>
    <w:link w:val="91"/>
    <w:qFormat/>
  </w:style>
  <w:style w:type="paragraph" w:customStyle="1" w:styleId="62">
    <w:name w:val="Основной шрифт абзаца6"/>
    <w:link w:val="610"/>
    <w:qFormat/>
    <w:rPr>
      <w:rFonts w:ascii="Calibri" w:eastAsia="Times New Roman" w:hAnsi="Calibri"/>
      <w:color w:val="000000"/>
    </w:rPr>
  </w:style>
  <w:style w:type="character" w:customStyle="1" w:styleId="610">
    <w:name w:val="Основной шрифт абзаца61"/>
    <w:link w:val="62"/>
    <w:qFormat/>
  </w:style>
  <w:style w:type="paragraph" w:customStyle="1" w:styleId="81">
    <w:name w:val="Основной шрифт абзаца8"/>
    <w:link w:val="810"/>
    <w:qFormat/>
    <w:rPr>
      <w:rFonts w:ascii="Calibri" w:eastAsia="Times New Roman" w:hAnsi="Calibri"/>
      <w:color w:val="000000"/>
    </w:rPr>
  </w:style>
  <w:style w:type="character" w:customStyle="1" w:styleId="810">
    <w:name w:val="Основной шрифт абзаца81"/>
    <w:link w:val="81"/>
    <w:qFormat/>
  </w:style>
  <w:style w:type="paragraph" w:customStyle="1" w:styleId="1110">
    <w:name w:val="Обычный111"/>
    <w:link w:val="1120"/>
    <w:qFormat/>
    <w:rPr>
      <w:rFonts w:ascii="Calibri" w:eastAsia="Times New Roman" w:hAnsi="Calibri"/>
      <w:color w:val="000000"/>
      <w:sz w:val="22"/>
    </w:rPr>
  </w:style>
  <w:style w:type="character" w:customStyle="1" w:styleId="1120">
    <w:name w:val="Обычный112"/>
    <w:link w:val="1110"/>
    <w:qFormat/>
    <w:rPr>
      <w:sz w:val="22"/>
    </w:rPr>
  </w:style>
  <w:style w:type="paragraph" w:customStyle="1" w:styleId="aff7">
    <w:name w:val="Нормальный (таблица)"/>
    <w:basedOn w:val="a"/>
    <w:next w:val="a"/>
    <w:link w:val="1b"/>
    <w:qFormat/>
    <w:pPr>
      <w:widowControl w:val="0"/>
      <w:spacing w:after="0" w:line="240" w:lineRule="auto"/>
      <w:jc w:val="both"/>
    </w:pPr>
    <w:rPr>
      <w:rFonts w:ascii="Arial" w:hAnsi="Arial"/>
      <w:sz w:val="24"/>
    </w:rPr>
  </w:style>
  <w:style w:type="character" w:customStyle="1" w:styleId="1b">
    <w:name w:val="Нормальный (таблица)1"/>
    <w:basedOn w:val="15"/>
    <w:link w:val="aff7"/>
    <w:qFormat/>
    <w:rPr>
      <w:rFonts w:ascii="Arial" w:hAnsi="Arial"/>
      <w:sz w:val="24"/>
    </w:rPr>
  </w:style>
  <w:style w:type="paragraph" w:customStyle="1" w:styleId="ConsPlusNonformat">
    <w:name w:val="ConsPlusNonformat"/>
    <w:link w:val="ConsPlusNonformat1"/>
    <w:qFormat/>
    <w:pPr>
      <w:widowControl w:val="0"/>
    </w:pPr>
    <w:rPr>
      <w:rFonts w:ascii="Courier New" w:eastAsia="Times New Roman" w:hAnsi="Courier New"/>
      <w:color w:val="000000"/>
    </w:rPr>
  </w:style>
  <w:style w:type="character" w:customStyle="1" w:styleId="ConsPlusNonformat1">
    <w:name w:val="ConsPlusNonformat1"/>
    <w:link w:val="ConsPlusNonformat"/>
    <w:rPr>
      <w:rFonts w:ascii="Courier New" w:hAnsi="Courier New"/>
    </w:rPr>
  </w:style>
  <w:style w:type="paragraph" w:customStyle="1" w:styleId="82">
    <w:name w:val="Гиперссылка8"/>
    <w:link w:val="811"/>
    <w:qFormat/>
    <w:rPr>
      <w:rFonts w:ascii="Calibri" w:eastAsia="Times New Roman" w:hAnsi="Calibri"/>
      <w:color w:val="0000FF"/>
      <w:u w:val="single"/>
    </w:rPr>
  </w:style>
  <w:style w:type="character" w:customStyle="1" w:styleId="811">
    <w:name w:val="Гиперссылка81"/>
    <w:link w:val="82"/>
    <w:qFormat/>
    <w:rPr>
      <w:color w:val="0000FF"/>
      <w:u w:val="single"/>
    </w:rPr>
  </w:style>
  <w:style w:type="paragraph" w:customStyle="1" w:styleId="aff8">
    <w:name w:val="Символ сноски"/>
    <w:link w:val="1c"/>
    <w:qFormat/>
    <w:rPr>
      <w:rFonts w:ascii="Calibri" w:eastAsia="Times New Roman" w:hAnsi="Calibri"/>
      <w:color w:val="000000"/>
    </w:rPr>
  </w:style>
  <w:style w:type="character" w:customStyle="1" w:styleId="1c">
    <w:name w:val="Символ сноски1"/>
    <w:link w:val="aff8"/>
    <w:qFormat/>
  </w:style>
  <w:style w:type="character" w:customStyle="1" w:styleId="50">
    <w:name w:val="Заголовок 5 Знак"/>
    <w:link w:val="5"/>
    <w:qFormat/>
    <w:rPr>
      <w:rFonts w:ascii="XO Thames" w:hAnsi="XO Thames"/>
      <w:b/>
      <w:sz w:val="22"/>
    </w:rPr>
  </w:style>
  <w:style w:type="paragraph" w:customStyle="1" w:styleId="Default">
    <w:name w:val="Default"/>
    <w:link w:val="Default1"/>
    <w:qFormat/>
    <w:rPr>
      <w:rFonts w:eastAsia="Times New Roman"/>
      <w:color w:val="000000"/>
      <w:sz w:val="24"/>
    </w:rPr>
  </w:style>
  <w:style w:type="character" w:customStyle="1" w:styleId="Default1">
    <w:name w:val="Default1"/>
    <w:link w:val="Default"/>
    <w:qFormat/>
    <w:rPr>
      <w:rFonts w:ascii="Times New Roman" w:hAnsi="Times New Roman"/>
      <w:sz w:val="24"/>
    </w:rPr>
  </w:style>
  <w:style w:type="paragraph" w:customStyle="1" w:styleId="1130">
    <w:name w:val="Обычный113"/>
    <w:link w:val="1140"/>
    <w:qFormat/>
    <w:rPr>
      <w:rFonts w:ascii="Calibri" w:eastAsia="Times New Roman" w:hAnsi="Calibri"/>
      <w:color w:val="000000"/>
      <w:sz w:val="22"/>
    </w:rPr>
  </w:style>
  <w:style w:type="character" w:customStyle="1" w:styleId="1140">
    <w:name w:val="Обычный114"/>
    <w:link w:val="1130"/>
    <w:qFormat/>
    <w:rPr>
      <w:sz w:val="22"/>
    </w:rPr>
  </w:style>
  <w:style w:type="paragraph" w:customStyle="1" w:styleId="320">
    <w:name w:val="Гиперссылка32"/>
    <w:link w:val="330"/>
    <w:qFormat/>
    <w:rPr>
      <w:rFonts w:ascii="Calibri" w:eastAsia="Times New Roman" w:hAnsi="Calibri"/>
      <w:color w:val="0000FF"/>
      <w:u w:val="single"/>
    </w:rPr>
  </w:style>
  <w:style w:type="character" w:customStyle="1" w:styleId="330">
    <w:name w:val="Гиперссылка33"/>
    <w:link w:val="320"/>
    <w:qFormat/>
    <w:rPr>
      <w:color w:val="0000FF"/>
      <w:u w:val="single"/>
    </w:rPr>
  </w:style>
  <w:style w:type="paragraph" w:customStyle="1" w:styleId="53">
    <w:name w:val="Гиперссылка5"/>
    <w:link w:val="510"/>
    <w:qFormat/>
    <w:rPr>
      <w:rFonts w:ascii="Calibri" w:eastAsia="Times New Roman" w:hAnsi="Calibri"/>
      <w:color w:val="0000FF"/>
      <w:u w:val="single"/>
    </w:rPr>
  </w:style>
  <w:style w:type="character" w:customStyle="1" w:styleId="510">
    <w:name w:val="Гиперссылка51"/>
    <w:link w:val="53"/>
    <w:qFormat/>
    <w:rPr>
      <w:color w:val="0000FF"/>
      <w:u w:val="single"/>
    </w:rPr>
  </w:style>
  <w:style w:type="character" w:customStyle="1" w:styleId="10">
    <w:name w:val="Заголовок 1 Знак"/>
    <w:basedOn w:val="15"/>
    <w:link w:val="1"/>
    <w:qFormat/>
    <w:rPr>
      <w:rFonts w:ascii="Arial" w:hAnsi="Arial"/>
      <w:b/>
      <w:color w:val="26282F"/>
      <w:sz w:val="24"/>
    </w:rPr>
  </w:style>
  <w:style w:type="paragraph" w:customStyle="1" w:styleId="92">
    <w:name w:val="Гиперссылка9"/>
    <w:link w:val="911"/>
    <w:qFormat/>
    <w:rPr>
      <w:rFonts w:ascii="Calibri" w:eastAsia="Times New Roman" w:hAnsi="Calibri"/>
      <w:color w:val="0000FF"/>
      <w:u w:val="single"/>
    </w:rPr>
  </w:style>
  <w:style w:type="character" w:customStyle="1" w:styleId="911">
    <w:name w:val="Гиперссылка91"/>
    <w:link w:val="92"/>
    <w:qFormat/>
    <w:rPr>
      <w:color w:val="0000FF"/>
      <w:u w:val="single"/>
    </w:rPr>
  </w:style>
  <w:style w:type="paragraph" w:customStyle="1" w:styleId="Footnote">
    <w:name w:val="Footnote"/>
    <w:basedOn w:val="a"/>
    <w:link w:val="Footnote1"/>
    <w:qFormat/>
    <w:pPr>
      <w:spacing w:after="0" w:line="240" w:lineRule="auto"/>
    </w:pPr>
    <w:rPr>
      <w:rFonts w:ascii="Times New Roman" w:hAnsi="Times New Roman"/>
      <w:sz w:val="20"/>
    </w:rPr>
  </w:style>
  <w:style w:type="character" w:customStyle="1" w:styleId="Footnote1">
    <w:name w:val="Footnote1"/>
    <w:basedOn w:val="15"/>
    <w:link w:val="Footnote"/>
    <w:qFormat/>
    <w:rPr>
      <w:rFonts w:ascii="Times New Roman" w:hAnsi="Times New Roman"/>
      <w:sz w:val="20"/>
    </w:rPr>
  </w:style>
  <w:style w:type="character" w:customStyle="1" w:styleId="af1">
    <w:name w:val="Верхний колонтитул Знак"/>
    <w:basedOn w:val="15"/>
    <w:link w:val="af0"/>
    <w:uiPriority w:val="99"/>
    <w:rPr>
      <w:sz w:val="22"/>
    </w:rPr>
  </w:style>
  <w:style w:type="paragraph" w:customStyle="1" w:styleId="aff9">
    <w:name w:val="Верхний и нижний колонтитулы"/>
    <w:link w:val="1d"/>
    <w:qFormat/>
    <w:pPr>
      <w:spacing w:after="200"/>
      <w:jc w:val="both"/>
    </w:pPr>
    <w:rPr>
      <w:rFonts w:ascii="XO Thames" w:eastAsia="Times New Roman" w:hAnsi="XO Thames"/>
      <w:color w:val="000000"/>
    </w:rPr>
  </w:style>
  <w:style w:type="character" w:customStyle="1" w:styleId="1d">
    <w:name w:val="Верхний и нижний колонтитулы1"/>
    <w:link w:val="aff9"/>
    <w:qFormat/>
    <w:rPr>
      <w:rFonts w:ascii="XO Thames" w:hAnsi="XO Thames"/>
    </w:rPr>
  </w:style>
  <w:style w:type="character" w:customStyle="1" w:styleId="14">
    <w:name w:val="Оглавление 1 Знак"/>
    <w:link w:val="13"/>
    <w:qFormat/>
    <w:rPr>
      <w:rFonts w:ascii="XO Thames" w:hAnsi="XO Thames"/>
      <w:b/>
      <w:sz w:val="28"/>
    </w:rPr>
  </w:style>
  <w:style w:type="paragraph" w:customStyle="1" w:styleId="115">
    <w:name w:val="Обычный115"/>
    <w:link w:val="116"/>
    <w:qFormat/>
    <w:rPr>
      <w:rFonts w:ascii="Calibri" w:eastAsia="Times New Roman" w:hAnsi="Calibri"/>
      <w:color w:val="000000"/>
      <w:sz w:val="22"/>
    </w:rPr>
  </w:style>
  <w:style w:type="character" w:customStyle="1" w:styleId="116">
    <w:name w:val="Обычный116"/>
    <w:link w:val="115"/>
    <w:qFormat/>
    <w:rPr>
      <w:sz w:val="22"/>
    </w:rPr>
  </w:style>
  <w:style w:type="paragraph" w:customStyle="1" w:styleId="122">
    <w:name w:val="Гиперссылка12"/>
    <w:link w:val="132"/>
    <w:qFormat/>
    <w:rPr>
      <w:rFonts w:ascii="Calibri" w:eastAsia="Times New Roman" w:hAnsi="Calibri"/>
      <w:color w:val="0000FF"/>
      <w:u w:val="single"/>
    </w:rPr>
  </w:style>
  <w:style w:type="character" w:customStyle="1" w:styleId="132">
    <w:name w:val="Гиперссылка13"/>
    <w:link w:val="122"/>
    <w:qFormat/>
    <w:rPr>
      <w:color w:val="0000FF"/>
      <w:u w:val="single"/>
    </w:rPr>
  </w:style>
  <w:style w:type="paragraph" w:customStyle="1" w:styleId="HeaderandFooter">
    <w:name w:val="Header and Footer"/>
    <w:link w:val="HeaderandFooter1"/>
    <w:qFormat/>
    <w:pPr>
      <w:jc w:val="both"/>
    </w:pPr>
    <w:rPr>
      <w:rFonts w:ascii="XO Thames" w:eastAsia="Times New Roman" w:hAnsi="XO Thames"/>
      <w:color w:val="000000"/>
    </w:rPr>
  </w:style>
  <w:style w:type="character" w:customStyle="1" w:styleId="HeaderandFooter1">
    <w:name w:val="Header and Footer1"/>
    <w:link w:val="HeaderandFooter"/>
    <w:qFormat/>
    <w:rPr>
      <w:rFonts w:ascii="XO Thames" w:hAnsi="XO Thames"/>
    </w:rPr>
  </w:style>
  <w:style w:type="paragraph" w:customStyle="1" w:styleId="117">
    <w:name w:val="Обычный117"/>
    <w:link w:val="118"/>
    <w:qFormat/>
    <w:rPr>
      <w:rFonts w:ascii="Calibri" w:eastAsia="Times New Roman" w:hAnsi="Calibri"/>
      <w:color w:val="000000"/>
      <w:sz w:val="22"/>
    </w:rPr>
  </w:style>
  <w:style w:type="character" w:customStyle="1" w:styleId="118">
    <w:name w:val="Обычный118"/>
    <w:link w:val="117"/>
    <w:qFormat/>
    <w:rPr>
      <w:sz w:val="22"/>
    </w:rPr>
  </w:style>
  <w:style w:type="paragraph" w:customStyle="1" w:styleId="37">
    <w:name w:val="Основной шрифт абзаца3"/>
    <w:qFormat/>
    <w:rPr>
      <w:rFonts w:ascii="Calibri" w:eastAsia="Times New Roman" w:hAnsi="Calibri"/>
      <w:color w:val="000000"/>
    </w:rPr>
  </w:style>
  <w:style w:type="paragraph" w:customStyle="1" w:styleId="119">
    <w:name w:val="Обычный119"/>
    <w:link w:val="1200"/>
    <w:qFormat/>
    <w:rPr>
      <w:rFonts w:ascii="Calibri" w:eastAsia="Times New Roman" w:hAnsi="Calibri"/>
      <w:color w:val="000000"/>
      <w:sz w:val="22"/>
    </w:rPr>
  </w:style>
  <w:style w:type="character" w:customStyle="1" w:styleId="1200">
    <w:name w:val="Обычный120"/>
    <w:link w:val="119"/>
    <w:qFormat/>
    <w:rPr>
      <w:sz w:val="22"/>
    </w:rPr>
  </w:style>
  <w:style w:type="paragraph" w:customStyle="1" w:styleId="markedcontent">
    <w:name w:val="markedcontent"/>
    <w:link w:val="markedcontent1"/>
    <w:qFormat/>
    <w:rPr>
      <w:rFonts w:ascii="Calibri" w:eastAsia="Times New Roman" w:hAnsi="Calibri"/>
      <w:color w:val="000000"/>
    </w:rPr>
  </w:style>
  <w:style w:type="character" w:customStyle="1" w:styleId="markedcontent1">
    <w:name w:val="markedcontent1"/>
    <w:link w:val="markedcontent"/>
    <w:qFormat/>
  </w:style>
  <w:style w:type="paragraph" w:customStyle="1" w:styleId="1210">
    <w:name w:val="Обычный121"/>
    <w:link w:val="1220"/>
    <w:qFormat/>
    <w:rPr>
      <w:rFonts w:ascii="Calibri" w:eastAsia="Times New Roman" w:hAnsi="Calibri"/>
      <w:color w:val="000000"/>
      <w:sz w:val="22"/>
    </w:rPr>
  </w:style>
  <w:style w:type="character" w:customStyle="1" w:styleId="1220">
    <w:name w:val="Обычный122"/>
    <w:link w:val="1210"/>
    <w:qFormat/>
    <w:rPr>
      <w:sz w:val="22"/>
    </w:rPr>
  </w:style>
  <w:style w:type="character" w:customStyle="1" w:styleId="90">
    <w:name w:val="Оглавление 9 Знак"/>
    <w:link w:val="9"/>
    <w:qFormat/>
    <w:rPr>
      <w:rFonts w:ascii="XO Thames" w:hAnsi="XO Thames"/>
      <w:sz w:val="28"/>
    </w:rPr>
  </w:style>
  <w:style w:type="paragraph" w:customStyle="1" w:styleId="affa">
    <w:name w:val="Гипертекстовая ссылка"/>
    <w:link w:val="1e"/>
    <w:qFormat/>
    <w:rPr>
      <w:rFonts w:ascii="Calibri" w:eastAsia="Times New Roman" w:hAnsi="Calibri"/>
      <w:color w:val="106BBE"/>
      <w:sz w:val="26"/>
    </w:rPr>
  </w:style>
  <w:style w:type="character" w:customStyle="1" w:styleId="1e">
    <w:name w:val="Гипертекстовая ссылка1"/>
    <w:link w:val="affa"/>
    <w:uiPriority w:val="99"/>
    <w:qFormat/>
    <w:rPr>
      <w:color w:val="106BBE"/>
      <w:sz w:val="26"/>
    </w:rPr>
  </w:style>
  <w:style w:type="character" w:customStyle="1" w:styleId="a9">
    <w:name w:val="Текст выноски Знак"/>
    <w:basedOn w:val="15"/>
    <w:link w:val="a8"/>
    <w:uiPriority w:val="99"/>
    <w:qFormat/>
    <w:rPr>
      <w:rFonts w:ascii="Tahoma" w:hAnsi="Tahoma"/>
      <w:sz w:val="16"/>
    </w:rPr>
  </w:style>
  <w:style w:type="paragraph" w:customStyle="1" w:styleId="141">
    <w:name w:val="Основной шрифт абзаца14"/>
    <w:link w:val="151"/>
    <w:qFormat/>
    <w:rPr>
      <w:rFonts w:ascii="Calibri" w:eastAsia="Times New Roman" w:hAnsi="Calibri"/>
      <w:color w:val="000000"/>
    </w:rPr>
  </w:style>
  <w:style w:type="character" w:customStyle="1" w:styleId="151">
    <w:name w:val="Основной шрифт абзаца15"/>
    <w:link w:val="141"/>
    <w:qFormat/>
  </w:style>
  <w:style w:type="paragraph" w:customStyle="1" w:styleId="11a">
    <w:name w:val="Заголовок 11"/>
    <w:basedOn w:val="111"/>
    <w:link w:val="1111"/>
    <w:qFormat/>
    <w:rPr>
      <w:rFonts w:ascii="Arial" w:hAnsi="Arial"/>
      <w:b/>
      <w:color w:val="26282F"/>
      <w:sz w:val="24"/>
    </w:rPr>
  </w:style>
  <w:style w:type="character" w:customStyle="1" w:styleId="1111">
    <w:name w:val="Заголовок 111"/>
    <w:basedOn w:val="120"/>
    <w:link w:val="11a"/>
    <w:qFormat/>
    <w:rPr>
      <w:rFonts w:ascii="Arial" w:hAnsi="Arial"/>
      <w:b/>
      <w:color w:val="26282F"/>
      <w:sz w:val="24"/>
    </w:rPr>
  </w:style>
  <w:style w:type="paragraph" w:customStyle="1" w:styleId="340">
    <w:name w:val="Гиперссылка34"/>
    <w:link w:val="350"/>
    <w:qFormat/>
    <w:rPr>
      <w:rFonts w:ascii="Calibri" w:eastAsia="Times New Roman" w:hAnsi="Calibri"/>
      <w:color w:val="0000FF"/>
      <w:u w:val="single"/>
    </w:rPr>
  </w:style>
  <w:style w:type="character" w:customStyle="1" w:styleId="350">
    <w:name w:val="Гиперссылка35"/>
    <w:link w:val="340"/>
    <w:qFormat/>
    <w:rPr>
      <w:color w:val="0000FF"/>
      <w:u w:val="single"/>
    </w:rPr>
  </w:style>
  <w:style w:type="paragraph" w:customStyle="1" w:styleId="123">
    <w:name w:val="Обычный123"/>
    <w:link w:val="124"/>
    <w:qFormat/>
    <w:rPr>
      <w:rFonts w:ascii="Calibri" w:eastAsia="Times New Roman" w:hAnsi="Calibri"/>
      <w:color w:val="000000"/>
      <w:sz w:val="22"/>
    </w:rPr>
  </w:style>
  <w:style w:type="character" w:customStyle="1" w:styleId="124">
    <w:name w:val="Обычный124"/>
    <w:link w:val="123"/>
    <w:qFormat/>
    <w:rPr>
      <w:sz w:val="22"/>
    </w:rPr>
  </w:style>
  <w:style w:type="paragraph" w:customStyle="1" w:styleId="611">
    <w:name w:val="Гиперссылка61"/>
    <w:link w:val="620"/>
    <w:qFormat/>
    <w:rPr>
      <w:rFonts w:ascii="Calibri" w:eastAsia="Times New Roman" w:hAnsi="Calibri"/>
      <w:color w:val="0000FF"/>
      <w:u w:val="single"/>
    </w:rPr>
  </w:style>
  <w:style w:type="character" w:customStyle="1" w:styleId="620">
    <w:name w:val="Гиперссылка62"/>
    <w:link w:val="611"/>
    <w:qFormat/>
    <w:rPr>
      <w:color w:val="0000FF"/>
      <w:u w:val="single"/>
    </w:rPr>
  </w:style>
  <w:style w:type="paragraph" w:customStyle="1" w:styleId="311">
    <w:name w:val="Заголовок 31"/>
    <w:link w:val="3110"/>
    <w:qFormat/>
    <w:rPr>
      <w:rFonts w:ascii="XO Thames" w:eastAsia="Times New Roman" w:hAnsi="XO Thames"/>
      <w:b/>
      <w:color w:val="000000"/>
      <w:sz w:val="26"/>
    </w:rPr>
  </w:style>
  <w:style w:type="character" w:customStyle="1" w:styleId="3110">
    <w:name w:val="Заголовок 311"/>
    <w:link w:val="311"/>
    <w:qFormat/>
    <w:rPr>
      <w:rFonts w:ascii="XO Thames" w:hAnsi="XO Thames"/>
      <w:b/>
      <w:sz w:val="26"/>
    </w:rPr>
  </w:style>
  <w:style w:type="paragraph" w:customStyle="1" w:styleId="241">
    <w:name w:val="Основной шрифт абзаца24"/>
    <w:link w:val="251"/>
    <w:qFormat/>
    <w:rPr>
      <w:rFonts w:ascii="Calibri" w:eastAsia="Times New Roman" w:hAnsi="Calibri"/>
      <w:color w:val="000000"/>
    </w:rPr>
  </w:style>
  <w:style w:type="character" w:customStyle="1" w:styleId="251">
    <w:name w:val="Основной шрифт абзаца25"/>
    <w:link w:val="241"/>
    <w:qFormat/>
  </w:style>
  <w:style w:type="character" w:customStyle="1" w:styleId="80">
    <w:name w:val="Оглавление 8 Знак"/>
    <w:link w:val="8"/>
    <w:qFormat/>
    <w:rPr>
      <w:rFonts w:ascii="XO Thames" w:hAnsi="XO Thames"/>
      <w:sz w:val="28"/>
    </w:rPr>
  </w:style>
  <w:style w:type="paragraph" w:customStyle="1" w:styleId="ConsPlusNormal">
    <w:name w:val="ConsPlusNormal"/>
    <w:link w:val="ConsPlusNormal1"/>
    <w:qFormat/>
    <w:pPr>
      <w:widowControl w:val="0"/>
    </w:pPr>
    <w:rPr>
      <w:rFonts w:ascii="Calibri" w:eastAsia="Times New Roman" w:hAnsi="Calibri"/>
      <w:color w:val="000000"/>
      <w:sz w:val="22"/>
    </w:rPr>
  </w:style>
  <w:style w:type="character" w:customStyle="1" w:styleId="ConsPlusNormal1">
    <w:name w:val="ConsPlusNormal1"/>
    <w:link w:val="ConsPlusNormal"/>
    <w:rPr>
      <w:sz w:val="22"/>
    </w:rPr>
  </w:style>
  <w:style w:type="paragraph" w:customStyle="1" w:styleId="125">
    <w:name w:val="Обычный125"/>
    <w:link w:val="126"/>
    <w:qFormat/>
    <w:rPr>
      <w:rFonts w:ascii="Calibri" w:eastAsia="Times New Roman" w:hAnsi="Calibri"/>
      <w:color w:val="000000"/>
      <w:sz w:val="22"/>
    </w:rPr>
  </w:style>
  <w:style w:type="character" w:customStyle="1" w:styleId="126">
    <w:name w:val="Обычный126"/>
    <w:link w:val="125"/>
    <w:qFormat/>
    <w:rPr>
      <w:sz w:val="22"/>
    </w:rPr>
  </w:style>
  <w:style w:type="paragraph" w:customStyle="1" w:styleId="312">
    <w:name w:val="Основной шрифт абзаца31"/>
    <w:link w:val="321"/>
    <w:qFormat/>
    <w:pPr>
      <w:spacing w:after="200" w:line="276" w:lineRule="auto"/>
    </w:pPr>
    <w:rPr>
      <w:rFonts w:asciiTheme="minorHAnsi" w:eastAsia="Times New Roman" w:hAnsiTheme="minorHAnsi"/>
      <w:color w:val="000000"/>
      <w:sz w:val="22"/>
    </w:rPr>
  </w:style>
  <w:style w:type="character" w:customStyle="1" w:styleId="321">
    <w:name w:val="Основной шрифт абзаца32"/>
    <w:link w:val="312"/>
    <w:qFormat/>
    <w:rPr>
      <w:rFonts w:asciiTheme="minorHAnsi" w:hAnsiTheme="minorHAnsi"/>
      <w:sz w:val="22"/>
    </w:rPr>
  </w:style>
  <w:style w:type="paragraph" w:customStyle="1" w:styleId="142">
    <w:name w:val="Гиперссылка14"/>
    <w:link w:val="152"/>
    <w:rPr>
      <w:rFonts w:ascii="Calibri" w:eastAsia="Times New Roman" w:hAnsi="Calibri"/>
      <w:color w:val="0000FF"/>
      <w:u w:val="single"/>
    </w:rPr>
  </w:style>
  <w:style w:type="character" w:customStyle="1" w:styleId="152">
    <w:name w:val="Гиперссылка15"/>
    <w:link w:val="142"/>
    <w:qFormat/>
    <w:rPr>
      <w:color w:val="0000FF"/>
      <w:u w:val="single"/>
    </w:rPr>
  </w:style>
  <w:style w:type="paragraph" w:customStyle="1" w:styleId="261">
    <w:name w:val="Основной шрифт абзаца26"/>
    <w:link w:val="271"/>
    <w:qFormat/>
    <w:rPr>
      <w:rFonts w:ascii="Calibri" w:eastAsia="Times New Roman" w:hAnsi="Calibri"/>
      <w:color w:val="000000"/>
    </w:rPr>
  </w:style>
  <w:style w:type="character" w:customStyle="1" w:styleId="271">
    <w:name w:val="Основной шрифт абзаца27"/>
    <w:link w:val="261"/>
    <w:qFormat/>
  </w:style>
  <w:style w:type="paragraph" w:customStyle="1" w:styleId="161">
    <w:name w:val="Основной шрифт абзаца16"/>
    <w:link w:val="171"/>
    <w:qFormat/>
    <w:rPr>
      <w:rFonts w:ascii="Calibri" w:eastAsia="Times New Roman" w:hAnsi="Calibri"/>
      <w:color w:val="000000"/>
    </w:rPr>
  </w:style>
  <w:style w:type="character" w:customStyle="1" w:styleId="171">
    <w:name w:val="Основной шрифт абзаца17"/>
    <w:link w:val="161"/>
    <w:qFormat/>
  </w:style>
  <w:style w:type="paragraph" w:customStyle="1" w:styleId="54">
    <w:name w:val="Основной шрифт абзаца5"/>
    <w:link w:val="511"/>
    <w:qFormat/>
    <w:rPr>
      <w:rFonts w:ascii="Calibri" w:eastAsia="Times New Roman" w:hAnsi="Calibri"/>
      <w:color w:val="000000"/>
    </w:rPr>
  </w:style>
  <w:style w:type="character" w:customStyle="1" w:styleId="511">
    <w:name w:val="Основной шрифт абзаца51"/>
    <w:link w:val="54"/>
    <w:qFormat/>
  </w:style>
  <w:style w:type="paragraph" w:customStyle="1" w:styleId="520">
    <w:name w:val="Гиперссылка52"/>
    <w:link w:val="530"/>
    <w:qFormat/>
    <w:rPr>
      <w:rFonts w:ascii="Calibri" w:eastAsia="Times New Roman" w:hAnsi="Calibri"/>
      <w:color w:val="0000FF"/>
      <w:u w:val="single"/>
    </w:rPr>
  </w:style>
  <w:style w:type="character" w:customStyle="1" w:styleId="530">
    <w:name w:val="Гиперссылка53"/>
    <w:link w:val="520"/>
    <w:qFormat/>
    <w:rPr>
      <w:color w:val="0000FF"/>
      <w:u w:val="single"/>
    </w:rPr>
  </w:style>
  <w:style w:type="character" w:customStyle="1" w:styleId="52">
    <w:name w:val="Оглавление 5 Знак"/>
    <w:link w:val="51"/>
    <w:qFormat/>
    <w:rPr>
      <w:rFonts w:ascii="XO Thames" w:hAnsi="XO Thames"/>
      <w:sz w:val="28"/>
    </w:rPr>
  </w:style>
  <w:style w:type="paragraph" w:customStyle="1" w:styleId="hgkelc">
    <w:name w:val="hgkelc"/>
    <w:basedOn w:val="16"/>
    <w:link w:val="hgkelc1"/>
    <w:qFormat/>
  </w:style>
  <w:style w:type="character" w:customStyle="1" w:styleId="hgkelc1">
    <w:name w:val="hgkelc1"/>
    <w:basedOn w:val="110"/>
    <w:link w:val="hgkelc"/>
    <w:qFormat/>
  </w:style>
  <w:style w:type="paragraph" w:customStyle="1" w:styleId="127">
    <w:name w:val="Обычный127"/>
    <w:link w:val="128"/>
    <w:qFormat/>
    <w:rPr>
      <w:rFonts w:ascii="Calibri" w:eastAsia="Times New Roman" w:hAnsi="Calibri"/>
      <w:color w:val="000000"/>
      <w:sz w:val="22"/>
    </w:rPr>
  </w:style>
  <w:style w:type="character" w:customStyle="1" w:styleId="128">
    <w:name w:val="Обычный128"/>
    <w:link w:val="127"/>
    <w:qFormat/>
    <w:rPr>
      <w:sz w:val="22"/>
    </w:rPr>
  </w:style>
  <w:style w:type="paragraph" w:customStyle="1" w:styleId="affb">
    <w:name w:val="Привязка сноски"/>
    <w:link w:val="1f"/>
    <w:qFormat/>
    <w:rPr>
      <w:rFonts w:ascii="Calibri" w:eastAsia="Times New Roman" w:hAnsi="Calibri"/>
      <w:color w:val="000000"/>
      <w:vertAlign w:val="superscript"/>
    </w:rPr>
  </w:style>
  <w:style w:type="character" w:customStyle="1" w:styleId="1f">
    <w:name w:val="Привязка сноски1"/>
    <w:link w:val="affb"/>
    <w:qFormat/>
    <w:rPr>
      <w:vertAlign w:val="superscript"/>
    </w:rPr>
  </w:style>
  <w:style w:type="paragraph" w:customStyle="1" w:styleId="129">
    <w:name w:val="Обычный129"/>
    <w:link w:val="1300"/>
    <w:qFormat/>
    <w:rPr>
      <w:rFonts w:ascii="Calibri" w:eastAsia="Times New Roman" w:hAnsi="Calibri"/>
      <w:color w:val="000000"/>
      <w:sz w:val="22"/>
    </w:rPr>
  </w:style>
  <w:style w:type="character" w:customStyle="1" w:styleId="1300">
    <w:name w:val="Обычный130"/>
    <w:link w:val="129"/>
    <w:qFormat/>
    <w:rPr>
      <w:sz w:val="22"/>
    </w:rPr>
  </w:style>
  <w:style w:type="paragraph" w:customStyle="1" w:styleId="1310">
    <w:name w:val="Обычный131"/>
    <w:link w:val="1320"/>
    <w:qFormat/>
    <w:rPr>
      <w:rFonts w:ascii="Calibri" w:eastAsia="Times New Roman" w:hAnsi="Calibri"/>
      <w:color w:val="000000"/>
      <w:sz w:val="22"/>
    </w:rPr>
  </w:style>
  <w:style w:type="character" w:customStyle="1" w:styleId="1320">
    <w:name w:val="Обычный132"/>
    <w:link w:val="1310"/>
    <w:qFormat/>
    <w:rPr>
      <w:sz w:val="22"/>
    </w:rPr>
  </w:style>
  <w:style w:type="paragraph" w:customStyle="1" w:styleId="133">
    <w:name w:val="Обычный133"/>
    <w:link w:val="134"/>
    <w:qFormat/>
    <w:rPr>
      <w:rFonts w:ascii="Calibri" w:eastAsia="Times New Roman" w:hAnsi="Calibri"/>
      <w:color w:val="000000"/>
      <w:sz w:val="22"/>
    </w:rPr>
  </w:style>
  <w:style w:type="character" w:customStyle="1" w:styleId="134">
    <w:name w:val="Обычный134"/>
    <w:link w:val="133"/>
    <w:qFormat/>
    <w:rPr>
      <w:sz w:val="22"/>
    </w:rPr>
  </w:style>
  <w:style w:type="paragraph" w:customStyle="1" w:styleId="420">
    <w:name w:val="Гиперссылка42"/>
    <w:link w:val="430"/>
    <w:qFormat/>
    <w:rPr>
      <w:rFonts w:ascii="Calibri" w:eastAsia="Times New Roman" w:hAnsi="Calibri"/>
      <w:color w:val="0000FF"/>
      <w:u w:val="single"/>
    </w:rPr>
  </w:style>
  <w:style w:type="character" w:customStyle="1" w:styleId="430">
    <w:name w:val="Гиперссылка43"/>
    <w:link w:val="420"/>
    <w:qFormat/>
    <w:rPr>
      <w:color w:val="0000FF"/>
      <w:u w:val="single"/>
    </w:rPr>
  </w:style>
  <w:style w:type="paragraph" w:customStyle="1" w:styleId="331">
    <w:name w:val="Основной шрифт абзаца33"/>
    <w:link w:val="341"/>
    <w:qFormat/>
    <w:rPr>
      <w:rFonts w:ascii="Calibri" w:eastAsia="Times New Roman" w:hAnsi="Calibri"/>
      <w:color w:val="000000"/>
    </w:rPr>
  </w:style>
  <w:style w:type="character" w:customStyle="1" w:styleId="341">
    <w:name w:val="Основной шрифт абзаца34"/>
    <w:link w:val="331"/>
    <w:qFormat/>
  </w:style>
  <w:style w:type="paragraph" w:customStyle="1" w:styleId="1f0">
    <w:name w:val="Знак сноски1"/>
    <w:basedOn w:val="241"/>
    <w:link w:val="11b"/>
    <w:qFormat/>
    <w:rPr>
      <w:vertAlign w:val="superscript"/>
    </w:rPr>
  </w:style>
  <w:style w:type="character" w:customStyle="1" w:styleId="11b">
    <w:name w:val="Знак сноски11"/>
    <w:basedOn w:val="251"/>
    <w:link w:val="1f0"/>
    <w:qFormat/>
    <w:rPr>
      <w:vertAlign w:val="superscript"/>
    </w:rPr>
  </w:style>
  <w:style w:type="paragraph" w:customStyle="1" w:styleId="63">
    <w:name w:val="Гиперссылка63"/>
    <w:link w:val="64"/>
    <w:qFormat/>
    <w:rPr>
      <w:rFonts w:ascii="Calibri" w:eastAsia="Times New Roman" w:hAnsi="Calibri"/>
      <w:color w:val="0000FF"/>
      <w:u w:val="single"/>
    </w:rPr>
  </w:style>
  <w:style w:type="character" w:customStyle="1" w:styleId="64">
    <w:name w:val="Гиперссылка64"/>
    <w:link w:val="63"/>
    <w:qFormat/>
    <w:rPr>
      <w:color w:val="0000FF"/>
      <w:u w:val="single"/>
    </w:rPr>
  </w:style>
  <w:style w:type="paragraph" w:customStyle="1" w:styleId="1211">
    <w:name w:val="Знак121"/>
    <w:basedOn w:val="a"/>
    <w:link w:val="135"/>
    <w:qFormat/>
    <w:pPr>
      <w:spacing w:beforeAutospacing="1" w:afterAutospacing="1" w:line="240" w:lineRule="auto"/>
    </w:pPr>
    <w:rPr>
      <w:rFonts w:ascii="Tahoma" w:hAnsi="Tahoma"/>
      <w:sz w:val="20"/>
    </w:rPr>
  </w:style>
  <w:style w:type="character" w:customStyle="1" w:styleId="135">
    <w:name w:val="Знак13"/>
    <w:basedOn w:val="15"/>
    <w:link w:val="1211"/>
    <w:qFormat/>
    <w:rPr>
      <w:rFonts w:ascii="Tahoma" w:hAnsi="Tahoma"/>
      <w:sz w:val="20"/>
    </w:rPr>
  </w:style>
  <w:style w:type="paragraph" w:customStyle="1" w:styleId="TableParagraph">
    <w:name w:val="Table Paragraph"/>
    <w:basedOn w:val="a"/>
    <w:link w:val="TableParagraph1"/>
    <w:qFormat/>
    <w:pPr>
      <w:widowControl w:val="0"/>
      <w:spacing w:after="0" w:line="240" w:lineRule="auto"/>
    </w:pPr>
    <w:rPr>
      <w:rFonts w:ascii="Times New Roman" w:hAnsi="Times New Roman"/>
    </w:rPr>
  </w:style>
  <w:style w:type="character" w:customStyle="1" w:styleId="TableParagraph1">
    <w:name w:val="Table Paragraph1"/>
    <w:basedOn w:val="15"/>
    <w:link w:val="TableParagraph"/>
    <w:qFormat/>
    <w:rPr>
      <w:rFonts w:ascii="Times New Roman" w:hAnsi="Times New Roman"/>
      <w:sz w:val="22"/>
    </w:rPr>
  </w:style>
  <w:style w:type="character" w:customStyle="1" w:styleId="aff2">
    <w:name w:val="Подзаголовок Знак"/>
    <w:link w:val="aff1"/>
    <w:rPr>
      <w:rFonts w:ascii="XO Thames" w:hAnsi="XO Thames"/>
      <w:i/>
      <w:sz w:val="24"/>
    </w:rPr>
  </w:style>
  <w:style w:type="paragraph" w:customStyle="1" w:styleId="72">
    <w:name w:val="Основной шрифт абзаца7"/>
    <w:link w:val="711"/>
    <w:rPr>
      <w:rFonts w:ascii="Calibri" w:eastAsia="Times New Roman" w:hAnsi="Calibri"/>
      <w:color w:val="000000"/>
    </w:rPr>
  </w:style>
  <w:style w:type="character" w:customStyle="1" w:styleId="711">
    <w:name w:val="Основной шрифт абзаца71"/>
    <w:link w:val="72"/>
  </w:style>
  <w:style w:type="character" w:customStyle="1" w:styleId="af3">
    <w:name w:val="Основной текст Знак"/>
    <w:basedOn w:val="15"/>
    <w:link w:val="af2"/>
    <w:uiPriority w:val="99"/>
    <w:rPr>
      <w:rFonts w:ascii="Times New Roman" w:hAnsi="Times New Roman"/>
      <w:sz w:val="28"/>
    </w:rPr>
  </w:style>
  <w:style w:type="paragraph" w:customStyle="1" w:styleId="351">
    <w:name w:val="Основной шрифт абзаца35"/>
    <w:link w:val="360"/>
    <w:rPr>
      <w:rFonts w:ascii="Calibri" w:eastAsia="Times New Roman" w:hAnsi="Calibri"/>
      <w:color w:val="000000"/>
    </w:rPr>
  </w:style>
  <w:style w:type="character" w:customStyle="1" w:styleId="360">
    <w:name w:val="Основной шрифт абзаца36"/>
    <w:link w:val="351"/>
  </w:style>
  <w:style w:type="character" w:customStyle="1" w:styleId="afc">
    <w:name w:val="Заголовок Знак"/>
    <w:link w:val="afb"/>
    <w:qFormat/>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81">
    <w:name w:val="Основной шрифт абзаца18"/>
    <w:link w:val="191"/>
    <w:rPr>
      <w:rFonts w:ascii="Calibri" w:eastAsia="Times New Roman" w:hAnsi="Calibri"/>
      <w:color w:val="000000"/>
    </w:rPr>
  </w:style>
  <w:style w:type="character" w:customStyle="1" w:styleId="191">
    <w:name w:val="Основной шрифт абзаца19"/>
    <w:link w:val="181"/>
  </w:style>
  <w:style w:type="paragraph" w:customStyle="1" w:styleId="Endnote">
    <w:name w:val="Endnote"/>
    <w:link w:val="Endnote1"/>
    <w:pPr>
      <w:ind w:firstLine="851"/>
      <w:jc w:val="both"/>
    </w:pPr>
    <w:rPr>
      <w:rFonts w:ascii="XO Thames" w:eastAsia="Times New Roman" w:hAnsi="XO Thames"/>
      <w:color w:val="000000"/>
      <w:sz w:val="22"/>
    </w:rPr>
  </w:style>
  <w:style w:type="character" w:customStyle="1" w:styleId="Endnote1">
    <w:name w:val="Endnote1"/>
    <w:link w:val="Endnote"/>
    <w:qFormat/>
    <w:rPr>
      <w:rFonts w:ascii="XO Thames" w:hAnsi="XO Thames"/>
      <w:sz w:val="22"/>
    </w:rPr>
  </w:style>
  <w:style w:type="character" w:customStyle="1" w:styleId="af5">
    <w:name w:val="Указатель Знак"/>
    <w:basedOn w:val="15"/>
    <w:link w:val="af4"/>
    <w:rPr>
      <w:rFonts w:asciiTheme="minorHAnsi" w:hAnsiTheme="minorHAnsi"/>
      <w:sz w:val="22"/>
    </w:rPr>
  </w:style>
  <w:style w:type="character" w:customStyle="1" w:styleId="20">
    <w:name w:val="Заголовок 2 Знак"/>
    <w:link w:val="2"/>
    <w:rPr>
      <w:rFonts w:ascii="XO Thames" w:hAnsi="XO Thames"/>
      <w:b/>
      <w:sz w:val="28"/>
    </w:rPr>
  </w:style>
  <w:style w:type="paragraph" w:customStyle="1" w:styleId="12a">
    <w:name w:val="Знак сноски12"/>
    <w:link w:val="136"/>
    <w:qFormat/>
    <w:rPr>
      <w:rFonts w:ascii="Calibri" w:eastAsia="Times New Roman" w:hAnsi="Calibri"/>
      <w:color w:val="000000"/>
      <w:vertAlign w:val="superscript"/>
    </w:rPr>
  </w:style>
  <w:style w:type="character" w:customStyle="1" w:styleId="136">
    <w:name w:val="Знак сноски13"/>
    <w:link w:val="12a"/>
    <w:qFormat/>
    <w:rPr>
      <w:vertAlign w:val="superscript"/>
    </w:rPr>
  </w:style>
  <w:style w:type="paragraph" w:customStyle="1" w:styleId="1350">
    <w:name w:val="Обычный135"/>
    <w:link w:val="1360"/>
    <w:qFormat/>
    <w:rPr>
      <w:rFonts w:ascii="Calibri" w:eastAsia="Times New Roman" w:hAnsi="Calibri"/>
      <w:color w:val="000000"/>
      <w:sz w:val="22"/>
    </w:rPr>
  </w:style>
  <w:style w:type="character" w:customStyle="1" w:styleId="1360">
    <w:name w:val="Обычный136"/>
    <w:link w:val="1350"/>
    <w:qFormat/>
    <w:rPr>
      <w:sz w:val="22"/>
    </w:rPr>
  </w:style>
  <w:style w:type="table" w:customStyle="1" w:styleId="38">
    <w:name w:val="Сетка таблицы3"/>
    <w:basedOn w:val="a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uiPriority w:val="59"/>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Основной текст с отступом 21"/>
    <w:basedOn w:val="a"/>
    <w:uiPriority w:val="99"/>
    <w:qFormat/>
    <w:pPr>
      <w:suppressAutoHyphens/>
      <w:spacing w:after="0" w:line="240" w:lineRule="auto"/>
      <w:ind w:firstLine="720"/>
      <w:jc w:val="both"/>
    </w:pPr>
    <w:rPr>
      <w:rFonts w:ascii="Times New Roman" w:eastAsia="Calibri" w:hAnsi="Times New Roman"/>
      <w:color w:val="auto"/>
      <w:sz w:val="28"/>
      <w:lang w:eastAsia="ar-SA"/>
    </w:rPr>
  </w:style>
  <w:style w:type="paragraph" w:customStyle="1" w:styleId="213">
    <w:name w:val="Основной текст 21"/>
    <w:basedOn w:val="a"/>
    <w:uiPriority w:val="99"/>
    <w:pPr>
      <w:spacing w:after="0" w:line="240" w:lineRule="auto"/>
      <w:ind w:firstLine="720"/>
      <w:jc w:val="both"/>
    </w:pPr>
    <w:rPr>
      <w:rFonts w:ascii="Times New Roman" w:hAnsi="Times New Roman"/>
      <w:color w:val="auto"/>
      <w:sz w:val="20"/>
    </w:rPr>
  </w:style>
  <w:style w:type="character" w:customStyle="1" w:styleId="af9">
    <w:name w:val="Основной текст с отступом Знак"/>
    <w:basedOn w:val="a0"/>
    <w:link w:val="af8"/>
    <w:qFormat/>
    <w:rPr>
      <w:rFonts w:ascii="Times New Roman" w:hAnsi="Times New Roman"/>
      <w:color w:val="auto"/>
      <w:sz w:val="28"/>
    </w:rPr>
  </w:style>
  <w:style w:type="paragraph" w:customStyle="1" w:styleId="Postan">
    <w:name w:val="Postan"/>
    <w:basedOn w:val="a"/>
    <w:uiPriority w:val="99"/>
    <w:qFormat/>
    <w:pPr>
      <w:spacing w:after="0" w:line="240" w:lineRule="auto"/>
      <w:jc w:val="center"/>
    </w:pPr>
    <w:rPr>
      <w:rFonts w:ascii="Times New Roman" w:hAnsi="Times New Roman"/>
      <w:color w:val="auto"/>
      <w:sz w:val="28"/>
    </w:rPr>
  </w:style>
  <w:style w:type="paragraph" w:customStyle="1" w:styleId="affc">
    <w:name w:val="Прижатый влево"/>
    <w:basedOn w:val="a"/>
    <w:next w:val="a"/>
    <w:qFormat/>
    <w:pPr>
      <w:widowControl w:val="0"/>
      <w:autoSpaceDE w:val="0"/>
      <w:autoSpaceDN w:val="0"/>
      <w:adjustRightInd w:val="0"/>
      <w:spacing w:after="0" w:line="240" w:lineRule="auto"/>
    </w:pPr>
    <w:rPr>
      <w:rFonts w:ascii="Arial" w:eastAsia="Calibri" w:hAnsi="Arial" w:cs="Arial"/>
      <w:color w:val="auto"/>
      <w:sz w:val="24"/>
      <w:szCs w:val="24"/>
    </w:rPr>
  </w:style>
  <w:style w:type="character" w:customStyle="1" w:styleId="26">
    <w:name w:val="Основной текст с отступом 2 Знак"/>
    <w:basedOn w:val="a0"/>
    <w:link w:val="25"/>
    <w:uiPriority w:val="99"/>
    <w:qFormat/>
    <w:rPr>
      <w:rFonts w:ascii="Times New Roman" w:eastAsia="Calibri" w:hAnsi="Times New Roman"/>
      <w:color w:val="auto"/>
      <w:sz w:val="28"/>
      <w:szCs w:val="24"/>
    </w:rPr>
  </w:style>
  <w:style w:type="paragraph" w:customStyle="1" w:styleId="consplusnormal0">
    <w:name w:val="consplusnormal"/>
    <w:basedOn w:val="a"/>
    <w:uiPriority w:val="99"/>
    <w:qFormat/>
    <w:pPr>
      <w:spacing w:before="100" w:beforeAutospacing="1" w:after="100" w:afterAutospacing="1" w:line="240" w:lineRule="auto"/>
    </w:pPr>
    <w:rPr>
      <w:rFonts w:ascii="Times New Roman" w:eastAsia="Calibri" w:hAnsi="Times New Roman"/>
      <w:color w:val="auto"/>
      <w:sz w:val="24"/>
      <w:szCs w:val="24"/>
    </w:rPr>
  </w:style>
  <w:style w:type="character" w:customStyle="1" w:styleId="apple-converted-space">
    <w:name w:val="apple-converted-space"/>
    <w:qFormat/>
    <w:rPr>
      <w:rFonts w:cs="Times New Roman"/>
    </w:rPr>
  </w:style>
  <w:style w:type="paragraph" w:customStyle="1" w:styleId="1f2">
    <w:name w:val="Абзац списка1"/>
    <w:basedOn w:val="a"/>
    <w:uiPriority w:val="99"/>
    <w:qFormat/>
    <w:pPr>
      <w:suppressAutoHyphens/>
      <w:spacing w:after="0" w:line="240" w:lineRule="auto"/>
    </w:pPr>
    <w:rPr>
      <w:rFonts w:cs="Calibri"/>
      <w:color w:val="auto"/>
      <w:kern w:val="2"/>
      <w:sz w:val="20"/>
      <w:lang w:eastAsia="ar-SA"/>
    </w:rPr>
  </w:style>
  <w:style w:type="paragraph" w:customStyle="1" w:styleId="Style1">
    <w:name w:val="Style1"/>
    <w:basedOn w:val="a"/>
    <w:uiPriority w:val="99"/>
    <w:qFormat/>
    <w:pPr>
      <w:widowControl w:val="0"/>
      <w:autoSpaceDE w:val="0"/>
      <w:autoSpaceDN w:val="0"/>
      <w:adjustRightInd w:val="0"/>
      <w:spacing w:after="0" w:line="326" w:lineRule="exact"/>
    </w:pPr>
    <w:rPr>
      <w:rFonts w:ascii="Times New Roman" w:eastAsia="Calibri" w:hAnsi="Times New Roman"/>
      <w:color w:val="auto"/>
      <w:sz w:val="24"/>
      <w:szCs w:val="24"/>
    </w:rPr>
  </w:style>
  <w:style w:type="character" w:customStyle="1" w:styleId="FontStyle11">
    <w:name w:val="Font Style11"/>
    <w:rPr>
      <w:rFonts w:ascii="Times New Roman" w:hAnsi="Times New Roman"/>
      <w:sz w:val="26"/>
    </w:rPr>
  </w:style>
  <w:style w:type="paragraph" w:customStyle="1" w:styleId="2a">
    <w:name w:val="Абзац списка2"/>
    <w:basedOn w:val="a"/>
    <w:uiPriority w:val="99"/>
    <w:qFormat/>
    <w:pPr>
      <w:spacing w:after="0"/>
      <w:ind w:left="720" w:firstLine="709"/>
      <w:contextualSpacing/>
      <w:jc w:val="both"/>
    </w:pPr>
    <w:rPr>
      <w:rFonts w:ascii="Times New Roman" w:hAnsi="Times New Roman"/>
      <w:color w:val="auto"/>
      <w:sz w:val="28"/>
      <w:szCs w:val="22"/>
      <w:lang w:eastAsia="en-US"/>
    </w:rPr>
  </w:style>
  <w:style w:type="character" w:customStyle="1" w:styleId="affd">
    <w:name w:val="Основной текст_"/>
    <w:link w:val="1f3"/>
    <w:qFormat/>
    <w:locked/>
    <w:rPr>
      <w:b/>
      <w:spacing w:val="-3"/>
      <w:shd w:val="clear" w:color="auto" w:fill="FFFFFF"/>
    </w:rPr>
  </w:style>
  <w:style w:type="paragraph" w:customStyle="1" w:styleId="1f3">
    <w:name w:val="Основной текст1"/>
    <w:basedOn w:val="a"/>
    <w:link w:val="affd"/>
    <w:qFormat/>
    <w:pPr>
      <w:widowControl w:val="0"/>
      <w:shd w:val="clear" w:color="auto" w:fill="FFFFFF"/>
      <w:spacing w:before="600" w:after="0" w:line="278" w:lineRule="exact"/>
      <w:jc w:val="center"/>
    </w:pPr>
    <w:rPr>
      <w:b/>
      <w:spacing w:val="-3"/>
      <w:sz w:val="20"/>
      <w:shd w:val="clear" w:color="auto" w:fill="FFFFFF"/>
    </w:rPr>
  </w:style>
  <w:style w:type="character" w:customStyle="1" w:styleId="af">
    <w:name w:val="Текст сноски Знак"/>
    <w:basedOn w:val="a0"/>
    <w:link w:val="ae"/>
    <w:uiPriority w:val="99"/>
    <w:qFormat/>
    <w:rPr>
      <w:rFonts w:ascii="Times New Roman" w:eastAsia="Calibri" w:hAnsi="Times New Roman"/>
      <w:color w:val="auto"/>
    </w:rPr>
  </w:style>
  <w:style w:type="character" w:customStyle="1" w:styleId="1f4">
    <w:name w:val="Основной текст Знак1"/>
    <w:qFormat/>
    <w:rPr>
      <w:sz w:val="28"/>
    </w:rPr>
  </w:style>
  <w:style w:type="paragraph" w:customStyle="1" w:styleId="default0">
    <w:name w:val="default"/>
    <w:basedOn w:val="a"/>
    <w:uiPriority w:val="99"/>
    <w:qFormat/>
    <w:pPr>
      <w:spacing w:before="100" w:beforeAutospacing="1" w:after="100" w:afterAutospacing="1" w:line="240" w:lineRule="auto"/>
    </w:pPr>
    <w:rPr>
      <w:rFonts w:ascii="Times New Roman" w:eastAsia="Calibri" w:hAnsi="Times New Roman"/>
      <w:color w:val="auto"/>
      <w:sz w:val="24"/>
      <w:szCs w:val="24"/>
    </w:rPr>
  </w:style>
  <w:style w:type="character" w:customStyle="1" w:styleId="caps">
    <w:name w:val="caps"/>
    <w:qFormat/>
  </w:style>
  <w:style w:type="paragraph" w:customStyle="1" w:styleId="s1">
    <w:name w:val="s_1"/>
    <w:basedOn w:val="a"/>
    <w:uiPriority w:val="99"/>
    <w:qFormat/>
    <w:pPr>
      <w:spacing w:before="100" w:beforeAutospacing="1" w:after="100" w:afterAutospacing="1" w:line="240" w:lineRule="auto"/>
    </w:pPr>
    <w:rPr>
      <w:rFonts w:ascii="Times New Roman" w:eastAsia="Calibri" w:hAnsi="Times New Roman"/>
      <w:color w:val="auto"/>
      <w:sz w:val="24"/>
      <w:szCs w:val="24"/>
    </w:rPr>
  </w:style>
  <w:style w:type="paragraph" w:customStyle="1" w:styleId="39">
    <w:name w:val="Абзац списка3"/>
    <w:basedOn w:val="a"/>
    <w:uiPriority w:val="99"/>
    <w:qFormat/>
    <w:pPr>
      <w:suppressAutoHyphens/>
      <w:spacing w:after="0" w:line="240" w:lineRule="auto"/>
    </w:pPr>
    <w:rPr>
      <w:rFonts w:ascii="Times New Roman" w:eastAsia="PMingLiU" w:hAnsi="Times New Roman"/>
      <w:color w:val="auto"/>
      <w:kern w:val="1"/>
      <w:sz w:val="20"/>
      <w:lang w:eastAsia="ar-SA"/>
    </w:rPr>
  </w:style>
  <w:style w:type="character" w:customStyle="1" w:styleId="affe">
    <w:name w:val="Цветовое выделение"/>
    <w:qFormat/>
    <w:rPr>
      <w:b/>
      <w:color w:val="000080"/>
    </w:rPr>
  </w:style>
  <w:style w:type="paragraph" w:customStyle="1" w:styleId="222">
    <w:name w:val="Основной текст 22"/>
    <w:basedOn w:val="a"/>
    <w:uiPriority w:val="99"/>
    <w:qFormat/>
    <w:pPr>
      <w:spacing w:after="0" w:line="360" w:lineRule="auto"/>
      <w:ind w:firstLine="720"/>
      <w:jc w:val="both"/>
    </w:pPr>
    <w:rPr>
      <w:rFonts w:ascii="Times New Roman" w:eastAsia="Calibri" w:hAnsi="Times New Roman"/>
      <w:color w:val="auto"/>
      <w:sz w:val="24"/>
    </w:rPr>
  </w:style>
  <w:style w:type="paragraph" w:customStyle="1" w:styleId="1f5">
    <w:name w:val="Знак Знак1 Знак"/>
    <w:basedOn w:val="a"/>
    <w:qFormat/>
    <w:pPr>
      <w:spacing w:before="100" w:beforeAutospacing="1" w:after="100" w:afterAutospacing="1" w:line="240" w:lineRule="auto"/>
    </w:pPr>
    <w:rPr>
      <w:rFonts w:ascii="Tahoma" w:hAnsi="Tahoma" w:cs="Tahoma"/>
      <w:color w:val="auto"/>
      <w:sz w:val="20"/>
      <w:lang w:val="en-US" w:eastAsia="en-US"/>
    </w:rPr>
  </w:style>
  <w:style w:type="paragraph" w:customStyle="1" w:styleId="ListParagraph1">
    <w:name w:val="List Paragraph1"/>
    <w:basedOn w:val="a"/>
    <w:uiPriority w:val="99"/>
    <w:qFormat/>
    <w:pPr>
      <w:suppressAutoHyphens/>
      <w:spacing w:after="0" w:line="240" w:lineRule="auto"/>
    </w:pPr>
    <w:rPr>
      <w:rFonts w:ascii="Times New Roman" w:eastAsia="PMingLiU" w:hAnsi="Times New Roman"/>
      <w:color w:val="auto"/>
      <w:kern w:val="2"/>
      <w:sz w:val="20"/>
      <w:lang w:eastAsia="ar-SA"/>
    </w:rPr>
  </w:style>
  <w:style w:type="character" w:customStyle="1" w:styleId="af7">
    <w:name w:val="Красная строка Знак"/>
    <w:basedOn w:val="af3"/>
    <w:link w:val="af6"/>
    <w:uiPriority w:val="99"/>
    <w:qFormat/>
    <w:rPr>
      <w:rFonts w:ascii="Arial" w:hAnsi="Arial" w:cs="Arial"/>
      <w:color w:val="auto"/>
      <w:sz w:val="28"/>
    </w:rPr>
  </w:style>
  <w:style w:type="character" w:customStyle="1" w:styleId="22">
    <w:name w:val="Основной текст 2 Знак"/>
    <w:basedOn w:val="a0"/>
    <w:link w:val="21"/>
    <w:uiPriority w:val="99"/>
    <w:qFormat/>
    <w:rPr>
      <w:rFonts w:ascii="Arial" w:hAnsi="Arial"/>
      <w:color w:val="auto"/>
    </w:rPr>
  </w:style>
  <w:style w:type="character" w:customStyle="1" w:styleId="32">
    <w:name w:val="Основной текст с отступом 3 Знак"/>
    <w:basedOn w:val="a0"/>
    <w:link w:val="31"/>
    <w:uiPriority w:val="99"/>
    <w:qFormat/>
    <w:rPr>
      <w:rFonts w:ascii="Arial" w:hAnsi="Arial"/>
      <w:color w:val="auto"/>
      <w:sz w:val="16"/>
      <w:szCs w:val="16"/>
    </w:rPr>
  </w:style>
  <w:style w:type="character" w:customStyle="1" w:styleId="ab">
    <w:name w:val="Текст Знак"/>
    <w:basedOn w:val="a0"/>
    <w:link w:val="aa"/>
    <w:uiPriority w:val="99"/>
    <w:qFormat/>
    <w:rPr>
      <w:rFonts w:ascii="Arial" w:hAnsi="Arial"/>
    </w:rPr>
  </w:style>
  <w:style w:type="paragraph" w:customStyle="1" w:styleId="afff">
    <w:name w:val="Внимание: Криминал!!"/>
    <w:basedOn w:val="a"/>
    <w:next w:val="a"/>
    <w:uiPriority w:val="99"/>
    <w:qFormat/>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0">
    <w:name w:val="Внимание: недобросовестность!"/>
    <w:basedOn w:val="a"/>
    <w:next w:val="a"/>
    <w:uiPriority w:val="99"/>
    <w:qFormat/>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1">
    <w:name w:val="Основное меню (преемственное)"/>
    <w:basedOn w:val="a"/>
    <w:next w:val="a"/>
    <w:uiPriority w:val="99"/>
    <w:qFormat/>
    <w:pPr>
      <w:widowControl w:val="0"/>
      <w:autoSpaceDE w:val="0"/>
      <w:autoSpaceDN w:val="0"/>
      <w:adjustRightInd w:val="0"/>
      <w:spacing w:after="0" w:line="240" w:lineRule="auto"/>
      <w:jc w:val="both"/>
    </w:pPr>
    <w:rPr>
      <w:rFonts w:ascii="Verdana" w:hAnsi="Verdana" w:cs="Verdana"/>
      <w:color w:val="auto"/>
      <w:sz w:val="24"/>
      <w:szCs w:val="24"/>
    </w:rPr>
  </w:style>
  <w:style w:type="paragraph" w:customStyle="1" w:styleId="afff2">
    <w:name w:val="Заголовок статьи"/>
    <w:basedOn w:val="a"/>
    <w:next w:val="a"/>
    <w:uiPriority w:val="99"/>
    <w:qFormat/>
    <w:pPr>
      <w:widowControl w:val="0"/>
      <w:autoSpaceDE w:val="0"/>
      <w:autoSpaceDN w:val="0"/>
      <w:adjustRightInd w:val="0"/>
      <w:spacing w:after="0" w:line="240" w:lineRule="auto"/>
      <w:ind w:left="1612" w:hanging="892"/>
      <w:jc w:val="both"/>
    </w:pPr>
    <w:rPr>
      <w:rFonts w:ascii="Arial" w:hAnsi="Arial" w:cs="Arial"/>
      <w:color w:val="auto"/>
      <w:sz w:val="24"/>
      <w:szCs w:val="24"/>
    </w:rPr>
  </w:style>
  <w:style w:type="paragraph" w:customStyle="1" w:styleId="afff3">
    <w:name w:val="Интерактивный заголовок"/>
    <w:basedOn w:val="1f6"/>
    <w:next w:val="a"/>
    <w:uiPriority w:val="99"/>
    <w:qFormat/>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1f6">
    <w:name w:val="Название1"/>
    <w:basedOn w:val="a"/>
    <w:next w:val="a"/>
    <w:link w:val="afff4"/>
    <w:qFormat/>
    <w:pPr>
      <w:pBdr>
        <w:bottom w:val="single" w:sz="8" w:space="4" w:color="4F81BD"/>
      </w:pBdr>
      <w:spacing w:after="300" w:line="240" w:lineRule="auto"/>
      <w:contextualSpacing/>
    </w:pPr>
    <w:rPr>
      <w:rFonts w:ascii="Cambria" w:hAnsi="Cambria"/>
      <w:color w:val="17365D"/>
      <w:spacing w:val="5"/>
      <w:kern w:val="28"/>
      <w:sz w:val="52"/>
      <w:szCs w:val="52"/>
    </w:rPr>
  </w:style>
  <w:style w:type="paragraph" w:customStyle="1" w:styleId="afff5">
    <w:name w:val="Интерфейс"/>
    <w:basedOn w:val="a"/>
    <w:next w:val="a"/>
    <w:uiPriority w:val="99"/>
    <w:qFormat/>
    <w:pPr>
      <w:widowControl w:val="0"/>
      <w:autoSpaceDE w:val="0"/>
      <w:autoSpaceDN w:val="0"/>
      <w:adjustRightInd w:val="0"/>
      <w:spacing w:after="0" w:line="240" w:lineRule="auto"/>
      <w:jc w:val="both"/>
    </w:pPr>
    <w:rPr>
      <w:rFonts w:ascii="Arial" w:hAnsi="Arial" w:cs="Arial"/>
      <w:color w:val="ECE9D8"/>
      <w:szCs w:val="22"/>
    </w:rPr>
  </w:style>
  <w:style w:type="paragraph" w:customStyle="1" w:styleId="afff6">
    <w:name w:val="Комментарий"/>
    <w:basedOn w:val="a"/>
    <w:next w:val="a"/>
    <w:uiPriority w:val="99"/>
    <w:pPr>
      <w:widowControl w:val="0"/>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afff7">
    <w:name w:val="Информация об изменениях документа"/>
    <w:basedOn w:val="afff6"/>
    <w:next w:val="a"/>
    <w:uiPriority w:val="99"/>
    <w:qFormat/>
    <w:pPr>
      <w:ind w:left="0"/>
    </w:pPr>
  </w:style>
  <w:style w:type="paragraph" w:customStyle="1" w:styleId="afff8">
    <w:name w:val="Текст (лев. подпись)"/>
    <w:basedOn w:val="a"/>
    <w:next w:val="a"/>
    <w:uiPriority w:val="99"/>
    <w:qFormat/>
    <w:pPr>
      <w:widowControl w:val="0"/>
      <w:autoSpaceDE w:val="0"/>
      <w:autoSpaceDN w:val="0"/>
      <w:adjustRightInd w:val="0"/>
      <w:spacing w:after="0" w:line="240" w:lineRule="auto"/>
    </w:pPr>
    <w:rPr>
      <w:rFonts w:ascii="Arial" w:hAnsi="Arial" w:cs="Arial"/>
      <w:color w:val="auto"/>
      <w:sz w:val="24"/>
      <w:szCs w:val="24"/>
    </w:rPr>
  </w:style>
  <w:style w:type="paragraph" w:customStyle="1" w:styleId="afff9">
    <w:name w:val="Колонтитул (левый)"/>
    <w:basedOn w:val="afff8"/>
    <w:next w:val="a"/>
    <w:uiPriority w:val="99"/>
    <w:qFormat/>
    <w:pPr>
      <w:jc w:val="both"/>
    </w:pPr>
    <w:rPr>
      <w:sz w:val="16"/>
      <w:szCs w:val="16"/>
    </w:rPr>
  </w:style>
  <w:style w:type="paragraph" w:customStyle="1" w:styleId="afffa">
    <w:name w:val="Текст (прав. подпись)"/>
    <w:basedOn w:val="a"/>
    <w:next w:val="a"/>
    <w:uiPriority w:val="99"/>
    <w:qFormat/>
    <w:pPr>
      <w:widowControl w:val="0"/>
      <w:autoSpaceDE w:val="0"/>
      <w:autoSpaceDN w:val="0"/>
      <w:adjustRightInd w:val="0"/>
      <w:spacing w:after="0" w:line="240" w:lineRule="auto"/>
      <w:jc w:val="right"/>
    </w:pPr>
    <w:rPr>
      <w:rFonts w:ascii="Arial" w:hAnsi="Arial" w:cs="Arial"/>
      <w:color w:val="auto"/>
      <w:sz w:val="24"/>
      <w:szCs w:val="24"/>
    </w:rPr>
  </w:style>
  <w:style w:type="paragraph" w:customStyle="1" w:styleId="afffb">
    <w:name w:val="Колонтитул (правый)"/>
    <w:basedOn w:val="afffa"/>
    <w:next w:val="a"/>
    <w:uiPriority w:val="99"/>
    <w:qFormat/>
    <w:pPr>
      <w:jc w:val="both"/>
    </w:pPr>
    <w:rPr>
      <w:sz w:val="16"/>
      <w:szCs w:val="16"/>
    </w:rPr>
  </w:style>
  <w:style w:type="paragraph" w:customStyle="1" w:styleId="afffc">
    <w:name w:val="Комментарий пользователя"/>
    <w:basedOn w:val="afff6"/>
    <w:next w:val="a"/>
    <w:uiPriority w:val="99"/>
    <w:qFormat/>
    <w:pPr>
      <w:ind w:left="0"/>
      <w:jc w:val="left"/>
    </w:pPr>
    <w:rPr>
      <w:i w:val="0"/>
      <w:iCs w:val="0"/>
      <w:color w:val="000080"/>
    </w:rPr>
  </w:style>
  <w:style w:type="paragraph" w:customStyle="1" w:styleId="afffd">
    <w:name w:val="Куда обратиться?"/>
    <w:basedOn w:val="a"/>
    <w:next w:val="a"/>
    <w:uiPriority w:val="99"/>
    <w:qFormat/>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e">
    <w:name w:val="Моноширинный"/>
    <w:basedOn w:val="a"/>
    <w:next w:val="a"/>
    <w:uiPriority w:val="99"/>
    <w:qFormat/>
    <w:pPr>
      <w:widowControl w:val="0"/>
      <w:autoSpaceDE w:val="0"/>
      <w:autoSpaceDN w:val="0"/>
      <w:adjustRightInd w:val="0"/>
      <w:spacing w:after="0" w:line="240" w:lineRule="auto"/>
      <w:jc w:val="both"/>
    </w:pPr>
    <w:rPr>
      <w:rFonts w:ascii="Courier New" w:hAnsi="Courier New" w:cs="Courier New"/>
      <w:color w:val="auto"/>
      <w:sz w:val="24"/>
      <w:szCs w:val="24"/>
    </w:rPr>
  </w:style>
  <w:style w:type="paragraph" w:customStyle="1" w:styleId="affff">
    <w:name w:val="Необходимые документы"/>
    <w:basedOn w:val="a"/>
    <w:next w:val="a"/>
    <w:uiPriority w:val="99"/>
    <w:qFormat/>
    <w:pPr>
      <w:widowControl w:val="0"/>
      <w:autoSpaceDE w:val="0"/>
      <w:autoSpaceDN w:val="0"/>
      <w:adjustRightInd w:val="0"/>
      <w:spacing w:after="0" w:line="240" w:lineRule="auto"/>
      <w:ind w:left="118"/>
      <w:jc w:val="both"/>
    </w:pPr>
    <w:rPr>
      <w:rFonts w:ascii="Arial" w:hAnsi="Arial" w:cs="Arial"/>
      <w:color w:val="auto"/>
      <w:sz w:val="24"/>
      <w:szCs w:val="24"/>
    </w:rPr>
  </w:style>
  <w:style w:type="paragraph" w:customStyle="1" w:styleId="affff0">
    <w:name w:val="Объект"/>
    <w:basedOn w:val="a"/>
    <w:next w:val="a"/>
    <w:uiPriority w:val="99"/>
    <w:qFormat/>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f1">
    <w:name w:val="Таблицы (моноширинный)"/>
    <w:basedOn w:val="a"/>
    <w:next w:val="a"/>
    <w:uiPriority w:val="99"/>
    <w:qFormat/>
    <w:pPr>
      <w:widowControl w:val="0"/>
      <w:autoSpaceDE w:val="0"/>
      <w:autoSpaceDN w:val="0"/>
      <w:adjustRightInd w:val="0"/>
      <w:spacing w:after="0" w:line="240" w:lineRule="auto"/>
      <w:jc w:val="both"/>
    </w:pPr>
    <w:rPr>
      <w:rFonts w:ascii="Courier New" w:hAnsi="Courier New" w:cs="Courier New"/>
      <w:color w:val="auto"/>
      <w:sz w:val="24"/>
      <w:szCs w:val="24"/>
    </w:rPr>
  </w:style>
  <w:style w:type="paragraph" w:customStyle="1" w:styleId="affff2">
    <w:name w:val="Оглавление"/>
    <w:basedOn w:val="affff1"/>
    <w:next w:val="a"/>
    <w:uiPriority w:val="99"/>
    <w:qFormat/>
    <w:pPr>
      <w:ind w:left="140"/>
    </w:pPr>
    <w:rPr>
      <w:rFonts w:ascii="Arial" w:hAnsi="Arial" w:cs="Arial"/>
    </w:rPr>
  </w:style>
  <w:style w:type="paragraph" w:customStyle="1" w:styleId="affff3">
    <w:name w:val="Переменная часть"/>
    <w:basedOn w:val="afff1"/>
    <w:next w:val="a"/>
    <w:uiPriority w:val="99"/>
    <w:qFormat/>
    <w:rPr>
      <w:rFonts w:ascii="Arial" w:hAnsi="Arial" w:cs="Arial"/>
      <w:sz w:val="20"/>
      <w:szCs w:val="20"/>
    </w:rPr>
  </w:style>
  <w:style w:type="paragraph" w:customStyle="1" w:styleId="affff4">
    <w:name w:val="Постоянная часть"/>
    <w:basedOn w:val="afff1"/>
    <w:next w:val="a"/>
    <w:uiPriority w:val="99"/>
    <w:qFormat/>
    <w:rPr>
      <w:rFonts w:ascii="Arial" w:hAnsi="Arial" w:cs="Arial"/>
      <w:sz w:val="22"/>
      <w:szCs w:val="22"/>
    </w:rPr>
  </w:style>
  <w:style w:type="paragraph" w:customStyle="1" w:styleId="affff5">
    <w:name w:val="Пример."/>
    <w:basedOn w:val="a"/>
    <w:next w:val="a"/>
    <w:uiPriority w:val="99"/>
    <w:qFormat/>
    <w:pPr>
      <w:widowControl w:val="0"/>
      <w:autoSpaceDE w:val="0"/>
      <w:autoSpaceDN w:val="0"/>
      <w:adjustRightInd w:val="0"/>
      <w:spacing w:after="0" w:line="240" w:lineRule="auto"/>
      <w:ind w:left="118" w:firstLine="602"/>
      <w:jc w:val="both"/>
    </w:pPr>
    <w:rPr>
      <w:rFonts w:ascii="Arial" w:hAnsi="Arial" w:cs="Arial"/>
      <w:color w:val="auto"/>
      <w:sz w:val="24"/>
      <w:szCs w:val="24"/>
    </w:rPr>
  </w:style>
  <w:style w:type="paragraph" w:customStyle="1" w:styleId="affff6">
    <w:name w:val="Примечание."/>
    <w:basedOn w:val="afff6"/>
    <w:next w:val="a"/>
    <w:uiPriority w:val="99"/>
    <w:qFormat/>
    <w:pPr>
      <w:ind w:left="0"/>
    </w:pPr>
    <w:rPr>
      <w:i w:val="0"/>
      <w:iCs w:val="0"/>
      <w:color w:val="auto"/>
    </w:rPr>
  </w:style>
  <w:style w:type="paragraph" w:customStyle="1" w:styleId="affff7">
    <w:name w:val="Словарная статья"/>
    <w:basedOn w:val="a"/>
    <w:next w:val="a"/>
    <w:uiPriority w:val="99"/>
    <w:qFormat/>
    <w:pPr>
      <w:widowControl w:val="0"/>
      <w:autoSpaceDE w:val="0"/>
      <w:autoSpaceDN w:val="0"/>
      <w:adjustRightInd w:val="0"/>
      <w:spacing w:after="0" w:line="240" w:lineRule="auto"/>
      <w:ind w:right="118"/>
      <w:jc w:val="both"/>
    </w:pPr>
    <w:rPr>
      <w:rFonts w:ascii="Arial" w:hAnsi="Arial" w:cs="Arial"/>
      <w:color w:val="auto"/>
      <w:sz w:val="24"/>
      <w:szCs w:val="24"/>
    </w:rPr>
  </w:style>
  <w:style w:type="paragraph" w:customStyle="1" w:styleId="affff8">
    <w:name w:val="Текст (справка)"/>
    <w:basedOn w:val="a"/>
    <w:next w:val="a"/>
    <w:uiPriority w:val="99"/>
    <w:qFormat/>
    <w:pPr>
      <w:widowControl w:val="0"/>
      <w:autoSpaceDE w:val="0"/>
      <w:autoSpaceDN w:val="0"/>
      <w:adjustRightInd w:val="0"/>
      <w:spacing w:after="0" w:line="240" w:lineRule="auto"/>
      <w:ind w:left="170" w:right="170"/>
    </w:pPr>
    <w:rPr>
      <w:rFonts w:ascii="Arial" w:hAnsi="Arial" w:cs="Arial"/>
      <w:color w:val="auto"/>
      <w:sz w:val="24"/>
      <w:szCs w:val="24"/>
    </w:rPr>
  </w:style>
  <w:style w:type="paragraph" w:customStyle="1" w:styleId="affff9">
    <w:name w:val="Текст в таблице"/>
    <w:next w:val="a"/>
    <w:uiPriority w:val="99"/>
    <w:qFormat/>
    <w:pPr>
      <w:widowControl w:val="0"/>
      <w:autoSpaceDE w:val="0"/>
      <w:autoSpaceDN w:val="0"/>
      <w:adjustRightInd w:val="0"/>
      <w:ind w:firstLine="500"/>
      <w:jc w:val="both"/>
    </w:pPr>
    <w:rPr>
      <w:rFonts w:ascii="Arial" w:eastAsia="Times New Roman" w:hAnsi="Arial" w:cs="Arial"/>
      <w:sz w:val="24"/>
      <w:szCs w:val="24"/>
    </w:rPr>
  </w:style>
  <w:style w:type="paragraph" w:customStyle="1" w:styleId="affffa">
    <w:name w:val="Технический комментарий"/>
    <w:basedOn w:val="a"/>
    <w:next w:val="a"/>
    <w:uiPriority w:val="99"/>
    <w:qFormat/>
    <w:pPr>
      <w:widowControl w:val="0"/>
      <w:autoSpaceDE w:val="0"/>
      <w:autoSpaceDN w:val="0"/>
      <w:adjustRightInd w:val="0"/>
      <w:spacing w:after="0" w:line="240" w:lineRule="auto"/>
    </w:pPr>
    <w:rPr>
      <w:rFonts w:ascii="Arial" w:hAnsi="Arial" w:cs="Arial"/>
      <w:color w:val="auto"/>
      <w:sz w:val="24"/>
      <w:szCs w:val="24"/>
    </w:rPr>
  </w:style>
  <w:style w:type="paragraph" w:customStyle="1" w:styleId="affffb">
    <w:name w:val="Центрированный (таблица)"/>
    <w:next w:val="a"/>
    <w:uiPriority w:val="99"/>
    <w:qFormat/>
    <w:pPr>
      <w:widowControl w:val="0"/>
      <w:autoSpaceDE w:val="0"/>
      <w:autoSpaceDN w:val="0"/>
      <w:adjustRightInd w:val="0"/>
      <w:jc w:val="center"/>
    </w:pPr>
    <w:rPr>
      <w:rFonts w:ascii="Arial" w:eastAsia="Times New Roman" w:hAnsi="Arial" w:cs="Arial"/>
      <w:sz w:val="24"/>
      <w:szCs w:val="24"/>
    </w:rPr>
  </w:style>
  <w:style w:type="paragraph" w:customStyle="1" w:styleId="affffc">
    <w:name w:val="Знак Знак Знак Знак"/>
    <w:basedOn w:val="a"/>
    <w:uiPriority w:val="99"/>
    <w:qFormat/>
    <w:pPr>
      <w:spacing w:before="100" w:beforeAutospacing="1" w:after="100" w:afterAutospacing="1" w:line="240" w:lineRule="auto"/>
      <w:jc w:val="both"/>
    </w:pPr>
    <w:rPr>
      <w:rFonts w:ascii="Tahoma" w:hAnsi="Tahoma" w:cs="Tahoma"/>
      <w:color w:val="auto"/>
      <w:sz w:val="20"/>
      <w:lang w:val="en-US" w:eastAsia="en-US"/>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customStyle="1" w:styleId="1f7">
    <w:name w:val="Стиль1"/>
    <w:basedOn w:val="a"/>
    <w:uiPriority w:val="99"/>
    <w:qFormat/>
    <w:pPr>
      <w:tabs>
        <w:tab w:val="left" w:pos="2340"/>
      </w:tabs>
      <w:spacing w:after="0" w:line="240" w:lineRule="auto"/>
      <w:ind w:left="2340" w:hanging="360"/>
    </w:pPr>
    <w:rPr>
      <w:rFonts w:ascii="Arial" w:hAnsi="Arial" w:cs="Arial"/>
      <w:color w:val="auto"/>
      <w:sz w:val="20"/>
    </w:rPr>
  </w:style>
  <w:style w:type="paragraph" w:customStyle="1" w:styleId="consnormal">
    <w:name w:val="consnormal"/>
    <w:basedOn w:val="a"/>
    <w:uiPriority w:val="99"/>
    <w:qFormat/>
    <w:pPr>
      <w:spacing w:before="75" w:after="75" w:line="240" w:lineRule="auto"/>
    </w:pPr>
    <w:rPr>
      <w:rFonts w:ascii="Arial" w:hAnsi="Arial" w:cs="Arial"/>
      <w:sz w:val="20"/>
    </w:rPr>
  </w:style>
  <w:style w:type="paragraph" w:customStyle="1" w:styleId="ConsCell">
    <w:name w:val="ConsCell"/>
    <w:uiPriority w:val="99"/>
    <w:qFormat/>
    <w:pPr>
      <w:widowControl w:val="0"/>
      <w:autoSpaceDE w:val="0"/>
      <w:autoSpaceDN w:val="0"/>
      <w:adjustRightInd w:val="0"/>
      <w:ind w:right="19772"/>
    </w:pPr>
    <w:rPr>
      <w:rFonts w:ascii="Arial" w:eastAsia="Times New Roman" w:hAnsi="Arial" w:cs="Arial"/>
    </w:rPr>
  </w:style>
  <w:style w:type="paragraph" w:customStyle="1" w:styleId="ConsPlusDocList">
    <w:name w:val="ConsPlusDocList"/>
    <w:uiPriority w:val="99"/>
    <w:qFormat/>
    <w:pPr>
      <w:widowControl w:val="0"/>
      <w:autoSpaceDE w:val="0"/>
      <w:autoSpaceDN w:val="0"/>
      <w:adjustRightInd w:val="0"/>
    </w:pPr>
    <w:rPr>
      <w:rFonts w:ascii="Courier New" w:eastAsia="Times New Roman" w:hAnsi="Courier New" w:cs="Courier New"/>
    </w:rPr>
  </w:style>
  <w:style w:type="paragraph" w:customStyle="1" w:styleId="2b">
    <w:name w:val="Знак2 Знак Знак Знак Знак Знак Знак Знак Знак Знак Знак Знак Знак Знак Знак Знак"/>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affffd">
    <w:name w:val="Знак Знак Знак"/>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affffe">
    <w:name w:val="Знак Знак Знак Знак Знак Знак Знак Знак Знак"/>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1f8">
    <w:name w:val="Знак Знак Знак1"/>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2c">
    <w:name w:val="Знак2"/>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ConsTitle">
    <w:name w:val="ConsTitle"/>
    <w:uiPriority w:val="99"/>
    <w:qFormat/>
    <w:pPr>
      <w:widowControl w:val="0"/>
      <w:autoSpaceDE w:val="0"/>
      <w:autoSpaceDN w:val="0"/>
      <w:adjustRightInd w:val="0"/>
      <w:ind w:right="19772"/>
    </w:pPr>
    <w:rPr>
      <w:rFonts w:ascii="Arial" w:eastAsia="Times New Roman" w:hAnsi="Arial" w:cs="Arial"/>
      <w:b/>
      <w:bCs/>
    </w:rPr>
  </w:style>
  <w:style w:type="paragraph" w:customStyle="1" w:styleId="ConsNormal0">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tentheader2cols">
    <w:name w:val="contentheader2cols"/>
    <w:basedOn w:val="a"/>
    <w:uiPriority w:val="99"/>
    <w:qFormat/>
    <w:pPr>
      <w:spacing w:before="51" w:after="0" w:line="240" w:lineRule="auto"/>
      <w:ind w:left="257"/>
    </w:pPr>
    <w:rPr>
      <w:rFonts w:ascii="Arial" w:hAnsi="Arial" w:cs="Arial"/>
      <w:b/>
      <w:bCs/>
      <w:color w:val="3560A7"/>
      <w:szCs w:val="22"/>
    </w:rPr>
  </w:style>
  <w:style w:type="paragraph" w:customStyle="1" w:styleId="a30">
    <w:name w:val="a3"/>
    <w:basedOn w:val="a"/>
    <w:uiPriority w:val="99"/>
    <w:qFormat/>
    <w:pPr>
      <w:spacing w:before="64" w:after="64" w:line="240" w:lineRule="auto"/>
    </w:pPr>
    <w:rPr>
      <w:rFonts w:ascii="Arial" w:hAnsi="Arial" w:cs="Arial"/>
      <w:sz w:val="20"/>
    </w:rPr>
  </w:style>
  <w:style w:type="paragraph" w:customStyle="1" w:styleId="1f9">
    <w:name w:val="Знак1 Знак Знак Знак"/>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1112">
    <w:name w:val="Знак111"/>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pPr>
      <w:spacing w:before="100" w:beforeAutospacing="1" w:after="100" w:afterAutospacing="1" w:line="240" w:lineRule="auto"/>
    </w:pPr>
    <w:rPr>
      <w:rFonts w:ascii="Tahoma" w:hAnsi="Tahoma" w:cs="Tahoma"/>
      <w:color w:val="auto"/>
      <w:sz w:val="20"/>
      <w:lang w:val="en-US" w:eastAsia="en-US"/>
    </w:rPr>
  </w:style>
  <w:style w:type="paragraph" w:customStyle="1" w:styleId="afffff">
    <w:name w:val="Адресат"/>
    <w:basedOn w:val="a"/>
    <w:uiPriority w:val="99"/>
    <w:qFormat/>
    <w:pPr>
      <w:spacing w:after="0" w:line="240" w:lineRule="auto"/>
      <w:ind w:firstLine="567"/>
      <w:jc w:val="both"/>
    </w:pPr>
    <w:rPr>
      <w:rFonts w:ascii="Arial" w:hAnsi="Arial" w:cs="Arial"/>
      <w:color w:val="auto"/>
      <w:sz w:val="28"/>
      <w:szCs w:val="28"/>
    </w:rPr>
  </w:style>
  <w:style w:type="paragraph" w:customStyle="1" w:styleId="afffff0">
    <w:name w:val="Основной"/>
    <w:basedOn w:val="a"/>
    <w:uiPriority w:val="99"/>
    <w:qFormat/>
    <w:pPr>
      <w:widowControl w:val="0"/>
      <w:spacing w:after="0" w:line="240" w:lineRule="auto"/>
      <w:ind w:firstLine="720"/>
      <w:jc w:val="both"/>
    </w:pPr>
    <w:rPr>
      <w:rFonts w:ascii="Arial" w:hAnsi="Arial" w:cs="Arial"/>
      <w:color w:val="auto"/>
      <w:sz w:val="28"/>
      <w:szCs w:val="28"/>
    </w:rPr>
  </w:style>
  <w:style w:type="paragraph" w:customStyle="1" w:styleId="1fa">
    <w:name w:val="Знак Знак Знак Знак1"/>
    <w:basedOn w:val="a"/>
    <w:uiPriority w:val="99"/>
    <w:qFormat/>
    <w:pPr>
      <w:spacing w:before="100" w:beforeAutospacing="1" w:after="100" w:afterAutospacing="1" w:line="240" w:lineRule="auto"/>
      <w:jc w:val="both"/>
    </w:pPr>
    <w:rPr>
      <w:rFonts w:ascii="Tahoma" w:hAnsi="Tahoma" w:cs="Tahoma"/>
      <w:color w:val="auto"/>
      <w:sz w:val="20"/>
      <w:lang w:val="en-US" w:eastAsia="en-US"/>
    </w:rPr>
  </w:style>
  <w:style w:type="paragraph" w:customStyle="1" w:styleId="2d">
    <w:name w:val="Знак Знак Знак Знак2"/>
    <w:basedOn w:val="a"/>
    <w:uiPriority w:val="99"/>
    <w:qFormat/>
    <w:pPr>
      <w:spacing w:before="100" w:beforeAutospacing="1" w:after="100" w:afterAutospacing="1" w:line="240" w:lineRule="auto"/>
      <w:jc w:val="both"/>
    </w:pPr>
    <w:rPr>
      <w:rFonts w:ascii="Tahoma" w:hAnsi="Tahoma" w:cs="Tahoma"/>
      <w:color w:val="auto"/>
      <w:sz w:val="20"/>
      <w:lang w:val="en-US" w:eastAsia="en-US"/>
    </w:rPr>
  </w:style>
  <w:style w:type="paragraph" w:customStyle="1" w:styleId="65">
    <w:name w:val="Знак Знак Знак Знак6"/>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afffff1">
    <w:name w:val="Знак Знак Знак Знак Знак Знак"/>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55">
    <w:name w:val="Знак Знак Знак Знак5"/>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2e">
    <w:name w:val="Знак Знак Знак Знак Знак Знак2"/>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45">
    <w:name w:val="Знак Знак Знак Знак4"/>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3a">
    <w:name w:val="Знак Знак Знак Знак3"/>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1fb">
    <w:name w:val="Знак Знак Знак Знак Знак Знак1"/>
    <w:basedOn w:val="a"/>
    <w:uiPriority w:val="99"/>
    <w:qFormat/>
    <w:pPr>
      <w:spacing w:before="100" w:beforeAutospacing="1" w:after="100" w:afterAutospacing="1" w:line="240" w:lineRule="auto"/>
      <w:jc w:val="both"/>
    </w:pPr>
    <w:rPr>
      <w:rFonts w:ascii="Tahoma" w:hAnsi="Tahoma"/>
      <w:color w:val="auto"/>
      <w:sz w:val="20"/>
      <w:lang w:val="en-US" w:eastAsia="en-US"/>
    </w:rPr>
  </w:style>
  <w:style w:type="paragraph" w:customStyle="1" w:styleId="1311">
    <w:name w:val="Знак131"/>
    <w:basedOn w:val="a"/>
    <w:uiPriority w:val="99"/>
    <w:qFormat/>
    <w:pPr>
      <w:spacing w:before="100" w:beforeAutospacing="1" w:after="100" w:afterAutospacing="1" w:line="240" w:lineRule="auto"/>
    </w:pPr>
    <w:rPr>
      <w:rFonts w:ascii="Tahoma" w:hAnsi="Tahoma"/>
      <w:color w:val="auto"/>
      <w:sz w:val="20"/>
      <w:lang w:val="en-US" w:eastAsia="en-US"/>
    </w:rPr>
  </w:style>
  <w:style w:type="paragraph" w:customStyle="1" w:styleId="12b">
    <w:name w:val="Знак12"/>
    <w:basedOn w:val="a"/>
    <w:uiPriority w:val="99"/>
    <w:qFormat/>
    <w:pPr>
      <w:spacing w:before="100" w:beforeAutospacing="1" w:after="100" w:afterAutospacing="1" w:line="240" w:lineRule="auto"/>
    </w:pPr>
    <w:rPr>
      <w:rFonts w:ascii="Tahoma" w:hAnsi="Tahoma"/>
      <w:color w:val="auto"/>
      <w:sz w:val="20"/>
      <w:lang w:val="en-US" w:eastAsia="en-US"/>
    </w:rPr>
  </w:style>
  <w:style w:type="character" w:customStyle="1" w:styleId="afffff2">
    <w:name w:val="Активная гипертекстовая ссылка"/>
    <w:qFormat/>
    <w:rPr>
      <w:rFonts w:ascii="Times New Roman" w:hAnsi="Times New Roman" w:cs="Times New Roman" w:hint="default"/>
      <w:b/>
      <w:bCs/>
      <w:color w:val="008000"/>
      <w:u w:val="single"/>
    </w:rPr>
  </w:style>
  <w:style w:type="character" w:customStyle="1" w:styleId="afffff3">
    <w:name w:val="Заголовок своего сообщения"/>
    <w:qFormat/>
    <w:rPr>
      <w:rFonts w:ascii="Times New Roman" w:hAnsi="Times New Roman" w:cs="Times New Roman" w:hint="default"/>
      <w:b/>
      <w:bCs/>
      <w:color w:val="000080"/>
    </w:rPr>
  </w:style>
  <w:style w:type="character" w:customStyle="1" w:styleId="afffff4">
    <w:name w:val="Заголовок чужого сообщения"/>
    <w:qFormat/>
    <w:rPr>
      <w:rFonts w:ascii="Times New Roman" w:hAnsi="Times New Roman" w:cs="Times New Roman" w:hint="default"/>
      <w:b/>
      <w:bCs/>
      <w:color w:val="FF0000"/>
    </w:rPr>
  </w:style>
  <w:style w:type="character" w:customStyle="1" w:styleId="afffff5">
    <w:name w:val="Найденные слова"/>
    <w:qFormat/>
    <w:rPr>
      <w:rFonts w:ascii="Times New Roman" w:hAnsi="Times New Roman" w:cs="Times New Roman" w:hint="default"/>
      <w:b/>
      <w:bCs/>
      <w:color w:val="000080"/>
    </w:rPr>
  </w:style>
  <w:style w:type="character" w:customStyle="1" w:styleId="afffff6">
    <w:name w:val="Не вступил в силу"/>
    <w:qFormat/>
    <w:rPr>
      <w:rFonts w:ascii="Times New Roman" w:hAnsi="Times New Roman" w:cs="Times New Roman" w:hint="default"/>
      <w:b/>
      <w:bCs/>
      <w:color w:val="008080"/>
    </w:rPr>
  </w:style>
  <w:style w:type="character" w:customStyle="1" w:styleId="afffff7">
    <w:name w:val="Опечатки"/>
    <w:qFormat/>
    <w:rPr>
      <w:color w:val="FF0000"/>
    </w:rPr>
  </w:style>
  <w:style w:type="character" w:customStyle="1" w:styleId="afffff8">
    <w:name w:val="Продолжение ссылки"/>
    <w:qFormat/>
    <w:rPr>
      <w:rFonts w:ascii="Times New Roman" w:hAnsi="Times New Roman" w:cs="Times New Roman" w:hint="default"/>
      <w:b/>
      <w:bCs/>
      <w:color w:val="008000"/>
    </w:rPr>
  </w:style>
  <w:style w:type="character" w:customStyle="1" w:styleId="afffff9">
    <w:name w:val="Сравнение редакций"/>
    <w:qFormat/>
    <w:rPr>
      <w:rFonts w:ascii="Times New Roman" w:hAnsi="Times New Roman" w:cs="Times New Roman" w:hint="default"/>
      <w:b/>
      <w:bCs/>
      <w:color w:val="000080"/>
    </w:rPr>
  </w:style>
  <w:style w:type="character" w:customStyle="1" w:styleId="afffffa">
    <w:name w:val="Сравнение редакций. Добавленный фрагмент"/>
    <w:qFormat/>
    <w:rPr>
      <w:color w:val="0000FF"/>
    </w:rPr>
  </w:style>
  <w:style w:type="character" w:customStyle="1" w:styleId="afffffb">
    <w:name w:val="Сравнение редакций. Удаленный фрагмент"/>
    <w:qFormat/>
    <w:rPr>
      <w:strike/>
      <w:color w:val="808000"/>
    </w:rPr>
  </w:style>
  <w:style w:type="character" w:customStyle="1" w:styleId="afffffc">
    <w:name w:val="Утратил силу"/>
    <w:qFormat/>
    <w:rPr>
      <w:rFonts w:ascii="Times New Roman" w:hAnsi="Times New Roman" w:cs="Times New Roman" w:hint="default"/>
      <w:b/>
      <w:bCs/>
      <w:strike/>
      <w:color w:val="808000"/>
    </w:rPr>
  </w:style>
  <w:style w:type="character" w:customStyle="1" w:styleId="FooterChar">
    <w:name w:val="Footer Char"/>
    <w:qFormat/>
    <w:locked/>
    <w:rPr>
      <w:lang w:val="ru-RU" w:eastAsia="ru-RU" w:bidi="ar-SA"/>
    </w:rPr>
  </w:style>
  <w:style w:type="character" w:customStyle="1" w:styleId="FooterChar1">
    <w:name w:val="Footer Char1"/>
    <w:qFormat/>
    <w:locked/>
    <w:rPr>
      <w:lang w:val="ru-RU" w:eastAsia="ru-RU" w:bidi="ar-SA"/>
    </w:rPr>
  </w:style>
  <w:style w:type="character" w:customStyle="1" w:styleId="HeaderChar">
    <w:name w:val="Header Char"/>
    <w:semiHidden/>
    <w:qFormat/>
    <w:locked/>
    <w:rPr>
      <w:lang w:val="ru-RU" w:eastAsia="ru-RU" w:bidi="ar-SA"/>
    </w:rPr>
  </w:style>
  <w:style w:type="character" w:customStyle="1" w:styleId="2f">
    <w:name w:val="Основной текст Знак2"/>
    <w:uiPriority w:val="99"/>
    <w:qFormat/>
    <w:rPr>
      <w:sz w:val="28"/>
    </w:rPr>
  </w:style>
  <w:style w:type="paragraph" w:customStyle="1" w:styleId="46">
    <w:name w:val="Абзац списка4"/>
    <w:basedOn w:val="a"/>
    <w:uiPriority w:val="99"/>
    <w:qFormat/>
    <w:pPr>
      <w:spacing w:after="0"/>
      <w:ind w:left="720" w:firstLine="709"/>
      <w:contextualSpacing/>
      <w:jc w:val="both"/>
    </w:pPr>
    <w:rPr>
      <w:rFonts w:ascii="Times New Roman" w:hAnsi="Times New Roman"/>
      <w:color w:val="auto"/>
      <w:sz w:val="28"/>
      <w:szCs w:val="22"/>
      <w:lang w:eastAsia="en-US"/>
    </w:rPr>
  </w:style>
  <w:style w:type="paragraph" w:customStyle="1" w:styleId="56">
    <w:name w:val="Абзац списка5"/>
    <w:basedOn w:val="a"/>
    <w:uiPriority w:val="99"/>
    <w:qFormat/>
    <w:pPr>
      <w:spacing w:after="0"/>
      <w:ind w:left="720" w:firstLine="709"/>
      <w:contextualSpacing/>
      <w:jc w:val="both"/>
    </w:pPr>
    <w:rPr>
      <w:rFonts w:ascii="Times New Roman" w:hAnsi="Times New Roman"/>
      <w:color w:val="auto"/>
      <w:sz w:val="28"/>
      <w:szCs w:val="22"/>
      <w:lang w:eastAsia="en-US"/>
    </w:rPr>
  </w:style>
  <w:style w:type="paragraph" w:customStyle="1" w:styleId="66">
    <w:name w:val="Абзац списка6"/>
    <w:basedOn w:val="a"/>
    <w:uiPriority w:val="99"/>
    <w:qFormat/>
    <w:pPr>
      <w:spacing w:after="0"/>
      <w:ind w:left="720" w:firstLine="709"/>
      <w:contextualSpacing/>
      <w:jc w:val="both"/>
    </w:pPr>
    <w:rPr>
      <w:rFonts w:ascii="Times New Roman" w:hAnsi="Times New Roman"/>
      <w:color w:val="auto"/>
      <w:sz w:val="28"/>
      <w:szCs w:val="22"/>
      <w:lang w:eastAsia="en-US"/>
    </w:rPr>
  </w:style>
  <w:style w:type="paragraph" w:customStyle="1" w:styleId="73">
    <w:name w:val="Абзац списка7"/>
    <w:basedOn w:val="a"/>
    <w:uiPriority w:val="99"/>
    <w:qFormat/>
    <w:pPr>
      <w:spacing w:after="0"/>
      <w:ind w:left="720" w:firstLine="709"/>
      <w:contextualSpacing/>
      <w:jc w:val="both"/>
    </w:pPr>
    <w:rPr>
      <w:rFonts w:ascii="Times New Roman" w:hAnsi="Times New Roman"/>
      <w:color w:val="auto"/>
      <w:sz w:val="28"/>
      <w:szCs w:val="22"/>
      <w:lang w:eastAsia="en-US"/>
    </w:rPr>
  </w:style>
  <w:style w:type="paragraph" w:customStyle="1" w:styleId="83">
    <w:name w:val="Абзац списка8"/>
    <w:basedOn w:val="a"/>
    <w:uiPriority w:val="99"/>
    <w:qFormat/>
    <w:pPr>
      <w:spacing w:after="0"/>
      <w:ind w:left="720" w:firstLine="709"/>
      <w:contextualSpacing/>
      <w:jc w:val="both"/>
    </w:pPr>
    <w:rPr>
      <w:rFonts w:ascii="Times New Roman" w:hAnsi="Times New Roman"/>
      <w:color w:val="auto"/>
      <w:sz w:val="28"/>
      <w:szCs w:val="22"/>
      <w:lang w:eastAsia="en-US"/>
    </w:rPr>
  </w:style>
  <w:style w:type="character" w:customStyle="1" w:styleId="1fc">
    <w:name w:val="Нижний колонтитул Знак1"/>
    <w:uiPriority w:val="99"/>
    <w:semiHidden/>
    <w:qFormat/>
  </w:style>
  <w:style w:type="paragraph" w:customStyle="1" w:styleId="93">
    <w:name w:val="Абзац списка9"/>
    <w:basedOn w:val="a"/>
    <w:qFormat/>
    <w:pPr>
      <w:spacing w:after="0"/>
      <w:ind w:left="720" w:firstLine="709"/>
      <w:contextualSpacing/>
      <w:jc w:val="both"/>
    </w:pPr>
    <w:rPr>
      <w:rFonts w:ascii="Times New Roman" w:hAnsi="Times New Roman"/>
      <w:color w:val="auto"/>
      <w:sz w:val="28"/>
      <w:szCs w:val="22"/>
      <w:lang w:eastAsia="en-US"/>
    </w:rPr>
  </w:style>
  <w:style w:type="table" w:customStyle="1" w:styleId="11c">
    <w:name w:val="Сетка таблиц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Название Знак"/>
    <w:link w:val="1f6"/>
    <w:qFormat/>
    <w:rPr>
      <w:rFonts w:ascii="Cambria" w:hAnsi="Cambria"/>
      <w:color w:val="17365D"/>
      <w:spacing w:val="5"/>
      <w:kern w:val="28"/>
      <w:sz w:val="52"/>
      <w:szCs w:val="52"/>
    </w:rPr>
  </w:style>
  <w:style w:type="paragraph" w:customStyle="1" w:styleId="description">
    <w:name w:val="description"/>
    <w:basedOn w:val="a"/>
    <w:qFormat/>
    <w:pPr>
      <w:spacing w:before="100" w:beforeAutospacing="1" w:after="100" w:afterAutospacing="1" w:line="240" w:lineRule="auto"/>
    </w:pPr>
    <w:rPr>
      <w:rFonts w:ascii="Times New Roman" w:hAnsi="Times New Roman"/>
      <w:color w:val="auto"/>
      <w:sz w:val="24"/>
      <w:szCs w:val="24"/>
    </w:rPr>
  </w:style>
  <w:style w:type="character" w:customStyle="1" w:styleId="1fd">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login.consultant.ru/link/?req=doc&amp;base=LAW&amp;n=357927&amp;date=31.07.2024"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ogin.consultant.ru/link/?req=doc&amp;base=LAW&amp;n=358026&amp;date=31.07.2024"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C0EE-3338-4351-96E0-7C671BB7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2</cp:revision>
  <cp:lastPrinted>2025-06-30T08:34:00Z</cp:lastPrinted>
  <dcterms:created xsi:type="dcterms:W3CDTF">2025-10-20T10:38:00Z</dcterms:created>
  <dcterms:modified xsi:type="dcterms:W3CDTF">2025-10-20T10:38:00Z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2C4597F797EC49929B2F75EF630535DB_12</vt:lpwstr>
  </property>
</Properties>
</file>