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4FDB9" w14:textId="77777777" w:rsidR="00330033" w:rsidRDefault="00000000">
      <w:pPr>
        <w:spacing w:before="12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4D858F" wp14:editId="3609823C">
            <wp:extent cx="572770" cy="723265"/>
            <wp:effectExtent l="19050" t="0" r="0" b="0"/>
            <wp:docPr id="7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E6A4CF" w14:textId="77777777" w:rsidR="00330033" w:rsidRDefault="00000000">
      <w:pPr>
        <w:jc w:val="center"/>
        <w:outlineLvl w:val="0"/>
      </w:pPr>
      <w:r>
        <w:t>РОССИЙСКАЯ ФЕДЕРАЦИЯ</w:t>
      </w:r>
    </w:p>
    <w:p w14:paraId="1D4D63C1" w14:textId="77777777" w:rsidR="00330033" w:rsidRDefault="00000000">
      <w:pPr>
        <w:jc w:val="center"/>
      </w:pPr>
      <w:r>
        <w:t>РОСТОВСКАЯ ОБЛАСТЬ</w:t>
      </w:r>
    </w:p>
    <w:p w14:paraId="3CF8B2B0" w14:textId="77777777" w:rsidR="00330033" w:rsidRDefault="00000000">
      <w:pPr>
        <w:jc w:val="center"/>
      </w:pPr>
      <w:r>
        <w:t>БЕЛОКАЛИТВИНСКИЙ РАЙОН</w:t>
      </w:r>
    </w:p>
    <w:p w14:paraId="2BEBE008" w14:textId="77777777" w:rsidR="00330033" w:rsidRDefault="00000000">
      <w:pPr>
        <w:jc w:val="center"/>
      </w:pPr>
      <w:r>
        <w:t>МУНИЦИПАЛЬНОЕ ОБРАЗОВАНИЕ</w:t>
      </w:r>
    </w:p>
    <w:p w14:paraId="12FE616F" w14:textId="77777777" w:rsidR="00330033" w:rsidRDefault="00000000">
      <w:pPr>
        <w:jc w:val="center"/>
      </w:pPr>
      <w:r>
        <w:t>«ГОРНЯЦКОЕ СЕЛЬСКОЕ ПОСЕЛЕНИЕ»</w:t>
      </w:r>
    </w:p>
    <w:p w14:paraId="43ECA096" w14:textId="77777777" w:rsidR="00330033" w:rsidRDefault="00000000">
      <w:pPr>
        <w:jc w:val="center"/>
        <w:outlineLvl w:val="0"/>
      </w:pPr>
      <w:r>
        <w:t>СОБРАНИЕ ДЕПУТАТОВ ГОРНЯЦКОГО СЕЛЬСКОГО ПОСЕЛЕНИЯ</w:t>
      </w:r>
    </w:p>
    <w:p w14:paraId="67D97C59" w14:textId="77777777" w:rsidR="00330033" w:rsidRDefault="00330033">
      <w:pPr>
        <w:jc w:val="center"/>
        <w:rPr>
          <w:sz w:val="28"/>
          <w:szCs w:val="28"/>
        </w:rPr>
      </w:pPr>
    </w:p>
    <w:p w14:paraId="1D8444B7" w14:textId="77777777" w:rsidR="00330033" w:rsidRDefault="00000000">
      <w:pPr>
        <w:jc w:val="center"/>
        <w:outlineLvl w:val="0"/>
        <w:rPr>
          <w:b/>
          <w:sz w:val="28"/>
          <w:szCs w:val="32"/>
          <w:u w:val="single"/>
        </w:rPr>
      </w:pPr>
      <w:r>
        <w:rPr>
          <w:b/>
          <w:sz w:val="28"/>
          <w:szCs w:val="32"/>
        </w:rPr>
        <w:t>РЕШЕНИЕ</w:t>
      </w:r>
    </w:p>
    <w:p w14:paraId="764CE6E9" w14:textId="3AA4815E" w:rsidR="00330033" w:rsidRDefault="00000000">
      <w:pPr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от </w:t>
      </w:r>
      <w:r w:rsidR="000D5E7A">
        <w:rPr>
          <w:sz w:val="28"/>
          <w:szCs w:val="32"/>
        </w:rPr>
        <w:t>27.05</w:t>
      </w:r>
      <w:r>
        <w:rPr>
          <w:sz w:val="28"/>
          <w:szCs w:val="32"/>
        </w:rPr>
        <w:t xml:space="preserve">.2025 № </w:t>
      </w:r>
      <w:r w:rsidR="000D5E7A">
        <w:rPr>
          <w:sz w:val="28"/>
          <w:szCs w:val="32"/>
        </w:rPr>
        <w:t>118</w:t>
      </w:r>
    </w:p>
    <w:p w14:paraId="7F436EF4" w14:textId="77777777" w:rsidR="00330033" w:rsidRDefault="00000000">
      <w:pPr>
        <w:jc w:val="center"/>
        <w:rPr>
          <w:sz w:val="28"/>
          <w:szCs w:val="28"/>
        </w:rPr>
      </w:pPr>
      <w:r>
        <w:rPr>
          <w:sz w:val="28"/>
          <w:szCs w:val="32"/>
        </w:rPr>
        <w:t>пос. Горняцкий</w:t>
      </w:r>
      <w:r>
        <w:rPr>
          <w:sz w:val="28"/>
          <w:szCs w:val="28"/>
        </w:rPr>
        <w:t xml:space="preserve"> </w:t>
      </w:r>
    </w:p>
    <w:p w14:paraId="59047FA6" w14:textId="77777777" w:rsidR="00330033" w:rsidRDefault="00330033">
      <w:pPr>
        <w:jc w:val="center"/>
        <w:outlineLvl w:val="0"/>
        <w:rPr>
          <w:bCs/>
          <w:sz w:val="28"/>
          <w:szCs w:val="28"/>
        </w:rPr>
      </w:pPr>
    </w:p>
    <w:p w14:paraId="1CA1EAA2" w14:textId="77777777" w:rsidR="00330033" w:rsidRDefault="00000000">
      <w:pPr>
        <w:pStyle w:val="af7"/>
        <w:spacing w:after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Собрания депутатов </w:t>
      </w:r>
    </w:p>
    <w:p w14:paraId="0AB30ED7" w14:textId="77777777" w:rsidR="00330033" w:rsidRDefault="00000000">
      <w:pPr>
        <w:pStyle w:val="af7"/>
        <w:spacing w:after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Горняцкого сельского поселения от 07.11.2012 № 06</w:t>
      </w:r>
    </w:p>
    <w:p w14:paraId="124CF43F" w14:textId="77777777" w:rsidR="00330033" w:rsidRDefault="00330033">
      <w:pPr>
        <w:pStyle w:val="af7"/>
        <w:spacing w:after="0"/>
        <w:contextualSpacing/>
        <w:jc w:val="center"/>
        <w:rPr>
          <w:b/>
          <w:bCs/>
          <w:sz w:val="28"/>
          <w:szCs w:val="28"/>
        </w:rPr>
      </w:pPr>
    </w:p>
    <w:p w14:paraId="2D42D9D2" w14:textId="77777777" w:rsidR="00330033" w:rsidRDefault="00000000">
      <w:pPr>
        <w:pStyle w:val="af7"/>
        <w:spacing w:after="0"/>
        <w:contextualSpacing/>
        <w:jc w:val="both"/>
        <w:rPr>
          <w:b/>
          <w:bCs/>
          <w:sz w:val="32"/>
          <w:szCs w:val="32"/>
        </w:rPr>
      </w:pPr>
      <w:r>
        <w:rPr>
          <w:sz w:val="28"/>
          <w:szCs w:val="28"/>
        </w:rPr>
        <w:tab/>
      </w:r>
      <w:bookmarkStart w:id="0" w:name="_Hlk188539963"/>
      <w:r>
        <w:rPr>
          <w:sz w:val="28"/>
          <w:szCs w:val="28"/>
        </w:rPr>
        <w:t xml:space="preserve">В соответствии со статьями 32, 33 Градостроительного кодекса Российской Федерации, </w:t>
      </w:r>
      <w:bookmarkEnd w:id="0"/>
      <w:r>
        <w:rPr>
          <w:sz w:val="28"/>
          <w:szCs w:val="28"/>
        </w:rPr>
        <w:t xml:space="preserve">Собрание депутатов Горняцкого сельского поселения </w:t>
      </w:r>
      <w:r>
        <w:rPr>
          <w:b/>
          <w:sz w:val="28"/>
          <w:szCs w:val="28"/>
        </w:rPr>
        <w:t>решило</w:t>
      </w:r>
      <w:r>
        <w:rPr>
          <w:b/>
          <w:bCs/>
          <w:sz w:val="32"/>
          <w:szCs w:val="32"/>
        </w:rPr>
        <w:t>:</w:t>
      </w:r>
    </w:p>
    <w:p w14:paraId="78AB2B52" w14:textId="77777777" w:rsidR="00330033" w:rsidRDefault="00330033">
      <w:pPr>
        <w:pStyle w:val="af7"/>
        <w:spacing w:after="0"/>
        <w:contextualSpacing/>
        <w:jc w:val="both"/>
        <w:rPr>
          <w:b/>
          <w:bCs/>
          <w:sz w:val="32"/>
          <w:szCs w:val="32"/>
        </w:rPr>
      </w:pPr>
    </w:p>
    <w:p w14:paraId="59A9E76B" w14:textId="77777777" w:rsidR="00330033" w:rsidRDefault="000000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решение Собрания депутатов Горняцкого сельского поселения от 07 ноября 2012 года № 06 «Об утверждении Правил землепользования и застройки Горняцкого сельского поселения» следующие изменения:</w:t>
      </w:r>
    </w:p>
    <w:p w14:paraId="661FCCCF" w14:textId="77777777" w:rsidR="00330033" w:rsidRDefault="000000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Исключить основной вид разрешенного использования с кодом 13.1 «Ведение огородничества» из части 2 «Виды разрешенного использования земельных участков и объектов капитального строительства» статьи 41 «Зона застройки малоэтажными жилыми домами индивидуальной жилой застройки, высотой не выше трёх надземных этажей, малоэтажными многоквартирными жилыми, домами высотой не выше четырех надземных этажей (Ж-1)» главы 9 «Градостроительные регламенты территориальных зон»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«Градостроительные регламенты».</w:t>
      </w:r>
    </w:p>
    <w:p w14:paraId="6D011257" w14:textId="77777777" w:rsidR="00330033" w:rsidRDefault="00000000">
      <w:pPr>
        <w:widowControl w:val="0"/>
        <w:spacing w:before="39"/>
        <w:ind w:right="-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Дополнить условно разрешенные виды использования части 2 «Виды разрешенного использования земельных участков и объектов капитального строительства» статьи 41 «Зона застройки малоэтажными жилыми домами индивидуальной жилой застройки, высотой не выше трёх надземных этажей, малоэтажными многоквартирными жилыми, домами высотой не выше четырех надземных этажей (Ж-1)» главы 9 «Градостроительные регламенты территориальных зон»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«Градостроительные регламенты» видом разрешенного использования:</w:t>
      </w:r>
    </w:p>
    <w:tbl>
      <w:tblPr>
        <w:tblW w:w="9322" w:type="dxa"/>
        <w:tblInd w:w="250" w:type="dxa"/>
        <w:tblLook w:val="04A0" w:firstRow="1" w:lastRow="0" w:firstColumn="1" w:lastColumn="0" w:noHBand="0" w:noVBand="1"/>
      </w:tblPr>
      <w:tblGrid>
        <w:gridCol w:w="567"/>
        <w:gridCol w:w="2518"/>
        <w:gridCol w:w="3544"/>
        <w:gridCol w:w="2693"/>
      </w:tblGrid>
      <w:tr w:rsidR="00330033" w14:paraId="0DEBF3A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7815" w14:textId="77777777" w:rsidR="00330033" w:rsidRDefault="00000000">
            <w:pPr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13.1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ADCD" w14:textId="77777777" w:rsidR="00330033" w:rsidRDefault="00000000">
            <w:pPr>
              <w:ind w:firstLine="142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Ведение огородничества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841BB" w14:textId="77777777" w:rsidR="00330033" w:rsidRDefault="00000000">
            <w:pPr>
              <w:pStyle w:val="ConsPlusNormal"/>
              <w:ind w:hanging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Осуществление отдыха и (или) выращивания гражданами для собственных нужд сельскохозяйственных культур;</w:t>
            </w:r>
          </w:p>
          <w:p w14:paraId="550E5582" w14:textId="77777777" w:rsidR="00330033" w:rsidRDefault="00000000">
            <w:pPr>
              <w:pStyle w:val="ConsPlusNormal"/>
              <w:ind w:hanging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размещение хозяйственных </w:t>
            </w:r>
            <w:r>
              <w:rPr>
                <w:sz w:val="20"/>
                <w:szCs w:val="20"/>
              </w:rPr>
              <w:lastRenderedPageBreak/>
              <w:t>построек, не являющихся объектами недвижимости, предназначенных для хранения инвентаря и урожая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4D5F" w14:textId="77777777" w:rsidR="00330033" w:rsidRDefault="00000000">
            <w:pPr>
              <w:ind w:firstLine="70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lastRenderedPageBreak/>
              <w:t>не устанавливается</w:t>
            </w:r>
          </w:p>
        </w:tc>
      </w:tr>
    </w:tbl>
    <w:p w14:paraId="2FEE3138" w14:textId="77777777" w:rsidR="00330033" w:rsidRDefault="00330033">
      <w:pPr>
        <w:ind w:firstLine="708"/>
        <w:contextualSpacing/>
        <w:jc w:val="both"/>
        <w:rPr>
          <w:sz w:val="28"/>
          <w:szCs w:val="28"/>
        </w:rPr>
      </w:pPr>
    </w:p>
    <w:p w14:paraId="5FE300FE" w14:textId="77777777" w:rsidR="00330033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после его официального опубликования.</w:t>
      </w:r>
    </w:p>
    <w:p w14:paraId="22A9ED56" w14:textId="77777777" w:rsidR="00330033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Разместить настоящее решение на официальном сайте Администрации Горняцкого сельского поселения в сети «Интернет».</w:t>
      </w:r>
    </w:p>
    <w:p w14:paraId="6C02C6A5" w14:textId="77777777" w:rsidR="00330033" w:rsidRDefault="0000000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4. Контроль за исполнением настоящего решения оставляю за собой</w:t>
      </w:r>
      <w:r>
        <w:rPr>
          <w:i/>
          <w:sz w:val="28"/>
          <w:szCs w:val="28"/>
        </w:rPr>
        <w:t>.</w:t>
      </w:r>
    </w:p>
    <w:p w14:paraId="418B8FF1" w14:textId="77777777" w:rsidR="00330033" w:rsidRDefault="00330033">
      <w:pPr>
        <w:pStyle w:val="211"/>
        <w:ind w:firstLine="709"/>
        <w:rPr>
          <w:szCs w:val="28"/>
        </w:rPr>
      </w:pPr>
    </w:p>
    <w:p w14:paraId="221DEEE3" w14:textId="77777777" w:rsidR="00330033" w:rsidRDefault="00330033">
      <w:pPr>
        <w:pStyle w:val="211"/>
        <w:ind w:firstLine="709"/>
        <w:rPr>
          <w:szCs w:val="28"/>
        </w:rPr>
      </w:pPr>
    </w:p>
    <w:p w14:paraId="7162483D" w14:textId="77777777" w:rsidR="00330033" w:rsidRDefault="00000000">
      <w:pPr>
        <w:pStyle w:val="ConsPlusTitle"/>
        <w:ind w:firstLine="567"/>
        <w:jc w:val="both"/>
        <w:rPr>
          <w:rFonts w:ascii="Times New Roman" w:hAnsi="Times New Roman" w:cs="Times New Roman"/>
          <w:bCs w:val="0"/>
          <w:spacing w:val="-4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>Председатель Собрания депутатов</w:t>
      </w:r>
      <w:r>
        <w:rPr>
          <w:rFonts w:ascii="Times New Roman" w:hAnsi="Times New Roman" w:cs="Times New Roman"/>
          <w:bCs w:val="0"/>
          <w:spacing w:val="-4"/>
          <w:sz w:val="28"/>
          <w:szCs w:val="28"/>
        </w:rPr>
        <w:t xml:space="preserve"> - </w:t>
      </w:r>
    </w:p>
    <w:p w14:paraId="627A3AD4" w14:textId="77777777" w:rsidR="00330033" w:rsidRDefault="00000000">
      <w:pPr>
        <w:pStyle w:val="ConsPlusNonformat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глава Горняцкого сельского поселения                                 Н.А. Дрокина </w:t>
      </w:r>
    </w:p>
    <w:p w14:paraId="062FBBCC" w14:textId="77777777" w:rsidR="00330033" w:rsidRDefault="00330033">
      <w:pPr>
        <w:ind w:firstLine="567"/>
        <w:jc w:val="both"/>
        <w:rPr>
          <w:sz w:val="28"/>
          <w:szCs w:val="28"/>
        </w:rPr>
      </w:pPr>
    </w:p>
    <w:p w14:paraId="70444059" w14:textId="77777777" w:rsidR="00330033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поселок Горняцкий</w:t>
      </w:r>
    </w:p>
    <w:p w14:paraId="05657BDD" w14:textId="01409034" w:rsidR="00330033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D5E7A">
        <w:rPr>
          <w:sz w:val="28"/>
          <w:szCs w:val="28"/>
        </w:rPr>
        <w:t>27.05</w:t>
      </w:r>
      <w:r>
        <w:rPr>
          <w:sz w:val="28"/>
          <w:szCs w:val="28"/>
        </w:rPr>
        <w:t xml:space="preserve">.2025 № </w:t>
      </w:r>
      <w:r w:rsidR="000D5E7A">
        <w:rPr>
          <w:sz w:val="28"/>
          <w:szCs w:val="28"/>
        </w:rPr>
        <w:t>118</w:t>
      </w:r>
    </w:p>
    <w:sectPr w:rsidR="00330033">
      <w:footnotePr>
        <w:numRestart w:val="eachPage"/>
      </w:footnotePr>
      <w:pgSz w:w="11906" w:h="16838"/>
      <w:pgMar w:top="1134" w:right="845" w:bottom="1134" w:left="1701" w:header="567" w:footer="567" w:gutter="0"/>
      <w:pgNumType w:start="3"/>
      <w:cols w:space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Times-Bold">
    <w:altName w:val="Microsoft YaHei"/>
    <w:charset w:val="00"/>
    <w:family w:val="roman"/>
    <w:pitch w:val="default"/>
    <w:sig w:usb0="00000000" w:usb1="00000000" w:usb2="00000000" w:usb3="00000000" w:csb0="00040001" w:csb1="00000000"/>
  </w:font>
  <w:font w:name="Bold">
    <w:altName w:val="Microsoft YaHei"/>
    <w:charset w:val="00"/>
    <w:family w:val="roman"/>
    <w:pitch w:val="default"/>
    <w:sig w:usb0="00000000" w:usb1="00000000" w:usb2="00000000" w:usb3="00000000" w:csb0="00040001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70314"/>
    <w:multiLevelType w:val="multilevel"/>
    <w:tmpl w:val="07C70314"/>
    <w:lvl w:ilvl="0">
      <w:start w:val="1"/>
      <w:numFmt w:val="bullet"/>
      <w:pStyle w:val="001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565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3C"/>
    <w:rsid w:val="0000183D"/>
    <w:rsid w:val="00003167"/>
    <w:rsid w:val="000159BF"/>
    <w:rsid w:val="00026666"/>
    <w:rsid w:val="00034CBE"/>
    <w:rsid w:val="00035BCA"/>
    <w:rsid w:val="00036C12"/>
    <w:rsid w:val="00043F46"/>
    <w:rsid w:val="00067DF6"/>
    <w:rsid w:val="00085961"/>
    <w:rsid w:val="000964D5"/>
    <w:rsid w:val="000A19FC"/>
    <w:rsid w:val="000C75E8"/>
    <w:rsid w:val="000D5E7A"/>
    <w:rsid w:val="000D5FFB"/>
    <w:rsid w:val="00103433"/>
    <w:rsid w:val="00105AB4"/>
    <w:rsid w:val="00127811"/>
    <w:rsid w:val="001411AF"/>
    <w:rsid w:val="00144F29"/>
    <w:rsid w:val="00161D82"/>
    <w:rsid w:val="0017046A"/>
    <w:rsid w:val="001829E4"/>
    <w:rsid w:val="0019598A"/>
    <w:rsid w:val="001C1BC0"/>
    <w:rsid w:val="001C362F"/>
    <w:rsid w:val="001E5278"/>
    <w:rsid w:val="001F05EC"/>
    <w:rsid w:val="00213250"/>
    <w:rsid w:val="00224BC5"/>
    <w:rsid w:val="002401A6"/>
    <w:rsid w:val="00247CF4"/>
    <w:rsid w:val="00255ADD"/>
    <w:rsid w:val="00255DAA"/>
    <w:rsid w:val="0026451D"/>
    <w:rsid w:val="00264E25"/>
    <w:rsid w:val="002669CC"/>
    <w:rsid w:val="0027049C"/>
    <w:rsid w:val="0027256B"/>
    <w:rsid w:val="002751AE"/>
    <w:rsid w:val="00280255"/>
    <w:rsid w:val="002876D6"/>
    <w:rsid w:val="002A0406"/>
    <w:rsid w:val="002A4F9D"/>
    <w:rsid w:val="002C1AD1"/>
    <w:rsid w:val="002C274B"/>
    <w:rsid w:val="002D03D7"/>
    <w:rsid w:val="002D3FD8"/>
    <w:rsid w:val="002F7A99"/>
    <w:rsid w:val="00302EA7"/>
    <w:rsid w:val="00306CDE"/>
    <w:rsid w:val="00316609"/>
    <w:rsid w:val="00330033"/>
    <w:rsid w:val="003513E8"/>
    <w:rsid w:val="003703CB"/>
    <w:rsid w:val="003A2C60"/>
    <w:rsid w:val="003B1FB3"/>
    <w:rsid w:val="003D1054"/>
    <w:rsid w:val="003F5DF5"/>
    <w:rsid w:val="003F5E34"/>
    <w:rsid w:val="00402160"/>
    <w:rsid w:val="00404CCD"/>
    <w:rsid w:val="004209CC"/>
    <w:rsid w:val="00467351"/>
    <w:rsid w:val="004A252A"/>
    <w:rsid w:val="004B77DD"/>
    <w:rsid w:val="004C7F12"/>
    <w:rsid w:val="004F4A52"/>
    <w:rsid w:val="005069CB"/>
    <w:rsid w:val="00507147"/>
    <w:rsid w:val="005079C4"/>
    <w:rsid w:val="00513E75"/>
    <w:rsid w:val="00541661"/>
    <w:rsid w:val="00544712"/>
    <w:rsid w:val="00553113"/>
    <w:rsid w:val="005564DE"/>
    <w:rsid w:val="005577D9"/>
    <w:rsid w:val="00561CA4"/>
    <w:rsid w:val="0056646D"/>
    <w:rsid w:val="00574B1A"/>
    <w:rsid w:val="00576715"/>
    <w:rsid w:val="00581596"/>
    <w:rsid w:val="00587469"/>
    <w:rsid w:val="00593224"/>
    <w:rsid w:val="005A0864"/>
    <w:rsid w:val="005A0ADF"/>
    <w:rsid w:val="005A4419"/>
    <w:rsid w:val="005A4849"/>
    <w:rsid w:val="005F2B7C"/>
    <w:rsid w:val="005F4F91"/>
    <w:rsid w:val="005F64F8"/>
    <w:rsid w:val="006131DA"/>
    <w:rsid w:val="00635EFA"/>
    <w:rsid w:val="006540FC"/>
    <w:rsid w:val="0068557F"/>
    <w:rsid w:val="0069049B"/>
    <w:rsid w:val="00695B6B"/>
    <w:rsid w:val="006A7E44"/>
    <w:rsid w:val="006B3142"/>
    <w:rsid w:val="006C55CB"/>
    <w:rsid w:val="006C594C"/>
    <w:rsid w:val="006D5BBF"/>
    <w:rsid w:val="006E68B5"/>
    <w:rsid w:val="00700564"/>
    <w:rsid w:val="00700A74"/>
    <w:rsid w:val="00705B46"/>
    <w:rsid w:val="00714DD7"/>
    <w:rsid w:val="007175A3"/>
    <w:rsid w:val="0073014E"/>
    <w:rsid w:val="00730F6B"/>
    <w:rsid w:val="007366B2"/>
    <w:rsid w:val="0077050F"/>
    <w:rsid w:val="00787C34"/>
    <w:rsid w:val="007A688C"/>
    <w:rsid w:val="007C047D"/>
    <w:rsid w:val="00803017"/>
    <w:rsid w:val="0082412B"/>
    <w:rsid w:val="008440F0"/>
    <w:rsid w:val="00845787"/>
    <w:rsid w:val="00846017"/>
    <w:rsid w:val="00847A33"/>
    <w:rsid w:val="00850BC0"/>
    <w:rsid w:val="008536B5"/>
    <w:rsid w:val="00862AAC"/>
    <w:rsid w:val="00885E4F"/>
    <w:rsid w:val="00890A8D"/>
    <w:rsid w:val="00895A7C"/>
    <w:rsid w:val="008A26AB"/>
    <w:rsid w:val="008D0DD6"/>
    <w:rsid w:val="008E679E"/>
    <w:rsid w:val="008F5B34"/>
    <w:rsid w:val="008F68CF"/>
    <w:rsid w:val="00914152"/>
    <w:rsid w:val="00922BBA"/>
    <w:rsid w:val="00935484"/>
    <w:rsid w:val="009438DD"/>
    <w:rsid w:val="00954406"/>
    <w:rsid w:val="00964585"/>
    <w:rsid w:val="009668A3"/>
    <w:rsid w:val="00994D12"/>
    <w:rsid w:val="009A5A29"/>
    <w:rsid w:val="009B1169"/>
    <w:rsid w:val="009B2667"/>
    <w:rsid w:val="009C067C"/>
    <w:rsid w:val="009D1A49"/>
    <w:rsid w:val="009D3443"/>
    <w:rsid w:val="009E5056"/>
    <w:rsid w:val="00A032B3"/>
    <w:rsid w:val="00A135D4"/>
    <w:rsid w:val="00A273A4"/>
    <w:rsid w:val="00A424F0"/>
    <w:rsid w:val="00A50036"/>
    <w:rsid w:val="00A542E5"/>
    <w:rsid w:val="00A54E52"/>
    <w:rsid w:val="00A75E79"/>
    <w:rsid w:val="00A80127"/>
    <w:rsid w:val="00A8345A"/>
    <w:rsid w:val="00A852AE"/>
    <w:rsid w:val="00A87152"/>
    <w:rsid w:val="00A92D5E"/>
    <w:rsid w:val="00AD333B"/>
    <w:rsid w:val="00AD3A1B"/>
    <w:rsid w:val="00AF1C9D"/>
    <w:rsid w:val="00AF7B86"/>
    <w:rsid w:val="00B01E97"/>
    <w:rsid w:val="00B12A67"/>
    <w:rsid w:val="00B575E2"/>
    <w:rsid w:val="00B57F01"/>
    <w:rsid w:val="00B624B0"/>
    <w:rsid w:val="00B8145C"/>
    <w:rsid w:val="00B9255E"/>
    <w:rsid w:val="00B93D6C"/>
    <w:rsid w:val="00BA19D3"/>
    <w:rsid w:val="00BA1C53"/>
    <w:rsid w:val="00BB0BB2"/>
    <w:rsid w:val="00BC4498"/>
    <w:rsid w:val="00BE43B5"/>
    <w:rsid w:val="00BF0914"/>
    <w:rsid w:val="00C12289"/>
    <w:rsid w:val="00C20E55"/>
    <w:rsid w:val="00C34AB0"/>
    <w:rsid w:val="00C54137"/>
    <w:rsid w:val="00C54880"/>
    <w:rsid w:val="00C66E92"/>
    <w:rsid w:val="00C736F3"/>
    <w:rsid w:val="00C777EA"/>
    <w:rsid w:val="00C80171"/>
    <w:rsid w:val="00C864A4"/>
    <w:rsid w:val="00C964B3"/>
    <w:rsid w:val="00CA15FB"/>
    <w:rsid w:val="00CA5DDC"/>
    <w:rsid w:val="00CB0D04"/>
    <w:rsid w:val="00CB7D3C"/>
    <w:rsid w:val="00CC17B2"/>
    <w:rsid w:val="00CC49FD"/>
    <w:rsid w:val="00CC5CF5"/>
    <w:rsid w:val="00CC5FE9"/>
    <w:rsid w:val="00CD705D"/>
    <w:rsid w:val="00CE2CAA"/>
    <w:rsid w:val="00CE34D7"/>
    <w:rsid w:val="00CF7457"/>
    <w:rsid w:val="00D01FA1"/>
    <w:rsid w:val="00D1272E"/>
    <w:rsid w:val="00D1513E"/>
    <w:rsid w:val="00D212A7"/>
    <w:rsid w:val="00D21D79"/>
    <w:rsid w:val="00D369D8"/>
    <w:rsid w:val="00D3793D"/>
    <w:rsid w:val="00D42810"/>
    <w:rsid w:val="00D61536"/>
    <w:rsid w:val="00D65CB2"/>
    <w:rsid w:val="00D6745E"/>
    <w:rsid w:val="00D971FC"/>
    <w:rsid w:val="00DC0ABA"/>
    <w:rsid w:val="00DC32F2"/>
    <w:rsid w:val="00DE4CC2"/>
    <w:rsid w:val="00DF313F"/>
    <w:rsid w:val="00E05366"/>
    <w:rsid w:val="00E25E0C"/>
    <w:rsid w:val="00E2653F"/>
    <w:rsid w:val="00E41027"/>
    <w:rsid w:val="00E554DA"/>
    <w:rsid w:val="00E6203B"/>
    <w:rsid w:val="00E6348A"/>
    <w:rsid w:val="00E70B02"/>
    <w:rsid w:val="00E73B3C"/>
    <w:rsid w:val="00E977B3"/>
    <w:rsid w:val="00EB2EE9"/>
    <w:rsid w:val="00EC569C"/>
    <w:rsid w:val="00EC5A9A"/>
    <w:rsid w:val="00EC6E59"/>
    <w:rsid w:val="00ED5F9E"/>
    <w:rsid w:val="00EF145D"/>
    <w:rsid w:val="00F26FFB"/>
    <w:rsid w:val="00F33ED9"/>
    <w:rsid w:val="00F46F4C"/>
    <w:rsid w:val="00F63BBB"/>
    <w:rsid w:val="00F66BD0"/>
    <w:rsid w:val="00F74730"/>
    <w:rsid w:val="00F75C7A"/>
    <w:rsid w:val="00FA4C63"/>
    <w:rsid w:val="00FC1F65"/>
    <w:rsid w:val="00FD71A8"/>
    <w:rsid w:val="00FE03AF"/>
    <w:rsid w:val="022907DA"/>
    <w:rsid w:val="0E683B15"/>
    <w:rsid w:val="205C1127"/>
    <w:rsid w:val="39E864BB"/>
    <w:rsid w:val="3ABA6654"/>
    <w:rsid w:val="3B380C0D"/>
    <w:rsid w:val="3C6E0D56"/>
    <w:rsid w:val="43FC4264"/>
    <w:rsid w:val="45372DE1"/>
    <w:rsid w:val="4DCA0562"/>
    <w:rsid w:val="52AD03DE"/>
    <w:rsid w:val="532806AB"/>
    <w:rsid w:val="7E0E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EBA83"/>
  <w15:docId w15:val="{543F5BA3-13DD-4F8C-9909-4CE22381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uiPriority="9" w:qFormat="1"/>
    <w:lsdException w:name="heading 3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9" w:unhideWhenUsed="1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 w:qFormat="1"/>
    <w:lsdException w:name="toc 2" w:locked="1" w:uiPriority="39" w:unhideWhenUsed="1" w:qFormat="1"/>
    <w:lsdException w:name="toc 3" w:locked="1" w:uiPriority="39" w:unhideWhenUsed="1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pPr>
      <w:keepNext/>
      <w:keepLines/>
      <w:widowControl w:val="0"/>
      <w:spacing w:before="40"/>
      <w:outlineLvl w:val="1"/>
    </w:pPr>
    <w:rPr>
      <w:rFonts w:ascii="Cambria" w:hAnsi="Cambria"/>
      <w:color w:val="365F91"/>
      <w:sz w:val="26"/>
      <w:szCs w:val="26"/>
      <w:lang w:bidi="ru-RU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pPr>
      <w:keepNext/>
      <w:keepLines/>
      <w:spacing w:before="200" w:line="276" w:lineRule="auto"/>
      <w:ind w:left="1715" w:hanging="864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nhideWhenUsed/>
    <w:qFormat/>
    <w:locked/>
    <w:pPr>
      <w:keepNext/>
      <w:keepLines/>
      <w:spacing w:before="200" w:line="276" w:lineRule="auto"/>
      <w:ind w:left="2709" w:hanging="1008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locked/>
    <w:pPr>
      <w:keepNext/>
      <w:keepLines/>
      <w:spacing w:before="200" w:line="276" w:lineRule="auto"/>
      <w:ind w:left="2003" w:hanging="1152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locked/>
    <w:pPr>
      <w:keepNext/>
      <w:keepLines/>
      <w:spacing w:before="200" w:line="276" w:lineRule="auto"/>
      <w:ind w:left="2147" w:hanging="1296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locked/>
    <w:pPr>
      <w:keepNext/>
      <w:keepLines/>
      <w:spacing w:before="200" w:line="276" w:lineRule="auto"/>
      <w:ind w:left="2291" w:hanging="14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locked/>
    <w:pPr>
      <w:keepNext/>
      <w:keepLines/>
      <w:spacing w:before="200" w:line="276" w:lineRule="auto"/>
      <w:ind w:left="2861" w:hanging="1584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qFormat/>
    <w:rPr>
      <w:sz w:val="16"/>
      <w:szCs w:val="16"/>
    </w:rPr>
  </w:style>
  <w:style w:type="character" w:styleId="a4">
    <w:name w:val="Emphasis"/>
    <w:basedOn w:val="a0"/>
    <w:qFormat/>
    <w:locked/>
    <w:rPr>
      <w:i/>
      <w:iCs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styleId="a6">
    <w:name w:val="page number"/>
    <w:basedOn w:val="a0"/>
    <w:qFormat/>
  </w:style>
  <w:style w:type="character" w:styleId="a7">
    <w:name w:val="Strong"/>
    <w:uiPriority w:val="22"/>
    <w:qFormat/>
    <w:locked/>
    <w:rPr>
      <w:b/>
      <w:bCs/>
    </w:rPr>
  </w:style>
  <w:style w:type="paragraph" w:styleId="a8">
    <w:name w:val="Balloon Text"/>
    <w:basedOn w:val="a"/>
    <w:link w:val="a9"/>
    <w:uiPriority w:val="99"/>
    <w:semiHidden/>
    <w:qFormat/>
    <w:pPr>
      <w:widowControl w:val="0"/>
      <w:autoSpaceDE w:val="0"/>
      <w:autoSpaceDN w:val="0"/>
      <w:adjustRightInd w:val="0"/>
      <w:spacing w:before="160" w:line="300" w:lineRule="auto"/>
      <w:ind w:firstLine="540"/>
      <w:jc w:val="both"/>
    </w:pPr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qFormat/>
    <w:pPr>
      <w:jc w:val="both"/>
    </w:pPr>
  </w:style>
  <w:style w:type="paragraph" w:styleId="31">
    <w:name w:val="Body Text Indent 3"/>
    <w:basedOn w:val="a"/>
    <w:link w:val="32"/>
    <w:qFormat/>
    <w:pPr>
      <w:widowControl w:val="0"/>
      <w:autoSpaceDE w:val="0"/>
      <w:autoSpaceDN w:val="0"/>
      <w:adjustRightInd w:val="0"/>
      <w:spacing w:before="160" w:after="120" w:line="300" w:lineRule="auto"/>
      <w:ind w:left="283" w:firstLine="540"/>
      <w:jc w:val="both"/>
    </w:pPr>
    <w:rPr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qFormat/>
    <w:rPr>
      <w:sz w:val="20"/>
      <w:szCs w:val="20"/>
    </w:rPr>
  </w:style>
  <w:style w:type="paragraph" w:styleId="ac">
    <w:name w:val="caption"/>
    <w:basedOn w:val="a"/>
    <w:next w:val="a"/>
    <w:qFormat/>
    <w:locked/>
    <w:pPr>
      <w:spacing w:before="120" w:after="120"/>
    </w:pPr>
    <w:rPr>
      <w:b/>
      <w:bCs/>
      <w:sz w:val="20"/>
      <w:szCs w:val="20"/>
    </w:rPr>
  </w:style>
  <w:style w:type="paragraph" w:styleId="ad">
    <w:name w:val="annotation text"/>
    <w:basedOn w:val="a"/>
    <w:link w:val="ae"/>
    <w:uiPriority w:val="99"/>
    <w:unhideWhenUsed/>
    <w:qFormat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paragraph" w:styleId="af">
    <w:name w:val="annotation subject"/>
    <w:basedOn w:val="ad"/>
    <w:next w:val="ad"/>
    <w:link w:val="af0"/>
    <w:uiPriority w:val="99"/>
    <w:unhideWhenUsed/>
    <w:qFormat/>
    <w:rPr>
      <w:b/>
      <w:bCs/>
    </w:rPr>
  </w:style>
  <w:style w:type="paragraph" w:styleId="af1">
    <w:name w:val="Document Map"/>
    <w:basedOn w:val="a"/>
    <w:link w:val="af2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semiHidden/>
    <w:qFormat/>
    <w:rPr>
      <w:rFonts w:ascii="Verdana" w:hAnsi="Verdana"/>
      <w:sz w:val="18"/>
      <w:szCs w:val="20"/>
    </w:rPr>
  </w:style>
  <w:style w:type="paragraph" w:styleId="af5">
    <w:name w:val="header"/>
    <w:basedOn w:val="a"/>
    <w:link w:val="af6"/>
    <w:uiPriority w:val="99"/>
    <w:unhideWhenUsed/>
    <w:qFormat/>
    <w:pPr>
      <w:tabs>
        <w:tab w:val="center" w:pos="4677"/>
        <w:tab w:val="right" w:pos="9355"/>
      </w:tabs>
    </w:pPr>
  </w:style>
  <w:style w:type="paragraph" w:styleId="af7">
    <w:name w:val="Body Text"/>
    <w:basedOn w:val="a"/>
    <w:link w:val="af8"/>
    <w:qFormat/>
    <w:pPr>
      <w:spacing w:after="120"/>
    </w:pPr>
  </w:style>
  <w:style w:type="paragraph" w:styleId="11">
    <w:name w:val="toc 1"/>
    <w:basedOn w:val="a"/>
    <w:next w:val="a"/>
    <w:uiPriority w:val="39"/>
    <w:unhideWhenUsed/>
    <w:qFormat/>
    <w:locked/>
    <w:pPr>
      <w:tabs>
        <w:tab w:val="right" w:leader="dot" w:pos="9356"/>
      </w:tabs>
      <w:ind w:right="561"/>
      <w:jc w:val="both"/>
    </w:pPr>
    <w:rPr>
      <w:rFonts w:eastAsia="Courier New"/>
      <w:color w:val="000000"/>
      <w:sz w:val="28"/>
      <w:szCs w:val="28"/>
      <w:lang w:bidi="ru-RU"/>
    </w:rPr>
  </w:style>
  <w:style w:type="paragraph" w:styleId="33">
    <w:name w:val="toc 3"/>
    <w:basedOn w:val="a"/>
    <w:next w:val="a"/>
    <w:uiPriority w:val="39"/>
    <w:unhideWhenUsed/>
    <w:qFormat/>
    <w:locked/>
    <w:pPr>
      <w:widowControl w:val="0"/>
      <w:spacing w:after="100"/>
      <w:ind w:left="480"/>
    </w:pPr>
    <w:rPr>
      <w:rFonts w:ascii="Courier New" w:eastAsia="Courier New" w:hAnsi="Courier New" w:cs="Courier New"/>
      <w:color w:val="000000"/>
      <w:lang w:bidi="ru-RU"/>
    </w:rPr>
  </w:style>
  <w:style w:type="paragraph" w:styleId="23">
    <w:name w:val="toc 2"/>
    <w:basedOn w:val="a"/>
    <w:next w:val="a"/>
    <w:uiPriority w:val="39"/>
    <w:unhideWhenUsed/>
    <w:qFormat/>
    <w:locked/>
    <w:pPr>
      <w:tabs>
        <w:tab w:val="right" w:leader="dot" w:pos="9071"/>
      </w:tabs>
      <w:spacing w:line="276" w:lineRule="auto"/>
      <w:ind w:right="454" w:firstLine="284"/>
      <w:jc w:val="both"/>
    </w:pPr>
    <w:rPr>
      <w:rFonts w:ascii="Cambria" w:hAnsi="Cambria"/>
      <w:color w:val="FF0000"/>
      <w:sz w:val="28"/>
      <w:szCs w:val="28"/>
    </w:rPr>
  </w:style>
  <w:style w:type="paragraph" w:styleId="af9">
    <w:name w:val="Body Text Indent"/>
    <w:basedOn w:val="a"/>
    <w:link w:val="afa"/>
    <w:qFormat/>
    <w:pPr>
      <w:spacing w:after="120"/>
      <w:ind w:left="283"/>
    </w:pPr>
  </w:style>
  <w:style w:type="paragraph" w:styleId="afb">
    <w:name w:val="Title"/>
    <w:basedOn w:val="a"/>
    <w:link w:val="afc"/>
    <w:qFormat/>
    <w:locked/>
    <w:pPr>
      <w:jc w:val="center"/>
    </w:pPr>
    <w:rPr>
      <w:rFonts w:ascii="Calibri" w:hAnsi="Calibri"/>
      <w:sz w:val="28"/>
      <w:szCs w:val="28"/>
    </w:rPr>
  </w:style>
  <w:style w:type="paragraph" w:styleId="afd">
    <w:name w:val="footer"/>
    <w:basedOn w:val="a"/>
    <w:link w:val="afe"/>
    <w:uiPriority w:val="99"/>
    <w:unhideWhenUsed/>
    <w:qFormat/>
    <w:pPr>
      <w:tabs>
        <w:tab w:val="center" w:pos="4677"/>
        <w:tab w:val="right" w:pos="9355"/>
      </w:tabs>
    </w:pPr>
  </w:style>
  <w:style w:type="paragraph" w:styleId="aff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pPr>
      <w:widowControl w:val="0"/>
      <w:autoSpaceDE w:val="0"/>
      <w:autoSpaceDN w:val="0"/>
      <w:adjustRightInd w:val="0"/>
      <w:spacing w:before="160" w:after="120" w:line="300" w:lineRule="auto"/>
      <w:ind w:firstLine="540"/>
      <w:jc w:val="both"/>
    </w:pPr>
    <w:rPr>
      <w:sz w:val="16"/>
      <w:szCs w:val="16"/>
    </w:rPr>
  </w:style>
  <w:style w:type="paragraph" w:styleId="24">
    <w:name w:val="Body Text Indent 2"/>
    <w:basedOn w:val="a"/>
    <w:link w:val="25"/>
    <w:qFormat/>
    <w:pPr>
      <w:widowControl w:val="0"/>
      <w:autoSpaceDE w:val="0"/>
      <w:autoSpaceDN w:val="0"/>
      <w:adjustRightInd w:val="0"/>
      <w:ind w:firstLine="900"/>
      <w:jc w:val="both"/>
    </w:pPr>
  </w:style>
  <w:style w:type="paragraph" w:styleId="aff0">
    <w:name w:val="Subtitle"/>
    <w:basedOn w:val="a"/>
    <w:link w:val="aff1"/>
    <w:qFormat/>
    <w:locked/>
    <w:pPr>
      <w:jc w:val="center"/>
    </w:pPr>
    <w:rPr>
      <w:b/>
      <w:i/>
      <w:sz w:val="28"/>
      <w:szCs w:val="20"/>
    </w:rPr>
  </w:style>
  <w:style w:type="paragraph" w:styleId="HTML">
    <w:name w:val="HTML Preformatted"/>
    <w:basedOn w:val="a"/>
    <w:link w:val="HTML0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ff2">
    <w:name w:val="Block Text"/>
    <w:basedOn w:val="a"/>
    <w:qFormat/>
    <w:pPr>
      <w:widowControl w:val="0"/>
      <w:autoSpaceDE w:val="0"/>
      <w:autoSpaceDN w:val="0"/>
      <w:adjustRightInd w:val="0"/>
      <w:spacing w:after="360" w:line="260" w:lineRule="auto"/>
      <w:ind w:left="720" w:right="800"/>
      <w:jc w:val="center"/>
    </w:pPr>
    <w:rPr>
      <w:b/>
      <w:bCs/>
      <w:sz w:val="28"/>
    </w:rPr>
  </w:style>
  <w:style w:type="table" w:styleId="aff3">
    <w:name w:val="Table Grid"/>
    <w:basedOn w:val="a1"/>
    <w:uiPriority w:val="59"/>
    <w:qFormat/>
    <w:locked/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qFormat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qFormat/>
    <w:rPr>
      <w:rFonts w:ascii="Cambria" w:eastAsia="Times New Roman" w:hAnsi="Cambria" w:cs="Times New Roman"/>
      <w:color w:val="365F91"/>
      <w:sz w:val="26"/>
      <w:szCs w:val="26"/>
      <w:lang w:bidi="ru-RU"/>
    </w:rPr>
  </w:style>
  <w:style w:type="character" w:customStyle="1" w:styleId="30">
    <w:name w:val="Заголовок 3 Знак"/>
    <w:link w:val="3"/>
    <w:qFormat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qFormat/>
    <w:rPr>
      <w:rFonts w:ascii="Cambria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qFormat/>
    <w:rPr>
      <w:rFonts w:ascii="Cambria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Cambria" w:hAnsi="Cambria" w:cs="Times New Roman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Cambria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Cambria" w:hAnsi="Cambria" w:cs="Times New Roman"/>
      <w:i/>
      <w:iCs/>
      <w:color w:val="404040"/>
      <w:lang w:eastAsia="en-US"/>
    </w:rPr>
  </w:style>
  <w:style w:type="character" w:customStyle="1" w:styleId="a9">
    <w:name w:val="Текст выноски Знак"/>
    <w:link w:val="a8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qFormat/>
    <w:locked/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qFormat/>
    <w:locked/>
    <w:rPr>
      <w:rFonts w:ascii="Times New Roman" w:hAnsi="Times New Roman" w:cs="Times New Roman"/>
      <w:sz w:val="16"/>
      <w:szCs w:val="16"/>
    </w:rPr>
  </w:style>
  <w:style w:type="character" w:customStyle="1" w:styleId="ae">
    <w:name w:val="Текст примечания Знак"/>
    <w:link w:val="ad"/>
    <w:uiPriority w:val="99"/>
    <w:semiHidden/>
    <w:qFormat/>
    <w:rPr>
      <w:rFonts w:ascii="Courier New" w:eastAsia="Courier New" w:hAnsi="Courier New" w:cs="Courier New"/>
      <w:color w:val="000000"/>
      <w:lang w:bidi="ru-RU"/>
    </w:rPr>
  </w:style>
  <w:style w:type="character" w:customStyle="1" w:styleId="af0">
    <w:name w:val="Тема примечания Знак"/>
    <w:link w:val="af"/>
    <w:uiPriority w:val="99"/>
    <w:semiHidden/>
    <w:qFormat/>
    <w:rPr>
      <w:rFonts w:ascii="Courier New" w:eastAsia="Courier New" w:hAnsi="Courier New" w:cs="Courier New"/>
      <w:b/>
      <w:bCs/>
      <w:color w:val="000000"/>
      <w:lang w:bidi="ru-RU"/>
    </w:rPr>
  </w:style>
  <w:style w:type="character" w:customStyle="1" w:styleId="af6">
    <w:name w:val="Верхний колонтитул Знак"/>
    <w:link w:val="af5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af8">
    <w:name w:val="Основной текст Знак"/>
    <w:link w:val="af7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link w:val="af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fc">
    <w:name w:val="Заголовок Знак"/>
    <w:link w:val="afb"/>
    <w:qFormat/>
    <w:locked/>
    <w:rPr>
      <w:rFonts w:cs="Times New Roman"/>
      <w:sz w:val="28"/>
      <w:szCs w:val="28"/>
      <w:lang w:val="ru-RU" w:eastAsia="ru-RU"/>
    </w:rPr>
  </w:style>
  <w:style w:type="character" w:customStyle="1" w:styleId="afe">
    <w:name w:val="Нижний колонтитул Знак"/>
    <w:link w:val="afd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35">
    <w:name w:val="Основной текст 3 Знак"/>
    <w:link w:val="34"/>
    <w:uiPriority w:val="99"/>
    <w:qFormat/>
    <w:locked/>
    <w:rPr>
      <w:rFonts w:ascii="Times New Roman" w:hAnsi="Times New Roman" w:cs="Times New Roman"/>
      <w:sz w:val="16"/>
      <w:szCs w:val="16"/>
    </w:rPr>
  </w:style>
  <w:style w:type="character" w:customStyle="1" w:styleId="25">
    <w:name w:val="Основной текст с отступом 2 Знак"/>
    <w:link w:val="24"/>
    <w:qFormat/>
    <w:locked/>
    <w:rPr>
      <w:rFonts w:ascii="Times New Roman" w:hAnsi="Times New Roman" w:cs="Times New Roman"/>
      <w:sz w:val="24"/>
      <w:szCs w:val="24"/>
    </w:rPr>
  </w:style>
  <w:style w:type="character" w:customStyle="1" w:styleId="HTML0">
    <w:name w:val="Стандартный HTML Знак"/>
    <w:link w:val="HTML"/>
    <w:qFormat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DocList">
    <w:name w:val="ConsPlusDocLis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qFormat/>
    <w:pPr>
      <w:widowControl w:val="0"/>
      <w:shd w:val="clear" w:color="auto" w:fill="FFFFFF"/>
      <w:tabs>
        <w:tab w:val="left" w:pos="1109"/>
      </w:tabs>
      <w:suppressAutoHyphens/>
      <w:autoSpaceDE w:val="0"/>
      <w:spacing w:before="160" w:line="300" w:lineRule="auto"/>
      <w:ind w:firstLine="709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Pa14">
    <w:name w:val="Pa14"/>
    <w:basedOn w:val="a"/>
    <w:next w:val="a"/>
    <w:uiPriority w:val="99"/>
    <w:qFormat/>
    <w:pPr>
      <w:autoSpaceDE w:val="0"/>
      <w:autoSpaceDN w:val="0"/>
      <w:adjustRightInd w:val="0"/>
      <w:spacing w:line="221" w:lineRule="atLeast"/>
    </w:pPr>
  </w:style>
  <w:style w:type="character" w:customStyle="1" w:styleId="A00">
    <w:name w:val="A0"/>
    <w:uiPriority w:val="99"/>
    <w:qFormat/>
    <w:rPr>
      <w:color w:val="000000"/>
      <w:sz w:val="32"/>
    </w:rPr>
  </w:style>
  <w:style w:type="character" w:customStyle="1" w:styleId="A40">
    <w:name w:val="A4"/>
    <w:uiPriority w:val="99"/>
    <w:qFormat/>
    <w:rPr>
      <w:rFonts w:ascii="Symbol" w:hAnsi="Symbol"/>
      <w:color w:val="000000"/>
      <w:sz w:val="32"/>
    </w:rPr>
  </w:style>
  <w:style w:type="paragraph" w:customStyle="1" w:styleId="Pa19">
    <w:name w:val="Pa19"/>
    <w:basedOn w:val="a"/>
    <w:next w:val="a"/>
    <w:uiPriority w:val="99"/>
    <w:pPr>
      <w:autoSpaceDE w:val="0"/>
      <w:autoSpaceDN w:val="0"/>
      <w:adjustRightInd w:val="0"/>
      <w:spacing w:before="340" w:after="160" w:line="221" w:lineRule="atLeast"/>
    </w:pPr>
  </w:style>
  <w:style w:type="paragraph" w:styleId="aff4">
    <w:name w:val="List Paragraph"/>
    <w:basedOn w:val="a"/>
    <w:link w:val="aff5"/>
    <w:uiPriority w:val="34"/>
    <w:qFormat/>
    <w:pPr>
      <w:ind w:left="708"/>
    </w:pPr>
  </w:style>
  <w:style w:type="character" w:customStyle="1" w:styleId="aff5">
    <w:name w:val="Абзац списка Знак"/>
    <w:link w:val="aff4"/>
    <w:uiPriority w:val="34"/>
    <w:qFormat/>
    <w:locked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qFormat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01">
    <w:name w:val="fontstyle01"/>
    <w:qFormat/>
    <w:rPr>
      <w:rFonts w:ascii="Times-Bold" w:hAnsi="Times-Bold" w:hint="default"/>
      <w:b/>
      <w:bCs/>
      <w:color w:val="000000"/>
      <w:sz w:val="28"/>
      <w:szCs w:val="28"/>
    </w:rPr>
  </w:style>
  <w:style w:type="character" w:customStyle="1" w:styleId="fontstyle11">
    <w:name w:val="fontstyle11"/>
    <w:qFormat/>
    <w:rPr>
      <w:rFonts w:ascii="Bold" w:hAnsi="Bold" w:hint="default"/>
      <w:b/>
      <w:bCs/>
      <w:color w:val="000000"/>
      <w:sz w:val="28"/>
      <w:szCs w:val="28"/>
    </w:rPr>
  </w:style>
  <w:style w:type="character" w:customStyle="1" w:styleId="Exact">
    <w:name w:val="Подпись к картинке Exact"/>
    <w:link w:val="aff6"/>
    <w:qFormat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ff6">
    <w:name w:val="Подпись к картинке"/>
    <w:basedOn w:val="a"/>
    <w:link w:val="Exact"/>
    <w:qFormat/>
    <w:pPr>
      <w:widowControl w:val="0"/>
      <w:shd w:val="clear" w:color="auto" w:fill="FFFFFF"/>
      <w:spacing w:line="288" w:lineRule="exact"/>
    </w:pPr>
    <w:rPr>
      <w:sz w:val="26"/>
      <w:szCs w:val="26"/>
    </w:rPr>
  </w:style>
  <w:style w:type="character" w:customStyle="1" w:styleId="12">
    <w:name w:val="Заголовок №1_"/>
    <w:link w:val="13"/>
    <w:qFormat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pPr>
      <w:widowControl w:val="0"/>
      <w:shd w:val="clear" w:color="auto" w:fill="FFFFFF"/>
      <w:spacing w:line="341" w:lineRule="exact"/>
      <w:ind w:hanging="1700"/>
      <w:jc w:val="center"/>
      <w:outlineLvl w:val="0"/>
    </w:pPr>
    <w:rPr>
      <w:b/>
      <w:bCs/>
      <w:sz w:val="26"/>
      <w:szCs w:val="26"/>
    </w:rPr>
  </w:style>
  <w:style w:type="character" w:customStyle="1" w:styleId="36">
    <w:name w:val="Основной текст (3)_"/>
    <w:link w:val="37"/>
    <w:qFormat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37">
    <w:name w:val="Основной текст (3)"/>
    <w:basedOn w:val="a"/>
    <w:link w:val="36"/>
    <w:qFormat/>
    <w:pPr>
      <w:widowControl w:val="0"/>
      <w:shd w:val="clear" w:color="auto" w:fill="FFFFFF"/>
      <w:spacing w:before="260" w:after="360" w:line="244" w:lineRule="exact"/>
      <w:jc w:val="center"/>
    </w:pPr>
    <w:rPr>
      <w:b/>
      <w:bCs/>
      <w:sz w:val="22"/>
      <w:szCs w:val="22"/>
    </w:rPr>
  </w:style>
  <w:style w:type="character" w:customStyle="1" w:styleId="41">
    <w:name w:val="Основной текст (4)_"/>
    <w:link w:val="42"/>
    <w:qFormat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/>
      <w:b/>
      <w:bCs/>
      <w:sz w:val="19"/>
      <w:szCs w:val="19"/>
    </w:rPr>
  </w:style>
  <w:style w:type="character" w:customStyle="1" w:styleId="4TimesNewRoman11pt">
    <w:name w:val="Основной текст (4) + Times New Roman;11 pt;Не полужирный;Курсив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link w:val="27"/>
    <w:qFormat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</w:rPr>
  </w:style>
  <w:style w:type="character" w:customStyle="1" w:styleId="28">
    <w:name w:val="Основной текст (2) + Полужирный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qFormat/>
    <w:rPr>
      <w:rFonts w:ascii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qFormat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link w:val="52"/>
    <w:qFormat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pPr>
      <w:widowControl w:val="0"/>
      <w:shd w:val="clear" w:color="auto" w:fill="FFFFFF"/>
      <w:spacing w:before="2300" w:after="660" w:line="326" w:lineRule="exact"/>
    </w:pPr>
    <w:rPr>
      <w:b/>
      <w:bCs/>
      <w:sz w:val="26"/>
      <w:szCs w:val="26"/>
    </w:rPr>
  </w:style>
  <w:style w:type="character" w:customStyle="1" w:styleId="aff7">
    <w:name w:val="Колонтитул_"/>
    <w:qFormat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aff8">
    <w:name w:val="Колонтитул"/>
    <w:basedOn w:val="aff7"/>
    <w:qFormat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61">
    <w:name w:val="Основной текст (6)_"/>
    <w:link w:val="62"/>
    <w:qFormat/>
    <w:rPr>
      <w:rFonts w:ascii="Times New Roman" w:hAnsi="Times New Roman" w:cs="Times New Roman"/>
      <w:sz w:val="42"/>
      <w:szCs w:val="4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pPr>
      <w:widowControl w:val="0"/>
      <w:shd w:val="clear" w:color="auto" w:fill="FFFFFF"/>
      <w:spacing w:line="322" w:lineRule="exact"/>
      <w:jc w:val="center"/>
    </w:pPr>
    <w:rPr>
      <w:sz w:val="42"/>
      <w:szCs w:val="42"/>
    </w:rPr>
  </w:style>
  <w:style w:type="paragraph" w:styleId="aff9">
    <w:name w:val="No Spacing"/>
    <w:link w:val="affa"/>
    <w:uiPriority w:val="1"/>
    <w:qFormat/>
    <w:rPr>
      <w:rFonts w:cs="Times New Roman"/>
      <w:sz w:val="22"/>
      <w:szCs w:val="22"/>
    </w:rPr>
  </w:style>
  <w:style w:type="character" w:customStyle="1" w:styleId="affa">
    <w:name w:val="Без интервала Знак"/>
    <w:link w:val="aff9"/>
    <w:uiPriority w:val="1"/>
    <w:qFormat/>
    <w:rPr>
      <w:rFonts w:cs="Times New Roman"/>
      <w:sz w:val="22"/>
      <w:szCs w:val="22"/>
      <w:lang w:val="ru-RU" w:eastAsia="ru-RU" w:bidi="ar-SA"/>
    </w:rPr>
  </w:style>
  <w:style w:type="character" w:customStyle="1" w:styleId="w">
    <w:name w:val="w"/>
    <w:basedOn w:val="a0"/>
    <w:qFormat/>
  </w:style>
  <w:style w:type="character" w:customStyle="1" w:styleId="29pt">
    <w:name w:val="Основной текст (2) + 9 pt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qFormat/>
  </w:style>
  <w:style w:type="paragraph" w:customStyle="1" w:styleId="211">
    <w:name w:val="Основной текст 21"/>
    <w:basedOn w:val="a"/>
    <w:qFormat/>
    <w:pPr>
      <w:suppressAutoHyphens/>
      <w:jc w:val="both"/>
    </w:pPr>
    <w:rPr>
      <w:sz w:val="28"/>
      <w:szCs w:val="20"/>
      <w:lang w:eastAsia="zh-CN"/>
    </w:rPr>
  </w:style>
  <w:style w:type="character" w:customStyle="1" w:styleId="af4">
    <w:name w:val="Текст сноски Знак"/>
    <w:basedOn w:val="a0"/>
    <w:link w:val="af3"/>
    <w:qFormat/>
    <w:rPr>
      <w:rFonts w:ascii="Verdana" w:hAnsi="Verdana" w:cs="Times New Roman"/>
      <w:sz w:val="18"/>
    </w:rPr>
  </w:style>
  <w:style w:type="paragraph" w:customStyle="1" w:styleId="affb">
    <w:name w:val="Список_дисс"/>
    <w:basedOn w:val="a"/>
    <w:qFormat/>
    <w:pPr>
      <w:widowControl w:val="0"/>
      <w:tabs>
        <w:tab w:val="left" w:pos="360"/>
        <w:tab w:val="left" w:pos="482"/>
        <w:tab w:val="left" w:pos="992"/>
      </w:tabs>
      <w:autoSpaceDE w:val="0"/>
      <w:autoSpaceDN w:val="0"/>
      <w:adjustRightInd w:val="0"/>
      <w:spacing w:line="360" w:lineRule="auto"/>
      <w:ind w:firstLine="284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qFormat/>
    <w:pPr>
      <w:spacing w:before="100" w:beforeAutospacing="1" w:after="100" w:afterAutospacing="1"/>
      <w:jc w:val="center"/>
    </w:pPr>
  </w:style>
  <w:style w:type="paragraph" w:customStyle="1" w:styleId="xl57">
    <w:name w:val="xl57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000">
    <w:name w:val="000 сноски"/>
    <w:basedOn w:val="a"/>
    <w:qFormat/>
    <w:pPr>
      <w:jc w:val="both"/>
    </w:pPr>
    <w:rPr>
      <w:sz w:val="18"/>
      <w:szCs w:val="18"/>
    </w:rPr>
  </w:style>
  <w:style w:type="paragraph" w:customStyle="1" w:styleId="00">
    <w:name w:val="00 сноски"/>
    <w:basedOn w:val="af3"/>
    <w:qFormat/>
    <w:rPr>
      <w:rFonts w:ascii="Times New Roman" w:hAnsi="Times New Roman"/>
      <w:sz w:val="20"/>
    </w:rPr>
  </w:style>
  <w:style w:type="paragraph" w:customStyle="1" w:styleId="002">
    <w:name w:val="00 Основной текст"/>
    <w:basedOn w:val="a"/>
    <w:qFormat/>
    <w:pPr>
      <w:spacing w:line="276" w:lineRule="auto"/>
      <w:ind w:firstLine="709"/>
      <w:jc w:val="both"/>
    </w:pPr>
    <w:rPr>
      <w:rFonts w:eastAsiaTheme="minorHAnsi"/>
      <w:szCs w:val="28"/>
      <w:lang w:eastAsia="en-US"/>
    </w:rPr>
  </w:style>
  <w:style w:type="paragraph" w:customStyle="1" w:styleId="003">
    <w:name w:val="00 заглавия таблиц"/>
    <w:basedOn w:val="a"/>
    <w:qFormat/>
    <w:pPr>
      <w:suppressAutoHyphens/>
      <w:spacing w:line="276" w:lineRule="auto"/>
      <w:contextualSpacing/>
      <w:jc w:val="center"/>
    </w:pPr>
    <w:rPr>
      <w:rFonts w:eastAsiaTheme="minorHAnsi"/>
      <w:szCs w:val="28"/>
      <w:shd w:val="clear" w:color="auto" w:fill="FFFFFF"/>
      <w:lang w:eastAsia="en-US"/>
    </w:rPr>
  </w:style>
  <w:style w:type="paragraph" w:customStyle="1" w:styleId="0010">
    <w:name w:val="00 нумерованный список 1 уровень"/>
    <w:basedOn w:val="a"/>
    <w:qFormat/>
    <w:pPr>
      <w:spacing w:line="276" w:lineRule="auto"/>
      <w:ind w:left="1080" w:hanging="360"/>
      <w:jc w:val="both"/>
    </w:pPr>
    <w:rPr>
      <w:szCs w:val="22"/>
      <w:lang w:eastAsia="en-US"/>
    </w:rPr>
  </w:style>
  <w:style w:type="paragraph" w:customStyle="1" w:styleId="004">
    <w:name w:val="00 рис и табл"/>
    <w:basedOn w:val="a"/>
    <w:qFormat/>
    <w:pPr>
      <w:suppressAutoHyphens/>
      <w:spacing w:line="276" w:lineRule="auto"/>
      <w:contextualSpacing/>
      <w:jc w:val="right"/>
    </w:pPr>
    <w:rPr>
      <w:rFonts w:eastAsiaTheme="minorHAnsi"/>
      <w:sz w:val="22"/>
      <w:szCs w:val="22"/>
      <w:lang w:eastAsia="en-US"/>
    </w:rPr>
  </w:style>
  <w:style w:type="paragraph" w:customStyle="1" w:styleId="005">
    <w:name w:val="00 подпись рисунков"/>
    <w:basedOn w:val="a"/>
    <w:qFormat/>
    <w:pPr>
      <w:spacing w:line="319" w:lineRule="auto"/>
      <w:contextualSpacing/>
      <w:jc w:val="center"/>
    </w:pPr>
    <w:rPr>
      <w:szCs w:val="22"/>
      <w:lang w:eastAsia="en-US"/>
    </w:rPr>
  </w:style>
  <w:style w:type="paragraph" w:customStyle="1" w:styleId="006">
    <w:name w:val="00 таблица центр"/>
    <w:basedOn w:val="a"/>
    <w:qFormat/>
    <w:pPr>
      <w:snapToGrid w:val="0"/>
      <w:spacing w:line="276" w:lineRule="auto"/>
      <w:jc w:val="center"/>
    </w:pPr>
    <w:rPr>
      <w:rFonts w:eastAsiaTheme="minorHAnsi"/>
      <w:sz w:val="22"/>
      <w:szCs w:val="22"/>
      <w:lang w:eastAsia="en-US"/>
    </w:rPr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c">
    <w:name w:val="Записка"/>
    <w:basedOn w:val="a"/>
    <w:qFormat/>
    <w:pPr>
      <w:ind w:firstLine="720"/>
      <w:jc w:val="both"/>
    </w:pPr>
    <w:rPr>
      <w:szCs w:val="20"/>
    </w:rPr>
  </w:style>
  <w:style w:type="paragraph" w:customStyle="1" w:styleId="affd">
    <w:name w:val="стиль записки"/>
    <w:basedOn w:val="a"/>
    <w:qFormat/>
    <w:pPr>
      <w:ind w:firstLine="709"/>
    </w:pPr>
    <w:rPr>
      <w:szCs w:val="20"/>
    </w:rPr>
  </w:style>
  <w:style w:type="paragraph" w:customStyle="1" w:styleId="15">
    <w:name w:val="1Тема"/>
    <w:basedOn w:val="a"/>
    <w:qFormat/>
    <w:pPr>
      <w:spacing w:after="120"/>
    </w:pPr>
    <w:rPr>
      <w:rFonts w:ascii="Georgia" w:hAnsi="Georgia"/>
      <w:b/>
      <w:bCs/>
    </w:rPr>
  </w:style>
  <w:style w:type="paragraph" w:customStyle="1" w:styleId="38">
    <w:name w:val="3. Обычный"/>
    <w:basedOn w:val="a"/>
    <w:qFormat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gm">
    <w:name w:val="gm"/>
    <w:basedOn w:val="a"/>
    <w:qFormat/>
    <w:pPr>
      <w:spacing w:before="100" w:beforeAutospacing="1" w:after="100" w:afterAutospacing="1"/>
    </w:pPr>
  </w:style>
  <w:style w:type="paragraph" w:customStyle="1" w:styleId="contentheader2cols">
    <w:name w:val="contentheader2cols"/>
    <w:basedOn w:val="a"/>
    <w:qFormat/>
    <w:pPr>
      <w:spacing w:before="100" w:beforeAutospacing="1" w:after="100" w:afterAutospacing="1"/>
    </w:pPr>
  </w:style>
  <w:style w:type="character" w:customStyle="1" w:styleId="source1">
    <w:name w:val="source1"/>
    <w:basedOn w:val="a0"/>
    <w:qFormat/>
    <w:rPr>
      <w:rFonts w:ascii="Verdana" w:hAnsi="Verdana" w:hint="default"/>
      <w:i/>
      <w:iCs/>
      <w:color w:val="3C0000"/>
      <w:w w:val="120"/>
      <w:sz w:val="13"/>
      <w:szCs w:val="13"/>
    </w:rPr>
  </w:style>
  <w:style w:type="paragraph" w:customStyle="1" w:styleId="16">
    <w:name w:val="Обычный1"/>
    <w:qFormat/>
    <w:pPr>
      <w:spacing w:before="100" w:after="100"/>
    </w:pPr>
    <w:rPr>
      <w:rFonts w:ascii="Times New Roman" w:hAnsi="Times New Roman" w:cs="Times New Roman"/>
      <w:snapToGrid w:val="0"/>
      <w:sz w:val="24"/>
    </w:rPr>
  </w:style>
  <w:style w:type="character" w:customStyle="1" w:styleId="head">
    <w:name w:val="head"/>
    <w:basedOn w:val="a0"/>
    <w:qFormat/>
  </w:style>
  <w:style w:type="character" w:customStyle="1" w:styleId="aff1">
    <w:name w:val="Подзаголовок Знак"/>
    <w:basedOn w:val="a0"/>
    <w:link w:val="aff0"/>
    <w:qFormat/>
    <w:rPr>
      <w:rFonts w:ascii="Times New Roman" w:hAnsi="Times New Roman" w:cs="Times New Roman"/>
      <w:b/>
      <w:i/>
      <w:sz w:val="28"/>
    </w:rPr>
  </w:style>
  <w:style w:type="paragraph" w:customStyle="1" w:styleId="bodytext2">
    <w:name w:val="bodytext2"/>
    <w:basedOn w:val="a"/>
    <w:qFormat/>
    <w:pPr>
      <w:spacing w:before="100" w:beforeAutospacing="1" w:after="100" w:afterAutospacing="1"/>
    </w:pPr>
  </w:style>
  <w:style w:type="paragraph" w:customStyle="1" w:styleId="2a">
    <w:name w:val="Обычный2"/>
    <w:qFormat/>
    <w:pPr>
      <w:spacing w:before="100" w:after="100"/>
    </w:pPr>
    <w:rPr>
      <w:rFonts w:ascii="Times New Roman" w:hAnsi="Times New Roman" w:cs="Times New Roman"/>
      <w:snapToGrid w:val="0"/>
      <w:sz w:val="24"/>
    </w:rPr>
  </w:style>
  <w:style w:type="paragraph" w:customStyle="1" w:styleId="220">
    <w:name w:val="Основной текст 22"/>
    <w:basedOn w:val="2a"/>
    <w:qFormat/>
    <w:pPr>
      <w:spacing w:before="0" w:after="0"/>
      <w:jc w:val="both"/>
    </w:pPr>
    <w:rPr>
      <w:snapToGrid/>
    </w:rPr>
  </w:style>
  <w:style w:type="paragraph" w:customStyle="1" w:styleId="007">
    <w:name w:val="00 жирный курсив"/>
    <w:basedOn w:val="a"/>
    <w:qFormat/>
    <w:pPr>
      <w:spacing w:line="276" w:lineRule="auto"/>
      <w:ind w:firstLine="709"/>
      <w:jc w:val="both"/>
    </w:pPr>
    <w:rPr>
      <w:rFonts w:eastAsiaTheme="majorEastAsia"/>
      <w:b/>
      <w:i/>
      <w:szCs w:val="20"/>
      <w:shd w:val="clear" w:color="auto" w:fill="FFFFFF"/>
      <w:lang w:eastAsia="en-US"/>
    </w:rPr>
  </w:style>
  <w:style w:type="paragraph" w:customStyle="1" w:styleId="008">
    <w:name w:val="00 выделение жирным"/>
    <w:basedOn w:val="a"/>
    <w:qFormat/>
    <w:pPr>
      <w:spacing w:line="276" w:lineRule="auto"/>
      <w:ind w:firstLine="709"/>
      <w:jc w:val="both"/>
    </w:pPr>
    <w:rPr>
      <w:b/>
      <w:szCs w:val="20"/>
      <w:shd w:val="clear" w:color="auto" w:fill="FFFFFF"/>
      <w:lang w:eastAsia="en-US"/>
    </w:rPr>
  </w:style>
  <w:style w:type="paragraph" w:customStyle="1" w:styleId="001">
    <w:name w:val="00 маркированный список 1 уровень"/>
    <w:basedOn w:val="aff4"/>
    <w:qFormat/>
    <w:pPr>
      <w:numPr>
        <w:numId w:val="1"/>
      </w:numPr>
      <w:spacing w:line="276" w:lineRule="auto"/>
      <w:ind w:left="714" w:hanging="357"/>
      <w:jc w:val="both"/>
    </w:pPr>
    <w:rPr>
      <w:rFonts w:eastAsiaTheme="minorHAnsi"/>
      <w:szCs w:val="28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semiHidden/>
    <w:qFormat/>
    <w:rPr>
      <w:rFonts w:ascii="Times New Roman" w:hAnsi="Times New Roman" w:cs="Times New Roman"/>
    </w:rPr>
  </w:style>
  <w:style w:type="character" w:customStyle="1" w:styleId="af2">
    <w:name w:val="Схема документа Знак"/>
    <w:basedOn w:val="a0"/>
    <w:link w:val="af1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fe">
    <w:name w:val="Заголовки томов"/>
    <w:basedOn w:val="a"/>
    <w:link w:val="afff"/>
    <w:qFormat/>
    <w:pPr>
      <w:suppressAutoHyphens/>
      <w:spacing w:line="319" w:lineRule="auto"/>
      <w:ind w:firstLine="709"/>
      <w:jc w:val="center"/>
    </w:pPr>
    <w:rPr>
      <w:b/>
      <w:caps/>
      <w:sz w:val="28"/>
      <w:szCs w:val="32"/>
      <w:lang w:eastAsia="ar-SA"/>
    </w:rPr>
  </w:style>
  <w:style w:type="character" w:customStyle="1" w:styleId="afff">
    <w:name w:val="Заголовки томов Знак"/>
    <w:basedOn w:val="a0"/>
    <w:link w:val="affe"/>
    <w:qFormat/>
    <w:rPr>
      <w:rFonts w:ascii="Times New Roman" w:hAnsi="Times New Roman" w:cs="Times New Roman"/>
      <w:b/>
      <w:caps/>
      <w:sz w:val="28"/>
      <w:szCs w:val="32"/>
      <w:lang w:eastAsia="ar-SA"/>
    </w:rPr>
  </w:style>
  <w:style w:type="paragraph" w:customStyle="1" w:styleId="2b">
    <w:name w:val="Основной текст2"/>
    <w:basedOn w:val="a"/>
    <w:qFormat/>
    <w:pPr>
      <w:spacing w:line="319" w:lineRule="auto"/>
      <w:ind w:left="1134" w:hanging="567"/>
      <w:jc w:val="both"/>
    </w:pPr>
    <w:rPr>
      <w:sz w:val="28"/>
      <w:szCs w:val="28"/>
      <w:lang w:eastAsia="ar-SA"/>
    </w:rPr>
  </w:style>
  <w:style w:type="paragraph" w:customStyle="1" w:styleId="009">
    <w:name w:val="00 Состав проекта заголовок"/>
    <w:basedOn w:val="a"/>
    <w:qFormat/>
    <w:pPr>
      <w:spacing w:line="276" w:lineRule="auto"/>
      <w:ind w:left="851"/>
      <w:contextualSpacing/>
    </w:pPr>
    <w:rPr>
      <w:rFonts w:eastAsiaTheme="minorEastAsia"/>
      <w:b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 w:cs="Times New Roman"/>
      <w:smallCaps/>
      <w:color w:val="000000"/>
      <w:sz w:val="24"/>
      <w:szCs w:val="24"/>
      <w:lang w:eastAsia="en-US"/>
    </w:rPr>
  </w:style>
  <w:style w:type="paragraph" w:customStyle="1" w:styleId="00a">
    <w:name w:val="00 основной без абзаца"/>
    <w:basedOn w:val="002"/>
    <w:qFormat/>
    <w:pPr>
      <w:ind w:firstLine="0"/>
    </w:pPr>
  </w:style>
  <w:style w:type="paragraph" w:customStyle="1" w:styleId="00b">
    <w:name w:val="00 выделение жирным без абзаца"/>
    <w:basedOn w:val="008"/>
    <w:qFormat/>
    <w:pPr>
      <w:ind w:firstLine="0"/>
    </w:pPr>
    <w:rPr>
      <w:szCs w:val="24"/>
    </w:rPr>
  </w:style>
  <w:style w:type="character" w:customStyle="1" w:styleId="FontStyle50">
    <w:name w:val="Font Style50"/>
    <w:qFormat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qFormat/>
    <w:pPr>
      <w:widowControl w:val="0"/>
      <w:autoSpaceDE w:val="0"/>
      <w:autoSpaceDN w:val="0"/>
      <w:adjustRightInd w:val="0"/>
      <w:spacing w:line="274" w:lineRule="exact"/>
      <w:jc w:val="right"/>
    </w:pPr>
  </w:style>
  <w:style w:type="character" w:customStyle="1" w:styleId="FontStyle49">
    <w:name w:val="Font Style4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">
    <w:name w:val="Body text_"/>
    <w:basedOn w:val="a0"/>
    <w:link w:val="Bodytext1"/>
    <w:uiPriority w:val="99"/>
    <w:qFormat/>
    <w:locked/>
    <w:rPr>
      <w:sz w:val="25"/>
      <w:szCs w:val="25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qFormat/>
    <w:pPr>
      <w:shd w:val="clear" w:color="auto" w:fill="FFFFFF"/>
      <w:spacing w:line="240" w:lineRule="atLeast"/>
    </w:pPr>
    <w:rPr>
      <w:rFonts w:ascii="Calibri" w:hAnsi="Calibri" w:cs="Calibri"/>
      <w:sz w:val="25"/>
      <w:szCs w:val="25"/>
    </w:rPr>
  </w:style>
  <w:style w:type="paragraph" w:customStyle="1" w:styleId="2c">
    <w:name w:val="Без интервала2"/>
    <w:qFormat/>
    <w:rPr>
      <w:rFonts w:cs="Times New Roman"/>
      <w:sz w:val="22"/>
      <w:szCs w:val="22"/>
      <w:lang w:eastAsia="en-US"/>
    </w:rPr>
  </w:style>
  <w:style w:type="paragraph" w:customStyle="1" w:styleId="00c">
    <w:name w:val="00 подзаголовки в табл"/>
    <w:basedOn w:val="006"/>
    <w:qFormat/>
    <w:rPr>
      <w:b/>
    </w:rPr>
  </w:style>
  <w:style w:type="paragraph" w:customStyle="1" w:styleId="00d">
    <w:name w:val="00 табл слева"/>
    <w:basedOn w:val="006"/>
    <w:qFormat/>
    <w:pPr>
      <w:jc w:val="left"/>
    </w:pPr>
  </w:style>
  <w:style w:type="paragraph" w:customStyle="1" w:styleId="0013">
    <w:name w:val="00 13 жирным без абзаца"/>
    <w:basedOn w:val="00b"/>
    <w:qFormat/>
    <w:rPr>
      <w:sz w:val="26"/>
      <w:szCs w:val="26"/>
    </w:rPr>
  </w:style>
  <w:style w:type="paragraph" w:customStyle="1" w:styleId="0000">
    <w:name w:val="0000"/>
    <w:basedOn w:val="2"/>
    <w:qFormat/>
    <w:pPr>
      <w:widowControl/>
      <w:spacing w:before="200" w:line="276" w:lineRule="auto"/>
    </w:pPr>
    <w:rPr>
      <w:rFonts w:ascii="Times New Roman" w:hAnsi="Times New Roman"/>
      <w:b/>
      <w:bCs/>
      <w:color w:val="auto"/>
      <w:lang w:eastAsia="en-US" w:bidi="ar-SA"/>
    </w:rPr>
  </w:style>
  <w:style w:type="paragraph" w:customStyle="1" w:styleId="afff0">
    <w:name w:val="Абзац"/>
    <w:link w:val="afff1"/>
    <w:qFormat/>
    <w:pPr>
      <w:spacing w:before="120" w:after="60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1">
    <w:name w:val="Абзац Знак"/>
    <w:link w:val="afff0"/>
    <w:qFormat/>
    <w:locked/>
    <w:rPr>
      <w:rFonts w:ascii="Times New Roman" w:hAnsi="Times New Roman" w:cs="Times New Roman"/>
      <w:sz w:val="24"/>
      <w:szCs w:val="24"/>
    </w:rPr>
  </w:style>
  <w:style w:type="paragraph" w:customStyle="1" w:styleId="afff2">
    <w:name w:val="Содержимое таблицы"/>
    <w:basedOn w:val="a"/>
    <w:qFormat/>
    <w:pPr>
      <w:suppressLineNumbers/>
      <w:spacing w:line="360" w:lineRule="auto"/>
      <w:ind w:firstLine="709"/>
      <w:jc w:val="both"/>
    </w:pPr>
    <w:rPr>
      <w:lang w:eastAsia="ar-SA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2031</Characters>
  <Application>Microsoft Office Word</Application>
  <DocSecurity>0</DocSecurity>
  <Lines>16</Lines>
  <Paragraphs>4</Paragraphs>
  <ScaleCrop>false</ScaleCrop>
  <Company>Администрация города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НОВОШАХТИНСКАЯ ГОРОДСКАЯ ДУМА</dc:title>
  <dc:creator>ConsultantPlus</dc:creator>
  <cp:lastModifiedBy>user</cp:lastModifiedBy>
  <cp:revision>3</cp:revision>
  <cp:lastPrinted>2025-05-28T05:55:00Z</cp:lastPrinted>
  <dcterms:created xsi:type="dcterms:W3CDTF">2025-05-27T07:33:00Z</dcterms:created>
  <dcterms:modified xsi:type="dcterms:W3CDTF">2025-05-28T05:55:00Z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4AAB612467CC48AB81F17180FBB2F04F_12</vt:lpwstr>
  </property>
</Properties>
</file>